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979" w:type="dxa"/>
        <w:tblBorders>
          <w:top w:val="nil"/>
          <w:left w:val="nil"/>
          <w:bottom w:val="nil"/>
          <w:right w:val="nil"/>
        </w:tblBorders>
        <w:tblCellMar>
          <w:left w:w="0" w:type="dxa"/>
          <w:right w:w="0" w:type="dxa"/>
        </w:tblCellMar>
        <w:tblLook w:val="04A0" w:firstRow="1" w:lastRow="0" w:firstColumn="1" w:lastColumn="0" w:noHBand="0" w:noVBand="1"/>
      </w:tblPr>
      <w:tblGrid>
        <w:gridCol w:w="9979"/>
      </w:tblGrid>
      <w:tr w:rsidR="00F41D48" w14:paraId="73F2089E" w14:textId="77777777">
        <w:tc>
          <w:tcPr>
            <w:tcW w:w="0" w:type="auto"/>
            <w:tcBorders>
              <w:top w:val="nil"/>
              <w:left w:val="nil"/>
              <w:bottom w:val="nil"/>
              <w:right w:val="nil"/>
            </w:tcBorders>
            <w:vAlign w:val="center"/>
          </w:tcPr>
          <w:p w14:paraId="3C71C727" w14:textId="77777777" w:rsidR="00F41D48" w:rsidRDefault="00E51595">
            <w:pPr>
              <w:jc w:val="center"/>
              <w:rPr>
                <w:szCs w:val="24"/>
              </w:rPr>
            </w:pPr>
            <w:r>
              <w:rPr>
                <w:rFonts w:ascii="Verdana" w:hAnsi="Verdana"/>
                <w:sz w:val="24"/>
                <w:szCs w:val="24"/>
              </w:rPr>
              <w:t xml:space="preserve">                                         </w:t>
            </w:r>
            <w:r w:rsidR="00B33127">
              <w:rPr>
                <w:rFonts w:ascii="Verdana" w:hAnsi="Verdana"/>
                <w:sz w:val="24"/>
                <w:szCs w:val="24"/>
              </w:rPr>
              <w:pict w14:anchorId="122FE8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75pt;height:75pt" o:allowincell="f">
                  <v:imagedata r:id="rId7" o:title=""/>
                </v:shape>
              </w:pict>
            </w:r>
          </w:p>
        </w:tc>
      </w:tr>
    </w:tbl>
    <w:p w14:paraId="2741935B" w14:textId="77777777" w:rsidR="00F41D48" w:rsidRDefault="00E51595">
      <w:pPr>
        <w:spacing w:line="240" w:lineRule="auto"/>
        <w:rPr>
          <w:szCs w:val="24"/>
        </w:rPr>
      </w:pPr>
      <w:r>
        <w:rPr>
          <w:rFonts w:ascii="Verdana" w:hAnsi="Verdana"/>
          <w:sz w:val="24"/>
          <w:szCs w:val="24"/>
        </w:rPr>
        <w:br/>
      </w:r>
      <w:r>
        <w:rPr>
          <w:rFonts w:ascii="Verdana" w:hAnsi="Verdana"/>
          <w:sz w:val="24"/>
          <w:szCs w:val="24"/>
        </w:rPr>
        <w:br/>
      </w:r>
      <w:r>
        <w:rPr>
          <w:rFonts w:ascii="Verdana" w:hAnsi="Verdana"/>
          <w:sz w:val="24"/>
          <w:szCs w:val="24"/>
        </w:rPr>
        <w:br/>
      </w:r>
    </w:p>
    <w:tbl>
      <w:tblPr>
        <w:tblW w:w="9979" w:type="dxa"/>
        <w:tblBorders>
          <w:top w:val="nil"/>
          <w:left w:val="nil"/>
          <w:bottom w:val="nil"/>
          <w:right w:val="nil"/>
        </w:tblBorders>
        <w:tblCellMar>
          <w:left w:w="0" w:type="dxa"/>
          <w:right w:w="0" w:type="dxa"/>
        </w:tblCellMar>
        <w:tblLook w:val="04A0" w:firstRow="1" w:lastRow="0" w:firstColumn="1" w:lastColumn="0" w:noHBand="0" w:noVBand="1"/>
      </w:tblPr>
      <w:tblGrid>
        <w:gridCol w:w="2261"/>
        <w:gridCol w:w="7718"/>
      </w:tblGrid>
      <w:tr w:rsidR="00F41D48" w14:paraId="68987B6A" w14:textId="77777777">
        <w:trPr>
          <w:trHeight w:hRule="exact" w:val="835"/>
        </w:trPr>
        <w:tc>
          <w:tcPr>
            <w:tcW w:w="2261" w:type="dxa"/>
            <w:tcBorders>
              <w:top w:val="nil"/>
              <w:left w:val="nil"/>
              <w:bottom w:val="nil"/>
              <w:right w:val="nil"/>
            </w:tcBorders>
            <w:vAlign w:val="center"/>
          </w:tcPr>
          <w:p w14:paraId="19BECA93" w14:textId="77777777" w:rsidR="00F41D48" w:rsidRDefault="00F41D48">
            <w:pPr>
              <w:rPr>
                <w:szCs w:val="24"/>
              </w:rPr>
            </w:pPr>
          </w:p>
        </w:tc>
        <w:tc>
          <w:tcPr>
            <w:tcW w:w="0" w:type="auto"/>
            <w:tcBorders>
              <w:top w:val="nil"/>
              <w:left w:val="nil"/>
              <w:bottom w:val="nil"/>
              <w:right w:val="nil"/>
            </w:tcBorders>
            <w:vAlign w:val="center"/>
          </w:tcPr>
          <w:p w14:paraId="476E2BF0" w14:textId="77777777" w:rsidR="00F41D48" w:rsidRDefault="00F41D48">
            <w:pPr>
              <w:rPr>
                <w:szCs w:val="24"/>
              </w:rPr>
            </w:pPr>
          </w:p>
        </w:tc>
      </w:tr>
      <w:tr w:rsidR="00F41D48" w14:paraId="17C1828F" w14:textId="77777777">
        <w:tc>
          <w:tcPr>
            <w:tcW w:w="2261" w:type="dxa"/>
            <w:tcBorders>
              <w:top w:val="nil"/>
              <w:left w:val="nil"/>
              <w:bottom w:val="nil"/>
              <w:right w:val="nil"/>
            </w:tcBorders>
            <w:vAlign w:val="center"/>
          </w:tcPr>
          <w:p w14:paraId="3CC37A8F" w14:textId="77777777" w:rsidR="00F41D48" w:rsidRDefault="00F41D48">
            <w:pPr>
              <w:rPr>
                <w:szCs w:val="24"/>
              </w:rPr>
            </w:pPr>
          </w:p>
        </w:tc>
        <w:tc>
          <w:tcPr>
            <w:tcW w:w="0" w:type="auto"/>
            <w:tcBorders>
              <w:top w:val="nil"/>
              <w:left w:val="nil"/>
              <w:bottom w:val="nil"/>
              <w:right w:val="nil"/>
            </w:tcBorders>
            <w:vAlign w:val="center"/>
          </w:tcPr>
          <w:p w14:paraId="32418CC0" w14:textId="77777777" w:rsidR="00F41D48" w:rsidRDefault="00E51595">
            <w:pPr>
              <w:rPr>
                <w:szCs w:val="24"/>
              </w:rPr>
            </w:pPr>
            <w:r>
              <w:rPr>
                <w:rFonts w:ascii="Verdana" w:hAnsi="Verdana"/>
                <w:b/>
                <w:sz w:val="24"/>
                <w:szCs w:val="24"/>
              </w:rPr>
              <w:t>Vraagspecificatie Eisen</w:t>
            </w:r>
            <w:r>
              <w:rPr>
                <w:rFonts w:ascii="Verdana" w:hAnsi="Verdana"/>
                <w:sz w:val="18"/>
                <w:szCs w:val="24"/>
              </w:rPr>
              <w:br/>
              <w:t xml:space="preserve">Sjabloon voor de Vraagspecificatie Eisen E&amp;C Weg v1.0 </w:t>
            </w:r>
            <w:r>
              <w:rPr>
                <w:rFonts w:ascii="Verdana" w:hAnsi="Verdana"/>
                <w:sz w:val="18"/>
                <w:szCs w:val="24"/>
              </w:rPr>
              <w:br/>
            </w:r>
          </w:p>
        </w:tc>
      </w:tr>
      <w:tr w:rsidR="00F41D48" w14:paraId="19B0C08F" w14:textId="77777777">
        <w:tc>
          <w:tcPr>
            <w:tcW w:w="2261" w:type="dxa"/>
            <w:tcBorders>
              <w:top w:val="nil"/>
              <w:left w:val="nil"/>
              <w:bottom w:val="nil"/>
              <w:right w:val="nil"/>
            </w:tcBorders>
            <w:vAlign w:val="center"/>
          </w:tcPr>
          <w:p w14:paraId="75BA757F" w14:textId="77777777" w:rsidR="00F41D48" w:rsidRDefault="00F41D48">
            <w:pPr>
              <w:rPr>
                <w:szCs w:val="24"/>
              </w:rPr>
            </w:pPr>
          </w:p>
        </w:tc>
        <w:tc>
          <w:tcPr>
            <w:tcW w:w="0" w:type="auto"/>
            <w:tcBorders>
              <w:top w:val="nil"/>
              <w:left w:val="nil"/>
              <w:bottom w:val="nil"/>
              <w:right w:val="nil"/>
            </w:tcBorders>
            <w:tcMar>
              <w:bottom w:w="300" w:type="dxa"/>
            </w:tcMar>
            <w:vAlign w:val="center"/>
          </w:tcPr>
          <w:p w14:paraId="0D3A8944" w14:textId="77777777" w:rsidR="00F41D48" w:rsidRDefault="00E51595">
            <w:pPr>
              <w:rPr>
                <w:szCs w:val="24"/>
              </w:rPr>
            </w:pPr>
            <w:r>
              <w:rPr>
                <w:rFonts w:ascii="Verdana" w:hAnsi="Verdana"/>
                <w:sz w:val="18"/>
                <w:szCs w:val="24"/>
              </w:rPr>
              <w:br/>
            </w:r>
          </w:p>
        </w:tc>
      </w:tr>
      <w:tr w:rsidR="00F41D48" w14:paraId="78B838C2" w14:textId="77777777">
        <w:tc>
          <w:tcPr>
            <w:tcW w:w="2261" w:type="dxa"/>
            <w:tcBorders>
              <w:top w:val="nil"/>
              <w:left w:val="nil"/>
              <w:bottom w:val="nil"/>
              <w:right w:val="nil"/>
            </w:tcBorders>
            <w:vAlign w:val="center"/>
          </w:tcPr>
          <w:p w14:paraId="2CD7F309" w14:textId="77777777" w:rsidR="00F41D48" w:rsidRDefault="00F41D48">
            <w:pPr>
              <w:rPr>
                <w:szCs w:val="24"/>
              </w:rPr>
            </w:pPr>
          </w:p>
        </w:tc>
        <w:tc>
          <w:tcPr>
            <w:tcW w:w="0" w:type="auto"/>
            <w:tcBorders>
              <w:top w:val="nil"/>
              <w:left w:val="nil"/>
              <w:bottom w:val="nil"/>
              <w:right w:val="nil"/>
            </w:tcBorders>
            <w:vAlign w:val="center"/>
          </w:tcPr>
          <w:p w14:paraId="739365E0" w14:textId="77777777" w:rsidR="00F41D48" w:rsidRDefault="00F41D48">
            <w:pPr>
              <w:rPr>
                <w:szCs w:val="24"/>
              </w:rPr>
            </w:pPr>
          </w:p>
        </w:tc>
      </w:tr>
      <w:tr w:rsidR="00F41D48" w14:paraId="45BBFDCD" w14:textId="77777777">
        <w:tc>
          <w:tcPr>
            <w:tcW w:w="2261" w:type="dxa"/>
            <w:vMerge w:val="restart"/>
            <w:tcBorders>
              <w:top w:val="nil"/>
              <w:left w:val="nil"/>
              <w:bottom w:val="nil"/>
              <w:right w:val="nil"/>
            </w:tcBorders>
            <w:vAlign w:val="center"/>
          </w:tcPr>
          <w:p w14:paraId="4E666A61" w14:textId="77777777" w:rsidR="00F41D48" w:rsidRDefault="00F41D48">
            <w:pPr>
              <w:rPr>
                <w:szCs w:val="24"/>
              </w:rPr>
            </w:pPr>
          </w:p>
        </w:tc>
        <w:tc>
          <w:tcPr>
            <w:tcW w:w="0" w:type="auto"/>
            <w:tcBorders>
              <w:top w:val="nil"/>
              <w:left w:val="nil"/>
              <w:bottom w:val="nil"/>
              <w:right w:val="nil"/>
            </w:tcBorders>
            <w:vAlign w:val="center"/>
          </w:tcPr>
          <w:p w14:paraId="4A0BE77A" w14:textId="77777777" w:rsidR="00F41D48" w:rsidRDefault="00E51595">
            <w:pPr>
              <w:rPr>
                <w:szCs w:val="24"/>
              </w:rPr>
            </w:pPr>
            <w:r>
              <w:rPr>
                <w:rFonts w:ascii="Verdana" w:hAnsi="Verdana"/>
                <w:sz w:val="18"/>
                <w:szCs w:val="24"/>
              </w:rPr>
              <w:t xml:space="preserve">Datum:   </w:t>
            </w:r>
            <w:r>
              <w:rPr>
                <w:rFonts w:ascii="Verdana" w:hAnsi="Verdana"/>
                <w:sz w:val="18"/>
                <w:szCs w:val="24"/>
              </w:rPr>
              <w:br/>
            </w:r>
          </w:p>
        </w:tc>
      </w:tr>
      <w:tr w:rsidR="00F41D48" w14:paraId="3DD04BD6" w14:textId="77777777">
        <w:tc>
          <w:tcPr>
            <w:tcW w:w="2261" w:type="dxa"/>
            <w:vMerge/>
            <w:tcBorders>
              <w:top w:val="nil"/>
              <w:left w:val="nil"/>
              <w:bottom w:val="nil"/>
              <w:right w:val="nil"/>
            </w:tcBorders>
            <w:vAlign w:val="center"/>
          </w:tcPr>
          <w:p w14:paraId="58046A14" w14:textId="77777777" w:rsidR="00F41D48" w:rsidRDefault="00F41D48">
            <w:pPr>
              <w:rPr>
                <w:szCs w:val="24"/>
              </w:rPr>
            </w:pPr>
          </w:p>
        </w:tc>
        <w:tc>
          <w:tcPr>
            <w:tcW w:w="0" w:type="auto"/>
            <w:tcBorders>
              <w:top w:val="nil"/>
              <w:left w:val="nil"/>
              <w:bottom w:val="nil"/>
              <w:right w:val="nil"/>
            </w:tcBorders>
            <w:vAlign w:val="center"/>
          </w:tcPr>
          <w:p w14:paraId="3C665B7B" w14:textId="77777777" w:rsidR="00F41D48" w:rsidRDefault="00F41D48">
            <w:pPr>
              <w:rPr>
                <w:szCs w:val="24"/>
              </w:rPr>
            </w:pPr>
          </w:p>
        </w:tc>
      </w:tr>
    </w:tbl>
    <w:p w14:paraId="7AFA1586" w14:textId="77777777" w:rsidR="00F41D48" w:rsidRDefault="00E51595">
      <w:pPr>
        <w:spacing w:line="240" w:lineRule="auto"/>
        <w:rPr>
          <w:szCs w:val="24"/>
        </w:rPr>
        <w:sectPr w:rsidR="00F41D48">
          <w:headerReference w:type="even" r:id="rId8"/>
          <w:headerReference w:type="default" r:id="rId9"/>
          <w:footerReference w:type="even" r:id="rId10"/>
          <w:footerReference w:type="default" r:id="rId11"/>
          <w:footerReference w:type="first" r:id="rId12"/>
          <w:pgSz w:w="11900" w:h="16820"/>
          <w:pgMar w:top="0" w:right="960" w:bottom="-1700" w:left="960" w:header="0" w:footer="420" w:gutter="0"/>
          <w:cols w:space="720"/>
          <w:titlePg/>
        </w:sectPr>
      </w:pPr>
      <w:r>
        <w:rPr>
          <w:rFonts w:ascii="Verdana" w:hAnsi="Verdana"/>
          <w:sz w:val="24"/>
          <w:szCs w:val="24"/>
        </w:rPr>
        <w:br/>
      </w:r>
    </w:p>
    <w:tbl>
      <w:tblPr>
        <w:tblW w:w="8683" w:type="dxa"/>
        <w:tblBorders>
          <w:top w:val="nil"/>
          <w:left w:val="nil"/>
          <w:bottom w:val="nil"/>
          <w:right w:val="nil"/>
        </w:tblBorders>
        <w:tblCellMar>
          <w:left w:w="0" w:type="dxa"/>
          <w:right w:w="0" w:type="dxa"/>
        </w:tblCellMar>
        <w:tblLook w:val="04A0" w:firstRow="1" w:lastRow="0" w:firstColumn="1" w:lastColumn="0" w:noHBand="0" w:noVBand="1"/>
      </w:tblPr>
      <w:tblGrid>
        <w:gridCol w:w="3473"/>
        <w:gridCol w:w="5210"/>
      </w:tblGrid>
      <w:tr w:rsidR="00F41D48" w14:paraId="24624F68" w14:textId="77777777">
        <w:tc>
          <w:tcPr>
            <w:tcW w:w="3473" w:type="dxa"/>
            <w:vMerge w:val="restart"/>
            <w:tcBorders>
              <w:top w:val="nil"/>
              <w:left w:val="nil"/>
              <w:bottom w:val="nil"/>
              <w:right w:val="nil"/>
            </w:tcBorders>
            <w:tcMar>
              <w:bottom w:w="600" w:type="dxa"/>
            </w:tcMar>
          </w:tcPr>
          <w:p w14:paraId="6718AC24" w14:textId="77777777" w:rsidR="00F41D48" w:rsidRDefault="00E51595">
            <w:pPr>
              <w:rPr>
                <w:szCs w:val="24"/>
              </w:rPr>
            </w:pPr>
            <w:r>
              <w:rPr>
                <w:rFonts w:ascii="Verdana" w:hAnsi="Verdana"/>
                <w:sz w:val="24"/>
                <w:szCs w:val="24"/>
              </w:rPr>
              <w:lastRenderedPageBreak/>
              <w:t>Colofon</w:t>
            </w:r>
          </w:p>
        </w:tc>
        <w:tc>
          <w:tcPr>
            <w:tcW w:w="0" w:type="auto"/>
            <w:tcBorders>
              <w:top w:val="nil"/>
              <w:left w:val="nil"/>
              <w:bottom w:val="nil"/>
              <w:right w:val="nil"/>
            </w:tcBorders>
          </w:tcPr>
          <w:p w14:paraId="3890C1A9" w14:textId="77777777" w:rsidR="00F41D48" w:rsidRDefault="00F41D48">
            <w:pPr>
              <w:jc w:val="right"/>
              <w:rPr>
                <w:szCs w:val="24"/>
              </w:rPr>
            </w:pPr>
          </w:p>
        </w:tc>
      </w:tr>
      <w:tr w:rsidR="00F41D48" w14:paraId="391D2CC3" w14:textId="77777777">
        <w:tc>
          <w:tcPr>
            <w:tcW w:w="3473" w:type="dxa"/>
            <w:vMerge/>
            <w:tcBorders>
              <w:top w:val="nil"/>
              <w:left w:val="nil"/>
              <w:bottom w:val="nil"/>
              <w:right w:val="nil"/>
            </w:tcBorders>
            <w:vAlign w:val="center"/>
          </w:tcPr>
          <w:p w14:paraId="6A8D088B" w14:textId="77777777" w:rsidR="00F41D48" w:rsidRDefault="00F41D48">
            <w:pPr>
              <w:rPr>
                <w:szCs w:val="24"/>
              </w:rPr>
            </w:pPr>
          </w:p>
        </w:tc>
        <w:tc>
          <w:tcPr>
            <w:tcW w:w="0" w:type="auto"/>
            <w:tcBorders>
              <w:top w:val="nil"/>
              <w:left w:val="nil"/>
              <w:bottom w:val="nil"/>
              <w:right w:val="nil"/>
            </w:tcBorders>
          </w:tcPr>
          <w:p w14:paraId="3F8DAC70" w14:textId="77777777" w:rsidR="00F41D48" w:rsidRDefault="00E51595">
            <w:pPr>
              <w:jc w:val="right"/>
              <w:rPr>
                <w:szCs w:val="24"/>
              </w:rPr>
            </w:pPr>
            <w:r>
              <w:rPr>
                <w:rFonts w:ascii="Verdana" w:hAnsi="Verdana"/>
                <w:sz w:val="14"/>
                <w:szCs w:val="24"/>
              </w:rPr>
              <w:t>Sjabloonversie 3.2</w:t>
            </w:r>
          </w:p>
        </w:tc>
      </w:tr>
      <w:tr w:rsidR="00F41D48" w14:paraId="2380D2C4" w14:textId="77777777">
        <w:tc>
          <w:tcPr>
            <w:tcW w:w="3473" w:type="dxa"/>
            <w:tcBorders>
              <w:top w:val="nil"/>
              <w:left w:val="nil"/>
              <w:bottom w:val="nil"/>
              <w:right w:val="nil"/>
            </w:tcBorders>
            <w:tcMar>
              <w:bottom w:w="750" w:type="dxa"/>
            </w:tcMar>
          </w:tcPr>
          <w:p w14:paraId="2F4B1A25" w14:textId="77777777" w:rsidR="00F41D48" w:rsidRDefault="00E51595">
            <w:pPr>
              <w:rPr>
                <w:szCs w:val="24"/>
              </w:rPr>
            </w:pPr>
            <w:r>
              <w:rPr>
                <w:rFonts w:ascii="Verdana" w:hAnsi="Verdana"/>
                <w:sz w:val="18"/>
                <w:szCs w:val="24"/>
              </w:rPr>
              <w:t>Uitgegeven door</w:t>
            </w:r>
          </w:p>
        </w:tc>
        <w:tc>
          <w:tcPr>
            <w:tcW w:w="0" w:type="auto"/>
            <w:tcBorders>
              <w:top w:val="nil"/>
              <w:left w:val="nil"/>
              <w:bottom w:val="nil"/>
              <w:right w:val="nil"/>
            </w:tcBorders>
            <w:tcMar>
              <w:bottom w:w="750" w:type="dxa"/>
            </w:tcMar>
          </w:tcPr>
          <w:p w14:paraId="6F36C718" w14:textId="77777777" w:rsidR="00F41D48" w:rsidRDefault="00E51595">
            <w:pPr>
              <w:rPr>
                <w:szCs w:val="24"/>
              </w:rPr>
            </w:pPr>
            <w:r>
              <w:rPr>
                <w:rFonts w:ascii="Verdana" w:hAnsi="Verdana"/>
                <w:sz w:val="18"/>
                <w:szCs w:val="24"/>
              </w:rPr>
              <w:t>Ministerie van Infrastructuur en Waterstaat</w:t>
            </w:r>
            <w:r>
              <w:rPr>
                <w:rFonts w:ascii="Verdana" w:hAnsi="Verdana"/>
                <w:sz w:val="18"/>
                <w:szCs w:val="24"/>
              </w:rPr>
              <w:br/>
              <w:t>Rijkswaterstaat Dienst naam zelf invullen</w:t>
            </w:r>
            <w:r>
              <w:rPr>
                <w:rFonts w:ascii="Verdana" w:hAnsi="Verdana"/>
                <w:sz w:val="18"/>
                <w:szCs w:val="24"/>
              </w:rPr>
              <w:br/>
              <w:t>Dienst Straat / Postbus zelf invullen</w:t>
            </w:r>
            <w:r>
              <w:rPr>
                <w:rFonts w:ascii="Verdana" w:hAnsi="Verdana"/>
                <w:sz w:val="18"/>
                <w:szCs w:val="24"/>
              </w:rPr>
              <w:br/>
              <w:t>Dienst PC / Plaatsnaam zelf invullen</w:t>
            </w:r>
            <w:r>
              <w:rPr>
                <w:rFonts w:ascii="Verdana" w:hAnsi="Verdana"/>
                <w:sz w:val="18"/>
                <w:szCs w:val="24"/>
              </w:rPr>
              <w:br/>
            </w:r>
          </w:p>
        </w:tc>
      </w:tr>
      <w:tr w:rsidR="00F41D48" w14:paraId="0E8F2490" w14:textId="77777777">
        <w:tc>
          <w:tcPr>
            <w:tcW w:w="3473" w:type="dxa"/>
            <w:tcBorders>
              <w:top w:val="nil"/>
              <w:left w:val="nil"/>
              <w:bottom w:val="nil"/>
              <w:right w:val="nil"/>
            </w:tcBorders>
          </w:tcPr>
          <w:p w14:paraId="2022642D" w14:textId="77777777" w:rsidR="00F41D48" w:rsidRDefault="00E51595">
            <w:pPr>
              <w:rPr>
                <w:szCs w:val="24"/>
              </w:rPr>
            </w:pPr>
            <w:r>
              <w:rPr>
                <w:rFonts w:ascii="Verdana" w:hAnsi="Verdana"/>
                <w:sz w:val="18"/>
                <w:szCs w:val="24"/>
              </w:rPr>
              <w:t>Datum</w:t>
            </w:r>
          </w:p>
        </w:tc>
        <w:tc>
          <w:tcPr>
            <w:tcW w:w="0" w:type="auto"/>
            <w:tcBorders>
              <w:top w:val="nil"/>
              <w:left w:val="nil"/>
              <w:bottom w:val="nil"/>
              <w:right w:val="nil"/>
            </w:tcBorders>
          </w:tcPr>
          <w:p w14:paraId="6269C3F3" w14:textId="77777777" w:rsidR="00F41D48" w:rsidRDefault="00F41D48">
            <w:pPr>
              <w:rPr>
                <w:szCs w:val="24"/>
              </w:rPr>
            </w:pPr>
          </w:p>
        </w:tc>
      </w:tr>
      <w:tr w:rsidR="00F41D48" w14:paraId="4D71ACBC" w14:textId="77777777">
        <w:tc>
          <w:tcPr>
            <w:tcW w:w="3473" w:type="dxa"/>
            <w:tcBorders>
              <w:top w:val="nil"/>
              <w:left w:val="nil"/>
              <w:bottom w:val="nil"/>
              <w:right w:val="nil"/>
            </w:tcBorders>
          </w:tcPr>
          <w:p w14:paraId="247A4F47" w14:textId="77777777" w:rsidR="00F41D48" w:rsidRDefault="00E51595">
            <w:pPr>
              <w:rPr>
                <w:szCs w:val="24"/>
              </w:rPr>
            </w:pPr>
            <w:r>
              <w:rPr>
                <w:rFonts w:ascii="Verdana" w:hAnsi="Verdana"/>
                <w:sz w:val="18"/>
                <w:szCs w:val="24"/>
              </w:rPr>
              <w:t>Status</w:t>
            </w:r>
          </w:p>
        </w:tc>
        <w:tc>
          <w:tcPr>
            <w:tcW w:w="0" w:type="auto"/>
            <w:tcBorders>
              <w:top w:val="nil"/>
              <w:left w:val="nil"/>
              <w:bottom w:val="nil"/>
              <w:right w:val="nil"/>
            </w:tcBorders>
          </w:tcPr>
          <w:p w14:paraId="03401BA8" w14:textId="77777777" w:rsidR="00F41D48" w:rsidRDefault="00E51595">
            <w:pPr>
              <w:rPr>
                <w:szCs w:val="24"/>
              </w:rPr>
            </w:pPr>
            <w:r>
              <w:rPr>
                <w:rFonts w:ascii="Verdana" w:hAnsi="Verdana"/>
                <w:sz w:val="18"/>
                <w:szCs w:val="24"/>
              </w:rPr>
              <w:t>Concept</w:t>
            </w:r>
          </w:p>
        </w:tc>
      </w:tr>
      <w:tr w:rsidR="00F41D48" w14:paraId="741419EE" w14:textId="77777777">
        <w:tc>
          <w:tcPr>
            <w:tcW w:w="3473" w:type="dxa"/>
            <w:tcBorders>
              <w:top w:val="nil"/>
              <w:left w:val="nil"/>
              <w:bottom w:val="nil"/>
              <w:right w:val="nil"/>
            </w:tcBorders>
          </w:tcPr>
          <w:p w14:paraId="1CFC84B0" w14:textId="77777777" w:rsidR="00F41D48" w:rsidRDefault="00E51595">
            <w:pPr>
              <w:rPr>
                <w:szCs w:val="24"/>
              </w:rPr>
            </w:pPr>
            <w:r>
              <w:rPr>
                <w:rFonts w:ascii="Verdana" w:hAnsi="Verdana"/>
                <w:sz w:val="18"/>
                <w:szCs w:val="24"/>
              </w:rPr>
              <w:t>Versienummer</w:t>
            </w:r>
          </w:p>
        </w:tc>
        <w:tc>
          <w:tcPr>
            <w:tcW w:w="0" w:type="auto"/>
            <w:tcBorders>
              <w:top w:val="nil"/>
              <w:left w:val="nil"/>
              <w:bottom w:val="nil"/>
              <w:right w:val="nil"/>
            </w:tcBorders>
          </w:tcPr>
          <w:p w14:paraId="1E7B1CFF" w14:textId="77777777" w:rsidR="00F41D48" w:rsidRDefault="00F41D48">
            <w:pPr>
              <w:rPr>
                <w:szCs w:val="24"/>
              </w:rPr>
            </w:pPr>
          </w:p>
        </w:tc>
      </w:tr>
    </w:tbl>
    <w:p w14:paraId="4233C19D" w14:textId="77777777" w:rsidR="00F41D48" w:rsidRDefault="00F41D48">
      <w:pPr>
        <w:sectPr w:rsidR="00F41D48">
          <w:footerReference w:type="even" r:id="rId13"/>
          <w:footerReference w:type="default" r:id="rId14"/>
          <w:pgSz w:w="11900" w:h="16820"/>
          <w:pgMar w:top="-2820" w:right="960" w:bottom="-1700" w:left="2260" w:header="420" w:footer="420" w:gutter="0"/>
          <w:cols w:space="720"/>
        </w:sectPr>
      </w:pPr>
    </w:p>
    <w:p w14:paraId="56976B24" w14:textId="77777777" w:rsidR="00F41D48" w:rsidRDefault="00E51595">
      <w:pPr>
        <w:pStyle w:val="Kop11"/>
        <w:spacing w:before="160"/>
        <w:rPr>
          <w:szCs w:val="24"/>
        </w:rPr>
      </w:pPr>
      <w:r>
        <w:rPr>
          <w:szCs w:val="24"/>
        </w:rPr>
        <w:lastRenderedPageBreak/>
        <w:t>Inhoud</w:t>
      </w:r>
    </w:p>
    <w:p w14:paraId="09F62C62" w14:textId="77777777" w:rsidR="00F41D48" w:rsidRDefault="00E51595">
      <w:pPr>
        <w:tabs>
          <w:tab w:val="right" w:leader="dot" w:pos="8860"/>
        </w:tabs>
        <w:spacing w:line="240" w:lineRule="auto"/>
        <w:rPr>
          <w:szCs w:val="24"/>
        </w:rPr>
      </w:pPr>
      <w:r>
        <w:rPr>
          <w:rFonts w:ascii="Verdana" w:hAnsi="Verdana"/>
          <w:sz w:val="24"/>
          <w:szCs w:val="24"/>
        </w:rPr>
        <w:br/>
      </w: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7974"/>
        <w:gridCol w:w="886"/>
      </w:tblGrid>
      <w:tr w:rsidR="00F41D48" w14:paraId="7894E052" w14:textId="77777777">
        <w:tc>
          <w:tcPr>
            <w:tcW w:w="8982" w:type="dxa"/>
            <w:tcBorders>
              <w:top w:val="nil"/>
              <w:left w:val="nil"/>
              <w:bottom w:val="nil"/>
              <w:right w:val="nil"/>
            </w:tcBorders>
            <w:vAlign w:val="center"/>
          </w:tcPr>
          <w:p w14:paraId="44115915" w14:textId="77777777" w:rsidR="00F41D48" w:rsidRDefault="00F41D48">
            <w:pPr>
              <w:rPr>
                <w:szCs w:val="24"/>
              </w:rPr>
            </w:pPr>
          </w:p>
        </w:tc>
        <w:tc>
          <w:tcPr>
            <w:tcW w:w="998" w:type="dxa"/>
            <w:tcBorders>
              <w:top w:val="nil"/>
              <w:left w:val="nil"/>
              <w:bottom w:val="nil"/>
              <w:right w:val="nil"/>
            </w:tcBorders>
            <w:vAlign w:val="center"/>
          </w:tcPr>
          <w:p w14:paraId="68935E48" w14:textId="77777777" w:rsidR="00F41D48" w:rsidRDefault="00F41D48">
            <w:pPr>
              <w:rPr>
                <w:szCs w:val="24"/>
              </w:rPr>
            </w:pPr>
          </w:p>
        </w:tc>
      </w:tr>
      <w:tr w:rsidR="00F41D48" w14:paraId="36E6C202" w14:textId="77777777">
        <w:tc>
          <w:tcPr>
            <w:tcW w:w="8982" w:type="dxa"/>
            <w:tcBorders>
              <w:top w:val="nil"/>
              <w:left w:val="nil"/>
              <w:bottom w:val="nil"/>
              <w:right w:val="nil"/>
            </w:tcBorders>
            <w:vAlign w:val="center"/>
          </w:tcPr>
          <w:p w14:paraId="026EA6C6" w14:textId="77777777" w:rsidR="00F41D48" w:rsidRDefault="00E51595">
            <w:pPr>
              <w:rPr>
                <w:szCs w:val="24"/>
              </w:rPr>
            </w:pPr>
            <w:hyperlink w:anchor="idmarkerx16777217x1473" w:history="1">
              <w:r>
                <w:rPr>
                  <w:rFonts w:ascii="Verdana" w:hAnsi="Verdana"/>
                  <w:b/>
                  <w:color w:val="000000"/>
                  <w:sz w:val="18"/>
                  <w:szCs w:val="24"/>
                </w:rPr>
                <w:t>1         Inleidende informatie</w:t>
              </w:r>
            </w:hyperlink>
          </w:p>
        </w:tc>
        <w:tc>
          <w:tcPr>
            <w:tcW w:w="998" w:type="dxa"/>
            <w:tcBorders>
              <w:top w:val="nil"/>
              <w:left w:val="nil"/>
              <w:bottom w:val="nil"/>
              <w:right w:val="nil"/>
            </w:tcBorders>
            <w:vAlign w:val="center"/>
          </w:tcPr>
          <w:p w14:paraId="6A00AC81"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"idmarkerx16777217x1473"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5</w:t>
            </w:r>
            <w:r>
              <w:rPr>
                <w:rFonts w:ascii="Verdana" w:hAnsi="Verdana"/>
                <w:b/>
                <w:color w:val="0000FF"/>
                <w:sz w:val="18"/>
                <w:szCs w:val="24"/>
                <w:u w:val="single"/>
              </w:rPr>
              <w:fldChar w:fldCharType="end"/>
            </w:r>
          </w:p>
        </w:tc>
      </w:tr>
      <w:tr w:rsidR="00F41D48" w14:paraId="008D9C9D" w14:textId="77777777">
        <w:tc>
          <w:tcPr>
            <w:tcW w:w="8982" w:type="dxa"/>
            <w:tcBorders>
              <w:top w:val="nil"/>
              <w:left w:val="nil"/>
              <w:bottom w:val="nil"/>
              <w:right w:val="nil"/>
            </w:tcBorders>
            <w:vAlign w:val="center"/>
          </w:tcPr>
          <w:p w14:paraId="4DAD9BD8" w14:textId="77777777" w:rsidR="00F41D48" w:rsidRDefault="00E51595">
            <w:pPr>
              <w:rPr>
                <w:szCs w:val="24"/>
              </w:rPr>
            </w:pPr>
            <w:hyperlink w:anchor="idmarkerx16777217x1493" w:history="1">
              <w:r>
                <w:rPr>
                  <w:rFonts w:ascii="Verdana" w:hAnsi="Verdana"/>
                  <w:color w:val="000000"/>
                  <w:sz w:val="18"/>
                  <w:szCs w:val="24"/>
                </w:rPr>
                <w:t>1.1         Missie van Rijkswaterstaat</w:t>
              </w:r>
            </w:hyperlink>
          </w:p>
        </w:tc>
        <w:tc>
          <w:tcPr>
            <w:tcW w:w="998" w:type="dxa"/>
            <w:tcBorders>
              <w:top w:val="nil"/>
              <w:left w:val="nil"/>
              <w:bottom w:val="nil"/>
              <w:right w:val="nil"/>
            </w:tcBorders>
            <w:vAlign w:val="center"/>
          </w:tcPr>
          <w:p w14:paraId="1840947F"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"idmarkerx16777217x1493"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5</w:t>
            </w:r>
            <w:r>
              <w:rPr>
                <w:rFonts w:ascii="Verdana" w:hAnsi="Verdana"/>
                <w:color w:val="0000FF"/>
                <w:sz w:val="18"/>
                <w:szCs w:val="24"/>
                <w:u w:val="single"/>
              </w:rPr>
              <w:fldChar w:fldCharType="end"/>
            </w:r>
          </w:p>
        </w:tc>
      </w:tr>
      <w:tr w:rsidR="00F41D48" w14:paraId="6B67AB99" w14:textId="77777777">
        <w:tc>
          <w:tcPr>
            <w:tcW w:w="8982" w:type="dxa"/>
            <w:tcBorders>
              <w:top w:val="nil"/>
              <w:left w:val="nil"/>
              <w:bottom w:val="nil"/>
              <w:right w:val="nil"/>
            </w:tcBorders>
            <w:vAlign w:val="center"/>
          </w:tcPr>
          <w:p w14:paraId="53BDE9A8" w14:textId="77777777" w:rsidR="00F41D48" w:rsidRDefault="00E51595">
            <w:pPr>
              <w:rPr>
                <w:szCs w:val="24"/>
              </w:rPr>
            </w:pPr>
            <w:hyperlink w:anchor="idmarkerx16777217x1520" w:history="1">
              <w:r>
                <w:rPr>
                  <w:rFonts w:ascii="Verdana" w:hAnsi="Verdana"/>
                  <w:color w:val="000000"/>
                  <w:sz w:val="18"/>
                  <w:szCs w:val="24"/>
                </w:rPr>
                <w:t>1.2         Uitleg Vraagspecificatie Eisen</w:t>
              </w:r>
            </w:hyperlink>
          </w:p>
        </w:tc>
        <w:tc>
          <w:tcPr>
            <w:tcW w:w="998" w:type="dxa"/>
            <w:tcBorders>
              <w:top w:val="nil"/>
              <w:left w:val="nil"/>
              <w:bottom w:val="nil"/>
              <w:right w:val="nil"/>
            </w:tcBorders>
            <w:vAlign w:val="center"/>
          </w:tcPr>
          <w:p w14:paraId="37B9BBD5"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"idmarkerx16777217x1520"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5</w:t>
            </w:r>
            <w:r>
              <w:rPr>
                <w:rFonts w:ascii="Verdana" w:hAnsi="Verdana"/>
                <w:color w:val="0000FF"/>
                <w:sz w:val="18"/>
                <w:szCs w:val="24"/>
                <w:u w:val="single"/>
              </w:rPr>
              <w:fldChar w:fldCharType="end"/>
            </w:r>
          </w:p>
        </w:tc>
      </w:tr>
      <w:tr w:rsidR="00F41D48" w14:paraId="22E25940" w14:textId="77777777">
        <w:tc>
          <w:tcPr>
            <w:tcW w:w="8982" w:type="dxa"/>
            <w:tcBorders>
              <w:top w:val="nil"/>
              <w:left w:val="nil"/>
              <w:bottom w:val="nil"/>
              <w:right w:val="nil"/>
            </w:tcBorders>
            <w:vAlign w:val="center"/>
          </w:tcPr>
          <w:p w14:paraId="032F08E4" w14:textId="77777777" w:rsidR="00F41D48" w:rsidRDefault="00E51595">
            <w:pPr>
              <w:rPr>
                <w:szCs w:val="24"/>
              </w:rPr>
            </w:pPr>
            <w:hyperlink w:anchor="idmarkerx16777217x1547" w:history="1">
              <w:r>
                <w:rPr>
                  <w:rFonts w:ascii="Verdana" w:hAnsi="Verdana"/>
                  <w:color w:val="000000"/>
                  <w:sz w:val="18"/>
                  <w:szCs w:val="24"/>
                </w:rPr>
                <w:t>1.3         Leeswijzer</w:t>
              </w:r>
            </w:hyperlink>
          </w:p>
        </w:tc>
        <w:tc>
          <w:tcPr>
            <w:tcW w:w="998" w:type="dxa"/>
            <w:tcBorders>
              <w:top w:val="nil"/>
              <w:left w:val="nil"/>
              <w:bottom w:val="nil"/>
              <w:right w:val="nil"/>
            </w:tcBorders>
            <w:vAlign w:val="center"/>
          </w:tcPr>
          <w:p w14:paraId="3E74D37E"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"idmarkerx16777217x1547"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6</w:t>
            </w:r>
            <w:r>
              <w:rPr>
                <w:rFonts w:ascii="Verdana" w:hAnsi="Verdana"/>
                <w:color w:val="0000FF"/>
                <w:sz w:val="18"/>
                <w:szCs w:val="24"/>
                <w:u w:val="single"/>
              </w:rPr>
              <w:fldChar w:fldCharType="end"/>
            </w:r>
          </w:p>
        </w:tc>
      </w:tr>
      <w:tr w:rsidR="00F41D48" w14:paraId="2738A3C2" w14:textId="77777777">
        <w:tc>
          <w:tcPr>
            <w:tcW w:w="8982" w:type="dxa"/>
            <w:tcBorders>
              <w:top w:val="nil"/>
              <w:left w:val="nil"/>
              <w:bottom w:val="nil"/>
              <w:right w:val="nil"/>
            </w:tcBorders>
            <w:vAlign w:val="center"/>
          </w:tcPr>
          <w:p w14:paraId="6086B9E0" w14:textId="77777777" w:rsidR="00F41D48" w:rsidRDefault="00F41D48">
            <w:pPr>
              <w:rPr>
                <w:szCs w:val="24"/>
              </w:rPr>
            </w:pPr>
          </w:p>
        </w:tc>
        <w:tc>
          <w:tcPr>
            <w:tcW w:w="998" w:type="dxa"/>
            <w:tcBorders>
              <w:top w:val="nil"/>
              <w:left w:val="nil"/>
              <w:bottom w:val="nil"/>
              <w:right w:val="nil"/>
            </w:tcBorders>
            <w:vAlign w:val="center"/>
          </w:tcPr>
          <w:p w14:paraId="2B95A71C" w14:textId="77777777" w:rsidR="00F41D48" w:rsidRDefault="00F41D48">
            <w:pPr>
              <w:rPr>
                <w:szCs w:val="24"/>
              </w:rPr>
            </w:pPr>
          </w:p>
        </w:tc>
      </w:tr>
      <w:tr w:rsidR="00F41D48" w14:paraId="151FA28D" w14:textId="77777777">
        <w:tc>
          <w:tcPr>
            <w:tcW w:w="8982" w:type="dxa"/>
            <w:tcBorders>
              <w:top w:val="nil"/>
              <w:left w:val="nil"/>
              <w:bottom w:val="nil"/>
              <w:right w:val="nil"/>
            </w:tcBorders>
            <w:vAlign w:val="center"/>
          </w:tcPr>
          <w:p w14:paraId="42EF0100" w14:textId="77777777" w:rsidR="00F41D48" w:rsidRDefault="00E51595">
            <w:pPr>
              <w:rPr>
                <w:szCs w:val="24"/>
              </w:rPr>
            </w:pPr>
            <w:hyperlink w:anchor="idmarkerx16777217x1575" w:history="1">
              <w:r>
                <w:rPr>
                  <w:rFonts w:ascii="Verdana" w:hAnsi="Verdana"/>
                  <w:b/>
                  <w:color w:val="000000"/>
                  <w:sz w:val="18"/>
                  <w:szCs w:val="24"/>
                </w:rPr>
                <w:t>2         Systeemdefinitie</w:t>
              </w:r>
            </w:hyperlink>
          </w:p>
        </w:tc>
        <w:tc>
          <w:tcPr>
            <w:tcW w:w="998" w:type="dxa"/>
            <w:tcBorders>
              <w:top w:val="nil"/>
              <w:left w:val="nil"/>
              <w:bottom w:val="nil"/>
              <w:right w:val="nil"/>
            </w:tcBorders>
            <w:vAlign w:val="center"/>
          </w:tcPr>
          <w:p w14:paraId="66062754"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"idmarkerx16777217x1575"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7</w:t>
            </w:r>
            <w:r>
              <w:rPr>
                <w:rFonts w:ascii="Verdana" w:hAnsi="Verdana"/>
                <w:b/>
                <w:color w:val="0000FF"/>
                <w:sz w:val="18"/>
                <w:szCs w:val="24"/>
                <w:u w:val="single"/>
              </w:rPr>
              <w:fldChar w:fldCharType="end"/>
            </w:r>
          </w:p>
        </w:tc>
      </w:tr>
      <w:tr w:rsidR="00F41D48" w14:paraId="7DC96FEA" w14:textId="77777777">
        <w:tc>
          <w:tcPr>
            <w:tcW w:w="8982" w:type="dxa"/>
            <w:tcBorders>
              <w:top w:val="nil"/>
              <w:left w:val="nil"/>
              <w:bottom w:val="nil"/>
              <w:right w:val="nil"/>
            </w:tcBorders>
            <w:vAlign w:val="center"/>
          </w:tcPr>
          <w:p w14:paraId="79ABB750" w14:textId="77777777" w:rsidR="00F41D48" w:rsidRDefault="00E51595">
            <w:pPr>
              <w:rPr>
                <w:szCs w:val="24"/>
              </w:rPr>
            </w:pPr>
            <w:hyperlink w:anchor="idmarkerx16777217x1603" w:history="1">
              <w:r>
                <w:rPr>
                  <w:rFonts w:ascii="Verdana" w:hAnsi="Verdana"/>
                  <w:color w:val="000000"/>
                  <w:sz w:val="18"/>
                  <w:szCs w:val="24"/>
                </w:rPr>
                <w:t>2.1         Systeemgrenzen</w:t>
              </w:r>
            </w:hyperlink>
          </w:p>
        </w:tc>
        <w:tc>
          <w:tcPr>
            <w:tcW w:w="998" w:type="dxa"/>
            <w:tcBorders>
              <w:top w:val="nil"/>
              <w:left w:val="nil"/>
              <w:bottom w:val="nil"/>
              <w:right w:val="nil"/>
            </w:tcBorders>
            <w:vAlign w:val="center"/>
          </w:tcPr>
          <w:p w14:paraId="4BA46BD4"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"idmarkerx16777217x1603"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7</w:t>
            </w:r>
            <w:r>
              <w:rPr>
                <w:rFonts w:ascii="Verdana" w:hAnsi="Verdana"/>
                <w:color w:val="0000FF"/>
                <w:sz w:val="18"/>
                <w:szCs w:val="24"/>
                <w:u w:val="single"/>
              </w:rPr>
              <w:fldChar w:fldCharType="end"/>
            </w:r>
          </w:p>
        </w:tc>
      </w:tr>
      <w:tr w:rsidR="00F41D48" w14:paraId="4F7E832A" w14:textId="77777777">
        <w:tc>
          <w:tcPr>
            <w:tcW w:w="8982" w:type="dxa"/>
            <w:tcBorders>
              <w:top w:val="nil"/>
              <w:left w:val="nil"/>
              <w:bottom w:val="nil"/>
              <w:right w:val="nil"/>
            </w:tcBorders>
            <w:vAlign w:val="center"/>
          </w:tcPr>
          <w:p w14:paraId="33D76449" w14:textId="77777777" w:rsidR="00F41D48" w:rsidRDefault="00E51595">
            <w:pPr>
              <w:rPr>
                <w:szCs w:val="24"/>
              </w:rPr>
            </w:pPr>
            <w:hyperlink w:anchor="idmarkerx16777217x1654" w:history="1">
              <w:r>
                <w:rPr>
                  <w:rFonts w:ascii="Verdana" w:hAnsi="Verdana"/>
                  <w:color w:val="000000"/>
                  <w:sz w:val="18"/>
                  <w:szCs w:val="24"/>
                </w:rPr>
                <w:t>2.2         Objecttypen</w:t>
              </w:r>
            </w:hyperlink>
          </w:p>
        </w:tc>
        <w:tc>
          <w:tcPr>
            <w:tcW w:w="998" w:type="dxa"/>
            <w:tcBorders>
              <w:top w:val="nil"/>
              <w:left w:val="nil"/>
              <w:bottom w:val="nil"/>
              <w:right w:val="nil"/>
            </w:tcBorders>
            <w:vAlign w:val="center"/>
          </w:tcPr>
          <w:p w14:paraId="692F1D28"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"idmarkerx16777217x1654"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12</w:t>
            </w:r>
            <w:r>
              <w:rPr>
                <w:rFonts w:ascii="Verdana" w:hAnsi="Verdana"/>
                <w:color w:val="0000FF"/>
                <w:sz w:val="18"/>
                <w:szCs w:val="24"/>
                <w:u w:val="single"/>
              </w:rPr>
              <w:fldChar w:fldCharType="end"/>
            </w:r>
          </w:p>
        </w:tc>
      </w:tr>
      <w:tr w:rsidR="00F41D48" w14:paraId="2475A5E8" w14:textId="77777777">
        <w:tc>
          <w:tcPr>
            <w:tcW w:w="8982" w:type="dxa"/>
            <w:tcBorders>
              <w:top w:val="nil"/>
              <w:left w:val="nil"/>
              <w:bottom w:val="nil"/>
              <w:right w:val="nil"/>
            </w:tcBorders>
            <w:vAlign w:val="center"/>
          </w:tcPr>
          <w:p w14:paraId="437AB0DC" w14:textId="77777777" w:rsidR="00F41D48" w:rsidRDefault="00E51595">
            <w:pPr>
              <w:rPr>
                <w:szCs w:val="24"/>
              </w:rPr>
            </w:pPr>
            <w:hyperlink w:anchor="idmarkerx16777217x9508" w:history="1">
              <w:r>
                <w:rPr>
                  <w:rFonts w:ascii="Verdana" w:hAnsi="Verdana"/>
                  <w:color w:val="000000"/>
                  <w:sz w:val="18"/>
                  <w:szCs w:val="24"/>
                </w:rPr>
                <w:t>2.3         Aanvangssituatie</w:t>
              </w:r>
            </w:hyperlink>
          </w:p>
        </w:tc>
        <w:tc>
          <w:tcPr>
            <w:tcW w:w="998" w:type="dxa"/>
            <w:tcBorders>
              <w:top w:val="nil"/>
              <w:left w:val="nil"/>
              <w:bottom w:val="nil"/>
              <w:right w:val="nil"/>
            </w:tcBorders>
            <w:vAlign w:val="center"/>
          </w:tcPr>
          <w:p w14:paraId="54DFB027"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"idmarkerx16777217x9508"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18</w:t>
            </w:r>
            <w:r>
              <w:rPr>
                <w:rFonts w:ascii="Verdana" w:hAnsi="Verdana"/>
                <w:color w:val="0000FF"/>
                <w:sz w:val="18"/>
                <w:szCs w:val="24"/>
                <w:u w:val="single"/>
              </w:rPr>
              <w:fldChar w:fldCharType="end"/>
            </w:r>
          </w:p>
        </w:tc>
      </w:tr>
      <w:tr w:rsidR="00F41D48" w14:paraId="3E31402F" w14:textId="77777777">
        <w:tc>
          <w:tcPr>
            <w:tcW w:w="8982" w:type="dxa"/>
            <w:tcBorders>
              <w:top w:val="nil"/>
              <w:left w:val="nil"/>
              <w:bottom w:val="nil"/>
              <w:right w:val="nil"/>
            </w:tcBorders>
            <w:vAlign w:val="center"/>
          </w:tcPr>
          <w:p w14:paraId="506A71AC" w14:textId="77777777" w:rsidR="00F41D48" w:rsidRDefault="00E51595">
            <w:pPr>
              <w:rPr>
                <w:szCs w:val="24"/>
              </w:rPr>
            </w:pPr>
            <w:hyperlink w:anchor="idmarkerx16777217x9543" w:history="1">
              <w:r>
                <w:rPr>
                  <w:rFonts w:ascii="Verdana" w:hAnsi="Verdana"/>
                  <w:color w:val="000000"/>
                  <w:sz w:val="18"/>
                  <w:szCs w:val="24"/>
                </w:rPr>
                <w:t>2.4         Realisatiefase</w:t>
              </w:r>
            </w:hyperlink>
          </w:p>
        </w:tc>
        <w:tc>
          <w:tcPr>
            <w:tcW w:w="998" w:type="dxa"/>
            <w:tcBorders>
              <w:top w:val="nil"/>
              <w:left w:val="nil"/>
              <w:bottom w:val="nil"/>
              <w:right w:val="nil"/>
            </w:tcBorders>
            <w:vAlign w:val="center"/>
          </w:tcPr>
          <w:p w14:paraId="1E97BCC3"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"idmarkerx16777217x9543"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19</w:t>
            </w:r>
            <w:r>
              <w:rPr>
                <w:rFonts w:ascii="Verdana" w:hAnsi="Verdana"/>
                <w:color w:val="0000FF"/>
                <w:sz w:val="18"/>
                <w:szCs w:val="24"/>
                <w:u w:val="single"/>
              </w:rPr>
              <w:fldChar w:fldCharType="end"/>
            </w:r>
          </w:p>
        </w:tc>
      </w:tr>
      <w:tr w:rsidR="00F41D48" w14:paraId="1232827A" w14:textId="77777777">
        <w:tc>
          <w:tcPr>
            <w:tcW w:w="8982" w:type="dxa"/>
            <w:tcBorders>
              <w:top w:val="nil"/>
              <w:left w:val="nil"/>
              <w:bottom w:val="nil"/>
              <w:right w:val="nil"/>
            </w:tcBorders>
            <w:vAlign w:val="center"/>
          </w:tcPr>
          <w:p w14:paraId="02781F86" w14:textId="77777777" w:rsidR="00F41D48" w:rsidRDefault="00E51595">
            <w:pPr>
              <w:rPr>
                <w:szCs w:val="24"/>
              </w:rPr>
            </w:pPr>
            <w:hyperlink w:anchor="idmarkerx16777217x9578" w:history="1">
              <w:r>
                <w:rPr>
                  <w:rFonts w:ascii="Verdana" w:hAnsi="Verdana"/>
                  <w:color w:val="000000"/>
                  <w:sz w:val="18"/>
                  <w:szCs w:val="24"/>
                </w:rPr>
                <w:t>2.5         Gebruiksfase</w:t>
              </w:r>
            </w:hyperlink>
          </w:p>
        </w:tc>
        <w:tc>
          <w:tcPr>
            <w:tcW w:w="998" w:type="dxa"/>
            <w:tcBorders>
              <w:top w:val="nil"/>
              <w:left w:val="nil"/>
              <w:bottom w:val="nil"/>
              <w:right w:val="nil"/>
            </w:tcBorders>
            <w:vAlign w:val="center"/>
          </w:tcPr>
          <w:p w14:paraId="555DFFFD"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"idmarkerx16777217x9578"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19</w:t>
            </w:r>
            <w:r>
              <w:rPr>
                <w:rFonts w:ascii="Verdana" w:hAnsi="Verdana"/>
                <w:color w:val="0000FF"/>
                <w:sz w:val="18"/>
                <w:szCs w:val="24"/>
                <w:u w:val="single"/>
              </w:rPr>
              <w:fldChar w:fldCharType="end"/>
            </w:r>
          </w:p>
        </w:tc>
      </w:tr>
      <w:tr w:rsidR="00F41D48" w14:paraId="446C24CF" w14:textId="77777777">
        <w:tc>
          <w:tcPr>
            <w:tcW w:w="8982" w:type="dxa"/>
            <w:tcBorders>
              <w:top w:val="nil"/>
              <w:left w:val="nil"/>
              <w:bottom w:val="nil"/>
              <w:right w:val="nil"/>
            </w:tcBorders>
            <w:vAlign w:val="center"/>
          </w:tcPr>
          <w:p w14:paraId="36C44C93" w14:textId="77777777" w:rsidR="00F41D48" w:rsidRDefault="00E51595">
            <w:pPr>
              <w:rPr>
                <w:szCs w:val="24"/>
              </w:rPr>
            </w:pPr>
            <w:hyperlink w:anchor="idmarkerx16777217x9653" w:history="1">
              <w:r>
                <w:rPr>
                  <w:rFonts w:ascii="Verdana" w:hAnsi="Verdana"/>
                  <w:color w:val="000000"/>
                  <w:sz w:val="18"/>
                  <w:szCs w:val="24"/>
                </w:rPr>
                <w:t>2.6         Bovenliggend Weginfrasysteem</w:t>
              </w:r>
            </w:hyperlink>
          </w:p>
        </w:tc>
        <w:tc>
          <w:tcPr>
            <w:tcW w:w="998" w:type="dxa"/>
            <w:tcBorders>
              <w:top w:val="nil"/>
              <w:left w:val="nil"/>
              <w:bottom w:val="nil"/>
              <w:right w:val="nil"/>
            </w:tcBorders>
            <w:vAlign w:val="center"/>
          </w:tcPr>
          <w:p w14:paraId="23BA7D78"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"idmarkerx16777217x9653"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25</w:t>
            </w:r>
            <w:r>
              <w:rPr>
                <w:rFonts w:ascii="Verdana" w:hAnsi="Verdana"/>
                <w:color w:val="0000FF"/>
                <w:sz w:val="18"/>
                <w:szCs w:val="24"/>
                <w:u w:val="single"/>
              </w:rPr>
              <w:fldChar w:fldCharType="end"/>
            </w:r>
          </w:p>
        </w:tc>
      </w:tr>
      <w:tr w:rsidR="00F41D48" w14:paraId="7E9B066B" w14:textId="77777777">
        <w:tc>
          <w:tcPr>
            <w:tcW w:w="8982" w:type="dxa"/>
            <w:tcBorders>
              <w:top w:val="nil"/>
              <w:left w:val="nil"/>
              <w:bottom w:val="nil"/>
              <w:right w:val="nil"/>
            </w:tcBorders>
            <w:vAlign w:val="center"/>
          </w:tcPr>
          <w:p w14:paraId="03CCE63B" w14:textId="77777777" w:rsidR="00F41D48" w:rsidRDefault="00E51595">
            <w:pPr>
              <w:rPr>
                <w:szCs w:val="24"/>
              </w:rPr>
            </w:pPr>
            <w:hyperlink w:anchor="idmarkerx16777217x9672" w:history="1">
              <w:r>
                <w:rPr>
                  <w:rFonts w:ascii="Verdana" w:hAnsi="Verdana"/>
                  <w:color w:val="000000"/>
                  <w:sz w:val="18"/>
                  <w:szCs w:val="24"/>
                </w:rPr>
                <w:t>2.6.1         Functiebeschrijvingen</w:t>
              </w:r>
            </w:hyperlink>
          </w:p>
        </w:tc>
        <w:tc>
          <w:tcPr>
            <w:tcW w:w="998" w:type="dxa"/>
            <w:tcBorders>
              <w:top w:val="nil"/>
              <w:left w:val="nil"/>
              <w:bottom w:val="nil"/>
              <w:right w:val="nil"/>
            </w:tcBorders>
            <w:vAlign w:val="center"/>
          </w:tcPr>
          <w:p w14:paraId="66A90E6B"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"idmarkerx16777217x9672"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25</w:t>
            </w:r>
            <w:r>
              <w:rPr>
                <w:rFonts w:ascii="Verdana" w:hAnsi="Verdana"/>
                <w:color w:val="0000FF"/>
                <w:sz w:val="18"/>
                <w:szCs w:val="24"/>
                <w:u w:val="single"/>
              </w:rPr>
              <w:fldChar w:fldCharType="end"/>
            </w:r>
          </w:p>
        </w:tc>
      </w:tr>
      <w:tr w:rsidR="00F41D48" w14:paraId="43147C22" w14:textId="77777777">
        <w:tc>
          <w:tcPr>
            <w:tcW w:w="8982" w:type="dxa"/>
            <w:tcBorders>
              <w:top w:val="nil"/>
              <w:left w:val="nil"/>
              <w:bottom w:val="nil"/>
              <w:right w:val="nil"/>
            </w:tcBorders>
            <w:vAlign w:val="center"/>
          </w:tcPr>
          <w:p w14:paraId="1C523820" w14:textId="77777777" w:rsidR="00F41D48" w:rsidRDefault="00E51595">
            <w:pPr>
              <w:rPr>
                <w:szCs w:val="24"/>
              </w:rPr>
            </w:pPr>
            <w:hyperlink w:anchor="idmarkerx16777217x9707" w:history="1">
              <w:r>
                <w:rPr>
                  <w:rFonts w:ascii="Verdana" w:hAnsi="Verdana"/>
                  <w:color w:val="000000"/>
                  <w:sz w:val="18"/>
                  <w:szCs w:val="24"/>
                </w:rPr>
                <w:t>2.6.2         Contexttabel met raakvlakken</w:t>
              </w:r>
            </w:hyperlink>
          </w:p>
        </w:tc>
        <w:tc>
          <w:tcPr>
            <w:tcW w:w="998" w:type="dxa"/>
            <w:tcBorders>
              <w:top w:val="nil"/>
              <w:left w:val="nil"/>
              <w:bottom w:val="nil"/>
              <w:right w:val="nil"/>
            </w:tcBorders>
            <w:vAlign w:val="center"/>
          </w:tcPr>
          <w:p w14:paraId="193FE3D7"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"idmarkerx16777217x9707"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25</w:t>
            </w:r>
            <w:r>
              <w:rPr>
                <w:rFonts w:ascii="Verdana" w:hAnsi="Verdana"/>
                <w:color w:val="0000FF"/>
                <w:sz w:val="18"/>
                <w:szCs w:val="24"/>
                <w:u w:val="single"/>
              </w:rPr>
              <w:fldChar w:fldCharType="end"/>
            </w:r>
          </w:p>
        </w:tc>
      </w:tr>
      <w:tr w:rsidR="00F41D48" w14:paraId="340D65A8" w14:textId="77777777">
        <w:tc>
          <w:tcPr>
            <w:tcW w:w="8982" w:type="dxa"/>
            <w:tcBorders>
              <w:top w:val="nil"/>
              <w:left w:val="nil"/>
              <w:bottom w:val="nil"/>
              <w:right w:val="nil"/>
            </w:tcBorders>
            <w:vAlign w:val="center"/>
          </w:tcPr>
          <w:p w14:paraId="03EAF3B4" w14:textId="77777777" w:rsidR="00F41D48" w:rsidRDefault="00F41D48">
            <w:pPr>
              <w:rPr>
                <w:szCs w:val="24"/>
              </w:rPr>
            </w:pPr>
          </w:p>
        </w:tc>
        <w:tc>
          <w:tcPr>
            <w:tcW w:w="998" w:type="dxa"/>
            <w:tcBorders>
              <w:top w:val="nil"/>
              <w:left w:val="nil"/>
              <w:bottom w:val="nil"/>
              <w:right w:val="nil"/>
            </w:tcBorders>
            <w:vAlign w:val="center"/>
          </w:tcPr>
          <w:p w14:paraId="67940193" w14:textId="77777777" w:rsidR="00F41D48" w:rsidRDefault="00F41D48">
            <w:pPr>
              <w:rPr>
                <w:szCs w:val="24"/>
              </w:rPr>
            </w:pPr>
          </w:p>
        </w:tc>
      </w:tr>
      <w:tr w:rsidR="00F41D48" w14:paraId="2EF6AD78" w14:textId="77777777">
        <w:tc>
          <w:tcPr>
            <w:tcW w:w="8982" w:type="dxa"/>
            <w:tcBorders>
              <w:top w:val="nil"/>
              <w:left w:val="nil"/>
              <w:bottom w:val="nil"/>
              <w:right w:val="nil"/>
            </w:tcBorders>
            <w:vAlign w:val="center"/>
          </w:tcPr>
          <w:p w14:paraId="01019E2D" w14:textId="77777777" w:rsidR="00F41D48" w:rsidRDefault="00E51595">
            <w:pPr>
              <w:rPr>
                <w:szCs w:val="24"/>
              </w:rPr>
            </w:pPr>
            <w:hyperlink w:anchor="idmarkerx16777217x20332" w:history="1">
              <w:r>
                <w:rPr>
                  <w:rFonts w:ascii="Verdana" w:hAnsi="Verdana"/>
                  <w:b/>
                  <w:color w:val="000000"/>
                  <w:sz w:val="18"/>
                  <w:szCs w:val="24"/>
                </w:rPr>
                <w:t>3         Systeemeisen</w:t>
              </w:r>
            </w:hyperlink>
          </w:p>
        </w:tc>
        <w:tc>
          <w:tcPr>
            <w:tcW w:w="998" w:type="dxa"/>
            <w:tcBorders>
              <w:top w:val="nil"/>
              <w:left w:val="nil"/>
              <w:bottom w:val="nil"/>
              <w:right w:val="nil"/>
            </w:tcBorders>
            <w:vAlign w:val="center"/>
          </w:tcPr>
          <w:p w14:paraId="361DC40B"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"idmarkerx16777217x20332"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32</w:t>
            </w:r>
            <w:r>
              <w:rPr>
                <w:rFonts w:ascii="Verdana" w:hAnsi="Verdana"/>
                <w:b/>
                <w:color w:val="0000FF"/>
                <w:sz w:val="18"/>
                <w:szCs w:val="24"/>
                <w:u w:val="single"/>
              </w:rPr>
              <w:fldChar w:fldCharType="end"/>
            </w:r>
          </w:p>
        </w:tc>
      </w:tr>
      <w:tr w:rsidR="00F41D48" w14:paraId="0E9E96D2" w14:textId="77777777">
        <w:tc>
          <w:tcPr>
            <w:tcW w:w="8982" w:type="dxa"/>
            <w:tcBorders>
              <w:top w:val="nil"/>
              <w:left w:val="nil"/>
              <w:bottom w:val="nil"/>
              <w:right w:val="nil"/>
            </w:tcBorders>
            <w:vAlign w:val="center"/>
          </w:tcPr>
          <w:p w14:paraId="4869A0DF" w14:textId="77777777" w:rsidR="00F41D48" w:rsidRDefault="00E51595">
            <w:pPr>
              <w:rPr>
                <w:szCs w:val="24"/>
              </w:rPr>
            </w:pPr>
            <w:hyperlink w:anchor="idmarkerx16777217x20366" w:history="1">
              <w:r>
                <w:rPr>
                  <w:rFonts w:ascii="Verdana" w:hAnsi="Verdana"/>
                  <w:color w:val="000000"/>
                  <w:sz w:val="18"/>
                  <w:szCs w:val="24"/>
                </w:rPr>
                <w:t>3.1     Verkeerskundige Draagconstructie</w:t>
              </w:r>
            </w:hyperlink>
          </w:p>
        </w:tc>
        <w:tc>
          <w:tcPr>
            <w:tcW w:w="998" w:type="dxa"/>
            <w:tcBorders>
              <w:top w:val="nil"/>
              <w:left w:val="nil"/>
              <w:bottom w:val="nil"/>
              <w:right w:val="nil"/>
            </w:tcBorders>
            <w:vAlign w:val="center"/>
          </w:tcPr>
          <w:p w14:paraId="174D6168"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"idmarkerx16777217x20366"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32</w:t>
            </w:r>
            <w:r>
              <w:rPr>
                <w:rFonts w:ascii="Verdana" w:hAnsi="Verdana"/>
                <w:color w:val="0000FF"/>
                <w:sz w:val="18"/>
                <w:szCs w:val="24"/>
                <w:u w:val="single"/>
              </w:rPr>
              <w:fldChar w:fldCharType="end"/>
            </w:r>
          </w:p>
        </w:tc>
      </w:tr>
      <w:tr w:rsidR="00F41D48" w14:paraId="1170A7DB" w14:textId="77777777">
        <w:tc>
          <w:tcPr>
            <w:tcW w:w="8982" w:type="dxa"/>
            <w:tcBorders>
              <w:top w:val="nil"/>
              <w:left w:val="nil"/>
              <w:bottom w:val="nil"/>
              <w:right w:val="nil"/>
            </w:tcBorders>
            <w:vAlign w:val="center"/>
          </w:tcPr>
          <w:p w14:paraId="750CA711" w14:textId="77777777" w:rsidR="00F41D48" w:rsidRDefault="00E51595">
            <w:pPr>
              <w:rPr>
                <w:szCs w:val="24"/>
              </w:rPr>
            </w:pPr>
            <w:hyperlink w:anchor="idmarkerx16777217x20385" w:history="1">
              <w:r>
                <w:rPr>
                  <w:rFonts w:ascii="Verdana" w:hAnsi="Verdana"/>
                  <w:color w:val="000000"/>
                  <w:sz w:val="18"/>
                  <w:szCs w:val="24"/>
                </w:rPr>
                <w:t>3.2     Weginfrasysteem</w:t>
              </w:r>
            </w:hyperlink>
          </w:p>
        </w:tc>
        <w:tc>
          <w:tcPr>
            <w:tcW w:w="998" w:type="dxa"/>
            <w:tcBorders>
              <w:top w:val="nil"/>
              <w:left w:val="nil"/>
              <w:bottom w:val="nil"/>
              <w:right w:val="nil"/>
            </w:tcBorders>
            <w:vAlign w:val="center"/>
          </w:tcPr>
          <w:p w14:paraId="01721A89"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"idmarkerx16777217x20385"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32</w:t>
            </w:r>
            <w:r>
              <w:rPr>
                <w:rFonts w:ascii="Verdana" w:hAnsi="Verdana"/>
                <w:color w:val="0000FF"/>
                <w:sz w:val="18"/>
                <w:szCs w:val="24"/>
                <w:u w:val="single"/>
              </w:rPr>
              <w:fldChar w:fldCharType="end"/>
            </w:r>
          </w:p>
        </w:tc>
      </w:tr>
      <w:tr w:rsidR="00F41D48" w14:paraId="07E98362" w14:textId="77777777">
        <w:tc>
          <w:tcPr>
            <w:tcW w:w="8982" w:type="dxa"/>
            <w:tcBorders>
              <w:top w:val="nil"/>
              <w:left w:val="nil"/>
              <w:bottom w:val="nil"/>
              <w:right w:val="nil"/>
            </w:tcBorders>
            <w:vAlign w:val="center"/>
          </w:tcPr>
          <w:p w14:paraId="29E424DF" w14:textId="77777777" w:rsidR="00F41D48" w:rsidRDefault="00E51595">
            <w:pPr>
              <w:rPr>
                <w:szCs w:val="24"/>
              </w:rPr>
            </w:pPr>
            <w:hyperlink w:anchor="idmarkerx16777217x20404" w:history="1">
              <w:r>
                <w:rPr>
                  <w:rFonts w:ascii="Verdana" w:hAnsi="Verdana"/>
                  <w:color w:val="000000"/>
                  <w:sz w:val="18"/>
                  <w:szCs w:val="24"/>
                </w:rPr>
                <w:t>3.3     Verzorgingsplaats</w:t>
              </w:r>
            </w:hyperlink>
          </w:p>
        </w:tc>
        <w:tc>
          <w:tcPr>
            <w:tcW w:w="998" w:type="dxa"/>
            <w:tcBorders>
              <w:top w:val="nil"/>
              <w:left w:val="nil"/>
              <w:bottom w:val="nil"/>
              <w:right w:val="nil"/>
            </w:tcBorders>
            <w:vAlign w:val="center"/>
          </w:tcPr>
          <w:p w14:paraId="306759B7"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"idmarkerx16777217x20404"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32</w:t>
            </w:r>
            <w:r>
              <w:rPr>
                <w:rFonts w:ascii="Verdana" w:hAnsi="Verdana"/>
                <w:color w:val="0000FF"/>
                <w:sz w:val="18"/>
                <w:szCs w:val="24"/>
                <w:u w:val="single"/>
              </w:rPr>
              <w:fldChar w:fldCharType="end"/>
            </w:r>
          </w:p>
        </w:tc>
      </w:tr>
      <w:tr w:rsidR="00F41D48" w14:paraId="7DED3B6A" w14:textId="77777777">
        <w:tc>
          <w:tcPr>
            <w:tcW w:w="8982" w:type="dxa"/>
            <w:tcBorders>
              <w:top w:val="nil"/>
              <w:left w:val="nil"/>
              <w:bottom w:val="nil"/>
              <w:right w:val="nil"/>
            </w:tcBorders>
            <w:vAlign w:val="center"/>
          </w:tcPr>
          <w:p w14:paraId="246203C8" w14:textId="77777777" w:rsidR="00F41D48" w:rsidRDefault="00E51595">
            <w:pPr>
              <w:rPr>
                <w:szCs w:val="24"/>
              </w:rPr>
            </w:pPr>
            <w:hyperlink w:anchor="idmarkerx16777217x20423" w:history="1">
              <w:r>
                <w:rPr>
                  <w:rFonts w:ascii="Verdana" w:hAnsi="Verdana"/>
                  <w:color w:val="000000"/>
                  <w:sz w:val="18"/>
                  <w:szCs w:val="24"/>
                </w:rPr>
                <w:t>3.4     Rijksweg</w:t>
              </w:r>
            </w:hyperlink>
          </w:p>
        </w:tc>
        <w:tc>
          <w:tcPr>
            <w:tcW w:w="998" w:type="dxa"/>
            <w:tcBorders>
              <w:top w:val="nil"/>
              <w:left w:val="nil"/>
              <w:bottom w:val="nil"/>
              <w:right w:val="nil"/>
            </w:tcBorders>
            <w:vAlign w:val="center"/>
          </w:tcPr>
          <w:p w14:paraId="5F37E230"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"idmarkerx16777217x20423"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32</w:t>
            </w:r>
            <w:r>
              <w:rPr>
                <w:rFonts w:ascii="Verdana" w:hAnsi="Verdana"/>
                <w:color w:val="0000FF"/>
                <w:sz w:val="18"/>
                <w:szCs w:val="24"/>
                <w:u w:val="single"/>
              </w:rPr>
              <w:fldChar w:fldCharType="end"/>
            </w:r>
          </w:p>
        </w:tc>
      </w:tr>
      <w:tr w:rsidR="00F41D48" w14:paraId="642D36D9" w14:textId="77777777">
        <w:tc>
          <w:tcPr>
            <w:tcW w:w="8982" w:type="dxa"/>
            <w:tcBorders>
              <w:top w:val="nil"/>
              <w:left w:val="nil"/>
              <w:bottom w:val="nil"/>
              <w:right w:val="nil"/>
            </w:tcBorders>
            <w:vAlign w:val="center"/>
          </w:tcPr>
          <w:p w14:paraId="110D504A" w14:textId="77777777" w:rsidR="00F41D48" w:rsidRDefault="00E51595">
            <w:pPr>
              <w:rPr>
                <w:szCs w:val="24"/>
              </w:rPr>
            </w:pPr>
            <w:hyperlink w:anchor="idmarkerx16777217x20442" w:history="1">
              <w:r>
                <w:rPr>
                  <w:rFonts w:ascii="Verdana" w:hAnsi="Verdana"/>
                  <w:color w:val="000000"/>
                  <w:sz w:val="18"/>
                  <w:szCs w:val="24"/>
                </w:rPr>
                <w:t>3.5     DVM Systeem</w:t>
              </w:r>
            </w:hyperlink>
          </w:p>
        </w:tc>
        <w:tc>
          <w:tcPr>
            <w:tcW w:w="998" w:type="dxa"/>
            <w:tcBorders>
              <w:top w:val="nil"/>
              <w:left w:val="nil"/>
              <w:bottom w:val="nil"/>
              <w:right w:val="nil"/>
            </w:tcBorders>
            <w:vAlign w:val="center"/>
          </w:tcPr>
          <w:p w14:paraId="46CDE73F"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"idmarkerx16777217x20442"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32</w:t>
            </w:r>
            <w:r>
              <w:rPr>
                <w:rFonts w:ascii="Verdana" w:hAnsi="Verdana"/>
                <w:color w:val="0000FF"/>
                <w:sz w:val="18"/>
                <w:szCs w:val="24"/>
                <w:u w:val="single"/>
              </w:rPr>
              <w:fldChar w:fldCharType="end"/>
            </w:r>
          </w:p>
        </w:tc>
      </w:tr>
      <w:tr w:rsidR="00F41D48" w14:paraId="4ECF4B46" w14:textId="77777777">
        <w:tc>
          <w:tcPr>
            <w:tcW w:w="8982" w:type="dxa"/>
            <w:tcBorders>
              <w:top w:val="nil"/>
              <w:left w:val="nil"/>
              <w:bottom w:val="nil"/>
              <w:right w:val="nil"/>
            </w:tcBorders>
            <w:vAlign w:val="center"/>
          </w:tcPr>
          <w:p w14:paraId="359E104E" w14:textId="77777777" w:rsidR="00F41D48" w:rsidRDefault="00E51595">
            <w:pPr>
              <w:rPr>
                <w:szCs w:val="24"/>
              </w:rPr>
            </w:pPr>
            <w:hyperlink w:anchor="idmarkerx16777217x20461" w:history="1">
              <w:r>
                <w:rPr>
                  <w:rFonts w:ascii="Verdana" w:hAnsi="Verdana"/>
                  <w:color w:val="000000"/>
                  <w:sz w:val="18"/>
                  <w:szCs w:val="24"/>
                </w:rPr>
                <w:t>3.6     Beplanting</w:t>
              </w:r>
            </w:hyperlink>
          </w:p>
        </w:tc>
        <w:tc>
          <w:tcPr>
            <w:tcW w:w="998" w:type="dxa"/>
            <w:tcBorders>
              <w:top w:val="nil"/>
              <w:left w:val="nil"/>
              <w:bottom w:val="nil"/>
              <w:right w:val="nil"/>
            </w:tcBorders>
            <w:vAlign w:val="center"/>
          </w:tcPr>
          <w:p w14:paraId="0BE44247"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"idmarkerx16777217x20461"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32</w:t>
            </w:r>
            <w:r>
              <w:rPr>
                <w:rFonts w:ascii="Verdana" w:hAnsi="Verdana"/>
                <w:color w:val="0000FF"/>
                <w:sz w:val="18"/>
                <w:szCs w:val="24"/>
                <w:u w:val="single"/>
              </w:rPr>
              <w:fldChar w:fldCharType="end"/>
            </w:r>
          </w:p>
        </w:tc>
      </w:tr>
      <w:tr w:rsidR="00F41D48" w14:paraId="07BDA9BB" w14:textId="77777777">
        <w:tc>
          <w:tcPr>
            <w:tcW w:w="8982" w:type="dxa"/>
            <w:tcBorders>
              <w:top w:val="nil"/>
              <w:left w:val="nil"/>
              <w:bottom w:val="nil"/>
              <w:right w:val="nil"/>
            </w:tcBorders>
            <w:vAlign w:val="center"/>
          </w:tcPr>
          <w:p w14:paraId="0187A017" w14:textId="77777777" w:rsidR="00F41D48" w:rsidRDefault="00E51595">
            <w:pPr>
              <w:rPr>
                <w:szCs w:val="24"/>
              </w:rPr>
            </w:pPr>
            <w:hyperlink w:anchor="idmarkerx16777217x20480" w:history="1">
              <w:r>
                <w:rPr>
                  <w:rFonts w:ascii="Verdana" w:hAnsi="Verdana"/>
                  <w:color w:val="000000"/>
                  <w:sz w:val="18"/>
                  <w:szCs w:val="24"/>
                </w:rPr>
                <w:t>3.7     Geluidbeperkende Constructie</w:t>
              </w:r>
            </w:hyperlink>
          </w:p>
        </w:tc>
        <w:tc>
          <w:tcPr>
            <w:tcW w:w="998" w:type="dxa"/>
            <w:tcBorders>
              <w:top w:val="nil"/>
              <w:left w:val="nil"/>
              <w:bottom w:val="nil"/>
              <w:right w:val="nil"/>
            </w:tcBorders>
            <w:vAlign w:val="center"/>
          </w:tcPr>
          <w:p w14:paraId="4B1535CC"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"idmarkerx16777217x20480"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32</w:t>
            </w:r>
            <w:r>
              <w:rPr>
                <w:rFonts w:ascii="Verdana" w:hAnsi="Verdana"/>
                <w:color w:val="0000FF"/>
                <w:sz w:val="18"/>
                <w:szCs w:val="24"/>
                <w:u w:val="single"/>
              </w:rPr>
              <w:fldChar w:fldCharType="end"/>
            </w:r>
          </w:p>
        </w:tc>
      </w:tr>
      <w:tr w:rsidR="00F41D48" w14:paraId="768C44E5" w14:textId="77777777">
        <w:tc>
          <w:tcPr>
            <w:tcW w:w="8982" w:type="dxa"/>
            <w:tcBorders>
              <w:top w:val="nil"/>
              <w:left w:val="nil"/>
              <w:bottom w:val="nil"/>
              <w:right w:val="nil"/>
            </w:tcBorders>
            <w:vAlign w:val="center"/>
          </w:tcPr>
          <w:p w14:paraId="122528FA" w14:textId="77777777" w:rsidR="00F41D48" w:rsidRDefault="00E51595">
            <w:pPr>
              <w:rPr>
                <w:szCs w:val="24"/>
              </w:rPr>
            </w:pPr>
            <w:hyperlink w:anchor="idmarkerx16777217x20499" w:history="1">
              <w:r>
                <w:rPr>
                  <w:rFonts w:ascii="Verdana" w:hAnsi="Verdana"/>
                  <w:color w:val="000000"/>
                  <w:sz w:val="18"/>
                  <w:szCs w:val="24"/>
                </w:rPr>
                <w:t>3.8     Vaste Brug</w:t>
              </w:r>
            </w:hyperlink>
          </w:p>
        </w:tc>
        <w:tc>
          <w:tcPr>
            <w:tcW w:w="998" w:type="dxa"/>
            <w:tcBorders>
              <w:top w:val="nil"/>
              <w:left w:val="nil"/>
              <w:bottom w:val="nil"/>
              <w:right w:val="nil"/>
            </w:tcBorders>
            <w:vAlign w:val="center"/>
          </w:tcPr>
          <w:p w14:paraId="36A1C195"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"idmarkerx16777217x20499"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32</w:t>
            </w:r>
            <w:r>
              <w:rPr>
                <w:rFonts w:ascii="Verdana" w:hAnsi="Verdana"/>
                <w:color w:val="0000FF"/>
                <w:sz w:val="18"/>
                <w:szCs w:val="24"/>
                <w:u w:val="single"/>
              </w:rPr>
              <w:fldChar w:fldCharType="end"/>
            </w:r>
          </w:p>
        </w:tc>
      </w:tr>
      <w:tr w:rsidR="00F41D48" w14:paraId="20C1F1F8" w14:textId="77777777">
        <w:tc>
          <w:tcPr>
            <w:tcW w:w="8982" w:type="dxa"/>
            <w:tcBorders>
              <w:top w:val="nil"/>
              <w:left w:val="nil"/>
              <w:bottom w:val="nil"/>
              <w:right w:val="nil"/>
            </w:tcBorders>
            <w:vAlign w:val="center"/>
          </w:tcPr>
          <w:p w14:paraId="7E3C083D" w14:textId="77777777" w:rsidR="00F41D48" w:rsidRDefault="00E51595">
            <w:pPr>
              <w:rPr>
                <w:szCs w:val="24"/>
              </w:rPr>
            </w:pPr>
            <w:hyperlink w:anchor="idmarkerx16777217x20518" w:history="1">
              <w:r>
                <w:rPr>
                  <w:rFonts w:ascii="Verdana" w:hAnsi="Verdana"/>
                  <w:color w:val="000000"/>
                  <w:sz w:val="18"/>
                  <w:szCs w:val="24"/>
                </w:rPr>
                <w:t>3.9     Vaarweg</w:t>
              </w:r>
            </w:hyperlink>
          </w:p>
        </w:tc>
        <w:tc>
          <w:tcPr>
            <w:tcW w:w="998" w:type="dxa"/>
            <w:tcBorders>
              <w:top w:val="nil"/>
              <w:left w:val="nil"/>
              <w:bottom w:val="nil"/>
              <w:right w:val="nil"/>
            </w:tcBorders>
            <w:vAlign w:val="center"/>
          </w:tcPr>
          <w:p w14:paraId="60150086"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"idmarkerx16777217x20518"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32</w:t>
            </w:r>
            <w:r>
              <w:rPr>
                <w:rFonts w:ascii="Verdana" w:hAnsi="Verdana"/>
                <w:color w:val="0000FF"/>
                <w:sz w:val="18"/>
                <w:szCs w:val="24"/>
                <w:u w:val="single"/>
              </w:rPr>
              <w:fldChar w:fldCharType="end"/>
            </w:r>
          </w:p>
        </w:tc>
      </w:tr>
      <w:tr w:rsidR="00F41D48" w14:paraId="67A43586" w14:textId="77777777">
        <w:tc>
          <w:tcPr>
            <w:tcW w:w="8982" w:type="dxa"/>
            <w:tcBorders>
              <w:top w:val="nil"/>
              <w:left w:val="nil"/>
              <w:bottom w:val="nil"/>
              <w:right w:val="nil"/>
            </w:tcBorders>
            <w:vAlign w:val="center"/>
          </w:tcPr>
          <w:p w14:paraId="4B6C700A" w14:textId="77777777" w:rsidR="00F41D48" w:rsidRDefault="00E51595">
            <w:pPr>
              <w:rPr>
                <w:szCs w:val="24"/>
              </w:rPr>
            </w:pPr>
            <w:hyperlink w:anchor="idmarkerx16777217x20537" w:history="1">
              <w:r>
                <w:rPr>
                  <w:rFonts w:ascii="Verdana" w:hAnsi="Verdana"/>
                  <w:color w:val="000000"/>
                  <w:sz w:val="18"/>
                  <w:szCs w:val="24"/>
                </w:rPr>
                <w:t>3.10     Opstelplaats</w:t>
              </w:r>
            </w:hyperlink>
          </w:p>
        </w:tc>
        <w:tc>
          <w:tcPr>
            <w:tcW w:w="998" w:type="dxa"/>
            <w:tcBorders>
              <w:top w:val="nil"/>
              <w:left w:val="nil"/>
              <w:bottom w:val="nil"/>
              <w:right w:val="nil"/>
            </w:tcBorders>
            <w:vAlign w:val="center"/>
          </w:tcPr>
          <w:p w14:paraId="1A130B46"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"idmarkerx16777217x20537"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32</w:t>
            </w:r>
            <w:r>
              <w:rPr>
                <w:rFonts w:ascii="Verdana" w:hAnsi="Verdana"/>
                <w:color w:val="0000FF"/>
                <w:sz w:val="18"/>
                <w:szCs w:val="24"/>
                <w:u w:val="single"/>
              </w:rPr>
              <w:fldChar w:fldCharType="end"/>
            </w:r>
          </w:p>
        </w:tc>
      </w:tr>
      <w:tr w:rsidR="00F41D48" w14:paraId="7562EA56" w14:textId="77777777">
        <w:tc>
          <w:tcPr>
            <w:tcW w:w="8982" w:type="dxa"/>
            <w:tcBorders>
              <w:top w:val="nil"/>
              <w:left w:val="nil"/>
              <w:bottom w:val="nil"/>
              <w:right w:val="nil"/>
            </w:tcBorders>
            <w:vAlign w:val="center"/>
          </w:tcPr>
          <w:p w14:paraId="21A63F41" w14:textId="77777777" w:rsidR="00F41D48" w:rsidRDefault="00E51595">
            <w:pPr>
              <w:rPr>
                <w:szCs w:val="24"/>
              </w:rPr>
            </w:pPr>
            <w:hyperlink w:anchor="idmarkerx16777217x20556" w:history="1">
              <w:r>
                <w:rPr>
                  <w:rFonts w:ascii="Verdana" w:hAnsi="Verdana"/>
                  <w:color w:val="000000"/>
                  <w:sz w:val="18"/>
                  <w:szCs w:val="24"/>
                </w:rPr>
                <w:t>3.11     Openbare Verlichting</w:t>
              </w:r>
            </w:hyperlink>
          </w:p>
        </w:tc>
        <w:tc>
          <w:tcPr>
            <w:tcW w:w="998" w:type="dxa"/>
            <w:tcBorders>
              <w:top w:val="nil"/>
              <w:left w:val="nil"/>
              <w:bottom w:val="nil"/>
              <w:right w:val="nil"/>
            </w:tcBorders>
            <w:vAlign w:val="center"/>
          </w:tcPr>
          <w:p w14:paraId="01D577D5"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"idmarkerx16777217x20556"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32</w:t>
            </w:r>
            <w:r>
              <w:rPr>
                <w:rFonts w:ascii="Verdana" w:hAnsi="Verdana"/>
                <w:color w:val="0000FF"/>
                <w:sz w:val="18"/>
                <w:szCs w:val="24"/>
                <w:u w:val="single"/>
              </w:rPr>
              <w:fldChar w:fldCharType="end"/>
            </w:r>
          </w:p>
        </w:tc>
      </w:tr>
      <w:tr w:rsidR="00F41D48" w14:paraId="07D9D9BB" w14:textId="77777777">
        <w:tc>
          <w:tcPr>
            <w:tcW w:w="8982" w:type="dxa"/>
            <w:tcBorders>
              <w:top w:val="nil"/>
              <w:left w:val="nil"/>
              <w:bottom w:val="nil"/>
              <w:right w:val="nil"/>
            </w:tcBorders>
            <w:vAlign w:val="center"/>
          </w:tcPr>
          <w:p w14:paraId="6EC4DBC7" w14:textId="77777777" w:rsidR="00F41D48" w:rsidRDefault="00E51595">
            <w:pPr>
              <w:rPr>
                <w:szCs w:val="24"/>
              </w:rPr>
            </w:pPr>
            <w:hyperlink w:anchor="idmarkerx16777217x20575" w:history="1">
              <w:r>
                <w:rPr>
                  <w:rFonts w:ascii="Verdana" w:hAnsi="Verdana"/>
                  <w:color w:val="000000"/>
                  <w:sz w:val="18"/>
                  <w:szCs w:val="24"/>
                </w:rPr>
                <w:t>3.12     Verlichting</w:t>
              </w:r>
            </w:hyperlink>
          </w:p>
        </w:tc>
        <w:tc>
          <w:tcPr>
            <w:tcW w:w="998" w:type="dxa"/>
            <w:tcBorders>
              <w:top w:val="nil"/>
              <w:left w:val="nil"/>
              <w:bottom w:val="nil"/>
              <w:right w:val="nil"/>
            </w:tcBorders>
            <w:vAlign w:val="center"/>
          </w:tcPr>
          <w:p w14:paraId="11305FDA"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"idmarkerx16777217x20575"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32</w:t>
            </w:r>
            <w:r>
              <w:rPr>
                <w:rFonts w:ascii="Verdana" w:hAnsi="Verdana"/>
                <w:color w:val="0000FF"/>
                <w:sz w:val="18"/>
                <w:szCs w:val="24"/>
                <w:u w:val="single"/>
              </w:rPr>
              <w:fldChar w:fldCharType="end"/>
            </w:r>
          </w:p>
        </w:tc>
      </w:tr>
      <w:tr w:rsidR="00F41D48" w14:paraId="68E7CE77" w14:textId="77777777">
        <w:tc>
          <w:tcPr>
            <w:tcW w:w="8982" w:type="dxa"/>
            <w:tcBorders>
              <w:top w:val="nil"/>
              <w:left w:val="nil"/>
              <w:bottom w:val="nil"/>
              <w:right w:val="nil"/>
            </w:tcBorders>
            <w:vAlign w:val="center"/>
          </w:tcPr>
          <w:p w14:paraId="4B82A2DD" w14:textId="77777777" w:rsidR="00F41D48" w:rsidRDefault="00E51595">
            <w:pPr>
              <w:rPr>
                <w:szCs w:val="24"/>
              </w:rPr>
            </w:pPr>
            <w:hyperlink w:anchor="idmarkerx16777217x20594" w:history="1">
              <w:r>
                <w:rPr>
                  <w:rFonts w:ascii="Verdana" w:hAnsi="Verdana"/>
                  <w:color w:val="000000"/>
                  <w:sz w:val="18"/>
                  <w:szCs w:val="24"/>
                </w:rPr>
                <w:t>3.13     Lichtmast</w:t>
              </w:r>
            </w:hyperlink>
          </w:p>
        </w:tc>
        <w:tc>
          <w:tcPr>
            <w:tcW w:w="998" w:type="dxa"/>
            <w:tcBorders>
              <w:top w:val="nil"/>
              <w:left w:val="nil"/>
              <w:bottom w:val="nil"/>
              <w:right w:val="nil"/>
            </w:tcBorders>
            <w:vAlign w:val="center"/>
          </w:tcPr>
          <w:p w14:paraId="6DAEE082"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"idmarkerx16777217x20594"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32</w:t>
            </w:r>
            <w:r>
              <w:rPr>
                <w:rFonts w:ascii="Verdana" w:hAnsi="Verdana"/>
                <w:color w:val="0000FF"/>
                <w:sz w:val="18"/>
                <w:szCs w:val="24"/>
                <w:u w:val="single"/>
              </w:rPr>
              <w:fldChar w:fldCharType="end"/>
            </w:r>
          </w:p>
        </w:tc>
      </w:tr>
      <w:tr w:rsidR="00F41D48" w14:paraId="2BC71574" w14:textId="77777777">
        <w:tc>
          <w:tcPr>
            <w:tcW w:w="8982" w:type="dxa"/>
            <w:tcBorders>
              <w:top w:val="nil"/>
              <w:left w:val="nil"/>
              <w:bottom w:val="nil"/>
              <w:right w:val="nil"/>
            </w:tcBorders>
            <w:vAlign w:val="center"/>
          </w:tcPr>
          <w:p w14:paraId="1FE89329" w14:textId="77777777" w:rsidR="00F41D48" w:rsidRDefault="00E51595">
            <w:pPr>
              <w:rPr>
                <w:szCs w:val="24"/>
              </w:rPr>
            </w:pPr>
            <w:hyperlink w:anchor="idmarkerx16777217x20613" w:history="1">
              <w:r>
                <w:rPr>
                  <w:rFonts w:ascii="Verdana" w:hAnsi="Verdana"/>
                  <w:color w:val="000000"/>
                  <w:sz w:val="18"/>
                  <w:szCs w:val="24"/>
                </w:rPr>
                <w:t>3.14     Armatuur</w:t>
              </w:r>
            </w:hyperlink>
          </w:p>
        </w:tc>
        <w:tc>
          <w:tcPr>
            <w:tcW w:w="998" w:type="dxa"/>
            <w:tcBorders>
              <w:top w:val="nil"/>
              <w:left w:val="nil"/>
              <w:bottom w:val="nil"/>
              <w:right w:val="nil"/>
            </w:tcBorders>
            <w:vAlign w:val="center"/>
          </w:tcPr>
          <w:p w14:paraId="38623CE6"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"idmarkerx16777217x20613"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32</w:t>
            </w:r>
            <w:r>
              <w:rPr>
                <w:rFonts w:ascii="Verdana" w:hAnsi="Verdana"/>
                <w:color w:val="0000FF"/>
                <w:sz w:val="18"/>
                <w:szCs w:val="24"/>
                <w:u w:val="single"/>
              </w:rPr>
              <w:fldChar w:fldCharType="end"/>
            </w:r>
          </w:p>
        </w:tc>
      </w:tr>
      <w:tr w:rsidR="00F41D48" w14:paraId="58AD8114" w14:textId="77777777">
        <w:tc>
          <w:tcPr>
            <w:tcW w:w="8982" w:type="dxa"/>
            <w:tcBorders>
              <w:top w:val="nil"/>
              <w:left w:val="nil"/>
              <w:bottom w:val="nil"/>
              <w:right w:val="nil"/>
            </w:tcBorders>
            <w:vAlign w:val="center"/>
          </w:tcPr>
          <w:p w14:paraId="0F8ECB13" w14:textId="77777777" w:rsidR="00F41D48" w:rsidRDefault="00E51595">
            <w:pPr>
              <w:rPr>
                <w:szCs w:val="24"/>
              </w:rPr>
            </w:pPr>
            <w:hyperlink w:anchor="idmarkerx16777217x20632" w:history="1">
              <w:r>
                <w:rPr>
                  <w:rFonts w:ascii="Verdana" w:hAnsi="Verdana"/>
                  <w:color w:val="000000"/>
                  <w:sz w:val="18"/>
                  <w:szCs w:val="24"/>
                </w:rPr>
                <w:t>3.15     Bediening op Afstand (Openbare Verlichting)</w:t>
              </w:r>
            </w:hyperlink>
          </w:p>
        </w:tc>
        <w:tc>
          <w:tcPr>
            <w:tcW w:w="998" w:type="dxa"/>
            <w:tcBorders>
              <w:top w:val="nil"/>
              <w:left w:val="nil"/>
              <w:bottom w:val="nil"/>
              <w:right w:val="nil"/>
            </w:tcBorders>
            <w:vAlign w:val="center"/>
          </w:tcPr>
          <w:p w14:paraId="741159C3"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"idmarkerx16777217x20632"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32</w:t>
            </w:r>
            <w:r>
              <w:rPr>
                <w:rFonts w:ascii="Verdana" w:hAnsi="Verdana"/>
                <w:color w:val="0000FF"/>
                <w:sz w:val="18"/>
                <w:szCs w:val="24"/>
                <w:u w:val="single"/>
              </w:rPr>
              <w:fldChar w:fldCharType="end"/>
            </w:r>
          </w:p>
        </w:tc>
      </w:tr>
      <w:tr w:rsidR="00F41D48" w14:paraId="61953A84" w14:textId="77777777">
        <w:tc>
          <w:tcPr>
            <w:tcW w:w="8982" w:type="dxa"/>
            <w:tcBorders>
              <w:top w:val="nil"/>
              <w:left w:val="nil"/>
              <w:bottom w:val="nil"/>
              <w:right w:val="nil"/>
            </w:tcBorders>
            <w:vAlign w:val="center"/>
          </w:tcPr>
          <w:p w14:paraId="133DC432" w14:textId="77777777" w:rsidR="00F41D48" w:rsidRDefault="00E51595">
            <w:pPr>
              <w:rPr>
                <w:szCs w:val="24"/>
              </w:rPr>
            </w:pPr>
            <w:hyperlink w:anchor="idmarkerx16777217x20651" w:history="1">
              <w:r>
                <w:rPr>
                  <w:rFonts w:ascii="Verdana" w:hAnsi="Verdana"/>
                  <w:color w:val="000000"/>
                  <w:sz w:val="18"/>
                  <w:szCs w:val="24"/>
                </w:rPr>
                <w:t>3.16     Energievoorziening (Openbare Verlichting)</w:t>
              </w:r>
            </w:hyperlink>
          </w:p>
        </w:tc>
        <w:tc>
          <w:tcPr>
            <w:tcW w:w="998" w:type="dxa"/>
            <w:tcBorders>
              <w:top w:val="nil"/>
              <w:left w:val="nil"/>
              <w:bottom w:val="nil"/>
              <w:right w:val="nil"/>
            </w:tcBorders>
            <w:vAlign w:val="center"/>
          </w:tcPr>
          <w:p w14:paraId="439C632B"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"idmarkerx16777217x20651"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33</w:t>
            </w:r>
            <w:r>
              <w:rPr>
                <w:rFonts w:ascii="Verdana" w:hAnsi="Verdana"/>
                <w:color w:val="0000FF"/>
                <w:sz w:val="18"/>
                <w:szCs w:val="24"/>
                <w:u w:val="single"/>
              </w:rPr>
              <w:fldChar w:fldCharType="end"/>
            </w:r>
          </w:p>
        </w:tc>
      </w:tr>
      <w:tr w:rsidR="00F41D48" w14:paraId="4BAC8269" w14:textId="77777777">
        <w:tc>
          <w:tcPr>
            <w:tcW w:w="8982" w:type="dxa"/>
            <w:tcBorders>
              <w:top w:val="nil"/>
              <w:left w:val="nil"/>
              <w:bottom w:val="nil"/>
              <w:right w:val="nil"/>
            </w:tcBorders>
            <w:vAlign w:val="center"/>
          </w:tcPr>
          <w:p w14:paraId="34F2C840" w14:textId="77777777" w:rsidR="00F41D48" w:rsidRDefault="00E51595">
            <w:pPr>
              <w:rPr>
                <w:szCs w:val="24"/>
              </w:rPr>
            </w:pPr>
            <w:hyperlink w:anchor="idmarkerx16777217x20670" w:history="1">
              <w:r>
                <w:rPr>
                  <w:rFonts w:ascii="Verdana" w:hAnsi="Verdana"/>
                  <w:color w:val="000000"/>
                  <w:sz w:val="18"/>
                  <w:szCs w:val="24"/>
                </w:rPr>
                <w:t>3.17     Kabel (Openbare Verlichting)</w:t>
              </w:r>
            </w:hyperlink>
          </w:p>
        </w:tc>
        <w:tc>
          <w:tcPr>
            <w:tcW w:w="998" w:type="dxa"/>
            <w:tcBorders>
              <w:top w:val="nil"/>
              <w:left w:val="nil"/>
              <w:bottom w:val="nil"/>
              <w:right w:val="nil"/>
            </w:tcBorders>
            <w:vAlign w:val="center"/>
          </w:tcPr>
          <w:p w14:paraId="60F9011C"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"idmarkerx16777217x20670"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33</w:t>
            </w:r>
            <w:r>
              <w:rPr>
                <w:rFonts w:ascii="Verdana" w:hAnsi="Verdana"/>
                <w:color w:val="0000FF"/>
                <w:sz w:val="18"/>
                <w:szCs w:val="24"/>
                <w:u w:val="single"/>
              </w:rPr>
              <w:fldChar w:fldCharType="end"/>
            </w:r>
          </w:p>
        </w:tc>
      </w:tr>
      <w:tr w:rsidR="00F41D48" w14:paraId="121CD566" w14:textId="77777777">
        <w:tc>
          <w:tcPr>
            <w:tcW w:w="8982" w:type="dxa"/>
            <w:tcBorders>
              <w:top w:val="nil"/>
              <w:left w:val="nil"/>
              <w:bottom w:val="nil"/>
              <w:right w:val="nil"/>
            </w:tcBorders>
            <w:vAlign w:val="center"/>
          </w:tcPr>
          <w:p w14:paraId="3413DDEC" w14:textId="77777777" w:rsidR="00F41D48" w:rsidRDefault="00E51595">
            <w:pPr>
              <w:rPr>
                <w:szCs w:val="24"/>
              </w:rPr>
            </w:pPr>
            <w:hyperlink w:anchor="idmarkerx16777217x20689" w:history="1">
              <w:r>
                <w:rPr>
                  <w:rFonts w:ascii="Verdana" w:hAnsi="Verdana"/>
                  <w:color w:val="000000"/>
                  <w:sz w:val="18"/>
                  <w:szCs w:val="24"/>
                </w:rPr>
                <w:t>3.18     Buitenopstellingskast</w:t>
              </w:r>
            </w:hyperlink>
          </w:p>
        </w:tc>
        <w:tc>
          <w:tcPr>
            <w:tcW w:w="998" w:type="dxa"/>
            <w:tcBorders>
              <w:top w:val="nil"/>
              <w:left w:val="nil"/>
              <w:bottom w:val="nil"/>
              <w:right w:val="nil"/>
            </w:tcBorders>
            <w:vAlign w:val="center"/>
          </w:tcPr>
          <w:p w14:paraId="79357029" w14:textId="77777777" w:rsidR="00F41D48" w:rsidRDefault="00E51595">
            <w:pPr>
              <w:jc w:val="right"/>
              <w:rPr>
                <w:szCs w:val="24"/>
              </w:rPr>
            </w:pPr>
            <w:r>
              <w:rPr>
                <w:rFonts w:ascii="Verdana" w:hAnsi="Verdana"/>
                <w:color w:val="0000FF"/>
                <w:sz w:val="18"/>
                <w:szCs w:val="24"/>
                <w:u w:val="single"/>
              </w:rPr>
              <w:fldChar w:fldCharType="begin"/>
            </w:r>
            <w:r>
              <w:rPr>
                <w:rFonts w:ascii="Verdana" w:hAnsi="Verdana"/>
                <w:color w:val="0000FF"/>
                <w:sz w:val="18"/>
                <w:szCs w:val="24"/>
                <w:u w:val="single"/>
              </w:rPr>
              <w:instrText>PAGEREF "idmarkerx16777217x20689" \h"</w:instrText>
            </w:r>
            <w:r>
              <w:rPr>
                <w:rFonts w:ascii="Verdana" w:hAnsi="Verdana"/>
                <w:color w:val="0000FF"/>
                <w:sz w:val="18"/>
                <w:szCs w:val="24"/>
                <w:u w:val="single"/>
              </w:rPr>
            </w:r>
            <w:r>
              <w:rPr>
                <w:rFonts w:ascii="Verdana" w:hAnsi="Verdana"/>
                <w:color w:val="0000FF"/>
                <w:sz w:val="18"/>
                <w:szCs w:val="24"/>
                <w:u w:val="single"/>
              </w:rPr>
              <w:fldChar w:fldCharType="separate"/>
            </w:r>
            <w:r>
              <w:rPr>
                <w:rFonts w:ascii="Verdana" w:hAnsi="Verdana"/>
                <w:color w:val="0000FF"/>
                <w:sz w:val="18"/>
                <w:szCs w:val="24"/>
                <w:u w:val="single"/>
              </w:rPr>
              <w:t>33</w:t>
            </w:r>
            <w:r>
              <w:rPr>
                <w:rFonts w:ascii="Verdana" w:hAnsi="Verdana"/>
                <w:color w:val="0000FF"/>
                <w:sz w:val="18"/>
                <w:szCs w:val="24"/>
                <w:u w:val="single"/>
              </w:rPr>
              <w:fldChar w:fldCharType="end"/>
            </w:r>
          </w:p>
        </w:tc>
      </w:tr>
      <w:tr w:rsidR="00F41D48" w14:paraId="024B97F2" w14:textId="77777777">
        <w:tc>
          <w:tcPr>
            <w:tcW w:w="8982" w:type="dxa"/>
            <w:tcBorders>
              <w:top w:val="nil"/>
              <w:left w:val="nil"/>
              <w:bottom w:val="nil"/>
              <w:right w:val="nil"/>
            </w:tcBorders>
            <w:vAlign w:val="center"/>
          </w:tcPr>
          <w:p w14:paraId="7733714F" w14:textId="77777777" w:rsidR="00F41D48" w:rsidRDefault="00F41D48">
            <w:pPr>
              <w:rPr>
                <w:szCs w:val="24"/>
              </w:rPr>
            </w:pPr>
          </w:p>
        </w:tc>
        <w:tc>
          <w:tcPr>
            <w:tcW w:w="998" w:type="dxa"/>
            <w:tcBorders>
              <w:top w:val="nil"/>
              <w:left w:val="nil"/>
              <w:bottom w:val="nil"/>
              <w:right w:val="nil"/>
            </w:tcBorders>
            <w:vAlign w:val="center"/>
          </w:tcPr>
          <w:p w14:paraId="0B8ED9F1" w14:textId="77777777" w:rsidR="00F41D48" w:rsidRDefault="00F41D48">
            <w:pPr>
              <w:rPr>
                <w:szCs w:val="24"/>
              </w:rPr>
            </w:pPr>
          </w:p>
        </w:tc>
      </w:tr>
      <w:tr w:rsidR="00F41D48" w14:paraId="3B17229F" w14:textId="77777777">
        <w:tc>
          <w:tcPr>
            <w:tcW w:w="8982" w:type="dxa"/>
            <w:tcBorders>
              <w:top w:val="nil"/>
              <w:left w:val="nil"/>
              <w:bottom w:val="nil"/>
              <w:right w:val="nil"/>
            </w:tcBorders>
            <w:vAlign w:val="center"/>
          </w:tcPr>
          <w:p w14:paraId="2910C488" w14:textId="77777777" w:rsidR="00F41D48" w:rsidRDefault="00E51595">
            <w:pPr>
              <w:rPr>
                <w:szCs w:val="24"/>
              </w:rPr>
            </w:pPr>
            <w:hyperlink w:anchor="idmarkerx16777217x20703" w:history="1">
              <w:r>
                <w:rPr>
                  <w:rFonts w:ascii="Verdana" w:hAnsi="Verdana"/>
                  <w:b/>
                  <w:color w:val="000000"/>
                  <w:sz w:val="18"/>
                  <w:szCs w:val="24"/>
                </w:rPr>
                <w:t>4         Referentielijst</w:t>
              </w:r>
            </w:hyperlink>
          </w:p>
        </w:tc>
        <w:tc>
          <w:tcPr>
            <w:tcW w:w="998" w:type="dxa"/>
            <w:tcBorders>
              <w:top w:val="nil"/>
              <w:left w:val="nil"/>
              <w:bottom w:val="nil"/>
              <w:right w:val="nil"/>
            </w:tcBorders>
            <w:vAlign w:val="center"/>
          </w:tcPr>
          <w:p w14:paraId="03504FEE"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"idmarkerx16777217x20703"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34</w:t>
            </w:r>
            <w:r>
              <w:rPr>
                <w:rFonts w:ascii="Verdana" w:hAnsi="Verdana"/>
                <w:b/>
                <w:color w:val="0000FF"/>
                <w:sz w:val="18"/>
                <w:szCs w:val="24"/>
                <w:u w:val="single"/>
              </w:rPr>
              <w:fldChar w:fldCharType="end"/>
            </w:r>
          </w:p>
        </w:tc>
      </w:tr>
      <w:tr w:rsidR="00F41D48" w14:paraId="46787870" w14:textId="77777777">
        <w:tc>
          <w:tcPr>
            <w:tcW w:w="8982" w:type="dxa"/>
            <w:tcBorders>
              <w:top w:val="nil"/>
              <w:left w:val="nil"/>
              <w:bottom w:val="nil"/>
              <w:right w:val="nil"/>
            </w:tcBorders>
            <w:vAlign w:val="center"/>
          </w:tcPr>
          <w:p w14:paraId="0197FA58" w14:textId="77777777" w:rsidR="00F41D48" w:rsidRDefault="00F41D48">
            <w:pPr>
              <w:rPr>
                <w:szCs w:val="24"/>
              </w:rPr>
            </w:pPr>
          </w:p>
        </w:tc>
        <w:tc>
          <w:tcPr>
            <w:tcW w:w="998" w:type="dxa"/>
            <w:tcBorders>
              <w:top w:val="nil"/>
              <w:left w:val="nil"/>
              <w:bottom w:val="nil"/>
              <w:right w:val="nil"/>
            </w:tcBorders>
            <w:vAlign w:val="center"/>
          </w:tcPr>
          <w:p w14:paraId="3E6BBE83" w14:textId="77777777" w:rsidR="00F41D48" w:rsidRDefault="00F41D48">
            <w:pPr>
              <w:rPr>
                <w:szCs w:val="24"/>
              </w:rPr>
            </w:pPr>
          </w:p>
        </w:tc>
      </w:tr>
      <w:tr w:rsidR="00F41D48" w14:paraId="0D9F63B1" w14:textId="77777777">
        <w:tc>
          <w:tcPr>
            <w:tcW w:w="8982" w:type="dxa"/>
            <w:tcBorders>
              <w:top w:val="nil"/>
              <w:left w:val="nil"/>
              <w:bottom w:val="nil"/>
              <w:right w:val="nil"/>
            </w:tcBorders>
            <w:vAlign w:val="center"/>
          </w:tcPr>
          <w:p w14:paraId="16B1459E" w14:textId="77777777" w:rsidR="00F41D48" w:rsidRDefault="00E51595">
            <w:pPr>
              <w:rPr>
                <w:szCs w:val="24"/>
              </w:rPr>
            </w:pPr>
            <w:hyperlink w:anchor="idmarkerx16777217x21033" w:history="1">
              <w:r>
                <w:rPr>
                  <w:rFonts w:ascii="Verdana" w:hAnsi="Verdana"/>
                  <w:b/>
                  <w:color w:val="000000"/>
                  <w:sz w:val="18"/>
                  <w:szCs w:val="24"/>
                </w:rPr>
                <w:t>5         Begrippen en Afkortingen</w:t>
              </w:r>
            </w:hyperlink>
          </w:p>
        </w:tc>
        <w:tc>
          <w:tcPr>
            <w:tcW w:w="998" w:type="dxa"/>
            <w:tcBorders>
              <w:top w:val="nil"/>
              <w:left w:val="nil"/>
              <w:bottom w:val="nil"/>
              <w:right w:val="nil"/>
            </w:tcBorders>
            <w:vAlign w:val="center"/>
          </w:tcPr>
          <w:p w14:paraId="29C88B94"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"idmarkerx16777217x21033"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35</w:t>
            </w:r>
            <w:r>
              <w:rPr>
                <w:rFonts w:ascii="Verdana" w:hAnsi="Verdana"/>
                <w:b/>
                <w:color w:val="0000FF"/>
                <w:sz w:val="18"/>
                <w:szCs w:val="24"/>
                <w:u w:val="single"/>
              </w:rPr>
              <w:fldChar w:fldCharType="end"/>
            </w:r>
          </w:p>
        </w:tc>
      </w:tr>
      <w:tr w:rsidR="00F41D48" w14:paraId="704AF623" w14:textId="77777777">
        <w:tc>
          <w:tcPr>
            <w:tcW w:w="8982" w:type="dxa"/>
            <w:tcBorders>
              <w:top w:val="nil"/>
              <w:left w:val="nil"/>
              <w:bottom w:val="nil"/>
              <w:right w:val="nil"/>
            </w:tcBorders>
            <w:vAlign w:val="center"/>
          </w:tcPr>
          <w:p w14:paraId="36C0363F" w14:textId="77777777" w:rsidR="00F41D48" w:rsidRDefault="00F41D48">
            <w:pPr>
              <w:rPr>
                <w:szCs w:val="24"/>
              </w:rPr>
            </w:pPr>
          </w:p>
        </w:tc>
        <w:tc>
          <w:tcPr>
            <w:tcW w:w="998" w:type="dxa"/>
            <w:tcBorders>
              <w:top w:val="nil"/>
              <w:left w:val="nil"/>
              <w:bottom w:val="nil"/>
              <w:right w:val="nil"/>
            </w:tcBorders>
            <w:vAlign w:val="center"/>
          </w:tcPr>
          <w:p w14:paraId="06EDEA87" w14:textId="77777777" w:rsidR="00F41D48" w:rsidRDefault="00F41D48">
            <w:pPr>
              <w:rPr>
                <w:szCs w:val="24"/>
              </w:rPr>
            </w:pPr>
          </w:p>
        </w:tc>
      </w:tr>
      <w:tr w:rsidR="00F41D48" w14:paraId="04893548" w14:textId="77777777">
        <w:tc>
          <w:tcPr>
            <w:tcW w:w="8982" w:type="dxa"/>
            <w:tcBorders>
              <w:top w:val="nil"/>
              <w:left w:val="nil"/>
              <w:bottom w:val="nil"/>
              <w:right w:val="nil"/>
            </w:tcBorders>
            <w:vAlign w:val="center"/>
          </w:tcPr>
          <w:p w14:paraId="06D1864B" w14:textId="77777777" w:rsidR="00F41D48" w:rsidRDefault="00E51595">
            <w:pPr>
              <w:rPr>
                <w:szCs w:val="24"/>
              </w:rPr>
            </w:pPr>
            <w:hyperlink w:anchor="idmarkerx16777217x26142" w:history="1">
              <w:r>
                <w:rPr>
                  <w:rFonts w:ascii="Verdana" w:hAnsi="Verdana"/>
                  <w:b/>
                  <w:color w:val="000000"/>
                  <w:sz w:val="18"/>
                  <w:szCs w:val="24"/>
                </w:rPr>
                <w:t>Bijlage A         Objectentabel</w:t>
              </w:r>
            </w:hyperlink>
          </w:p>
        </w:tc>
        <w:tc>
          <w:tcPr>
            <w:tcW w:w="998" w:type="dxa"/>
            <w:tcBorders>
              <w:top w:val="nil"/>
              <w:left w:val="nil"/>
              <w:bottom w:val="nil"/>
              <w:right w:val="nil"/>
            </w:tcBorders>
            <w:vAlign w:val="center"/>
          </w:tcPr>
          <w:p w14:paraId="2F199C2D"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"idmarkerx16777217x26142"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38</w:t>
            </w:r>
            <w:r>
              <w:rPr>
                <w:rFonts w:ascii="Verdana" w:hAnsi="Verdana"/>
                <w:b/>
                <w:color w:val="0000FF"/>
                <w:sz w:val="18"/>
                <w:szCs w:val="24"/>
                <w:u w:val="single"/>
              </w:rPr>
              <w:fldChar w:fldCharType="end"/>
            </w:r>
          </w:p>
        </w:tc>
      </w:tr>
      <w:tr w:rsidR="00F41D48" w14:paraId="0D5EB831" w14:textId="77777777">
        <w:tc>
          <w:tcPr>
            <w:tcW w:w="8982" w:type="dxa"/>
            <w:tcBorders>
              <w:top w:val="nil"/>
              <w:left w:val="nil"/>
              <w:bottom w:val="nil"/>
              <w:right w:val="nil"/>
            </w:tcBorders>
            <w:vAlign w:val="center"/>
          </w:tcPr>
          <w:p w14:paraId="1ECDB0D9" w14:textId="77777777" w:rsidR="00F41D48" w:rsidRDefault="00F41D48">
            <w:pPr>
              <w:rPr>
                <w:szCs w:val="24"/>
              </w:rPr>
            </w:pPr>
          </w:p>
        </w:tc>
        <w:tc>
          <w:tcPr>
            <w:tcW w:w="998" w:type="dxa"/>
            <w:tcBorders>
              <w:top w:val="nil"/>
              <w:left w:val="nil"/>
              <w:bottom w:val="nil"/>
              <w:right w:val="nil"/>
            </w:tcBorders>
            <w:vAlign w:val="center"/>
          </w:tcPr>
          <w:p w14:paraId="54063652" w14:textId="77777777" w:rsidR="00F41D48" w:rsidRDefault="00F41D48">
            <w:pPr>
              <w:rPr>
                <w:szCs w:val="24"/>
              </w:rPr>
            </w:pPr>
          </w:p>
        </w:tc>
      </w:tr>
      <w:tr w:rsidR="00F41D48" w14:paraId="24705233" w14:textId="77777777">
        <w:tc>
          <w:tcPr>
            <w:tcW w:w="8982" w:type="dxa"/>
            <w:tcBorders>
              <w:top w:val="nil"/>
              <w:left w:val="nil"/>
              <w:bottom w:val="nil"/>
              <w:right w:val="nil"/>
            </w:tcBorders>
            <w:vAlign w:val="center"/>
          </w:tcPr>
          <w:p w14:paraId="05CCDF76" w14:textId="77777777" w:rsidR="00F41D48" w:rsidRDefault="00E51595">
            <w:pPr>
              <w:rPr>
                <w:szCs w:val="24"/>
              </w:rPr>
            </w:pPr>
            <w:hyperlink w:anchor="idmarkerx16777217x35006" w:history="1">
              <w:r>
                <w:rPr>
                  <w:rFonts w:ascii="Verdana" w:hAnsi="Verdana"/>
                  <w:b/>
                  <w:color w:val="000000"/>
                  <w:sz w:val="18"/>
                  <w:szCs w:val="24"/>
                </w:rPr>
                <w:t>Bijlage B         Stakeholders</w:t>
              </w:r>
            </w:hyperlink>
          </w:p>
        </w:tc>
        <w:tc>
          <w:tcPr>
            <w:tcW w:w="998" w:type="dxa"/>
            <w:tcBorders>
              <w:top w:val="nil"/>
              <w:left w:val="nil"/>
              <w:bottom w:val="nil"/>
              <w:right w:val="nil"/>
            </w:tcBorders>
            <w:vAlign w:val="center"/>
          </w:tcPr>
          <w:p w14:paraId="1FA55310"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"idmarkerx16777217x35006"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41</w:t>
            </w:r>
            <w:r>
              <w:rPr>
                <w:rFonts w:ascii="Verdana" w:hAnsi="Verdana"/>
                <w:b/>
                <w:color w:val="0000FF"/>
                <w:sz w:val="18"/>
                <w:szCs w:val="24"/>
                <w:u w:val="single"/>
              </w:rPr>
              <w:fldChar w:fldCharType="end"/>
            </w:r>
          </w:p>
        </w:tc>
      </w:tr>
      <w:tr w:rsidR="00F41D48" w14:paraId="47D52D82" w14:textId="77777777">
        <w:tc>
          <w:tcPr>
            <w:tcW w:w="8982" w:type="dxa"/>
            <w:tcBorders>
              <w:top w:val="nil"/>
              <w:left w:val="nil"/>
              <w:bottom w:val="nil"/>
              <w:right w:val="nil"/>
            </w:tcBorders>
            <w:vAlign w:val="center"/>
          </w:tcPr>
          <w:p w14:paraId="040E29A6" w14:textId="77777777" w:rsidR="00F41D48" w:rsidRDefault="00F41D48">
            <w:pPr>
              <w:rPr>
                <w:szCs w:val="24"/>
              </w:rPr>
            </w:pPr>
          </w:p>
        </w:tc>
        <w:tc>
          <w:tcPr>
            <w:tcW w:w="998" w:type="dxa"/>
            <w:tcBorders>
              <w:top w:val="nil"/>
              <w:left w:val="nil"/>
              <w:bottom w:val="nil"/>
              <w:right w:val="nil"/>
            </w:tcBorders>
            <w:vAlign w:val="center"/>
          </w:tcPr>
          <w:p w14:paraId="2E6084D8" w14:textId="77777777" w:rsidR="00F41D48" w:rsidRDefault="00F41D48">
            <w:pPr>
              <w:rPr>
                <w:szCs w:val="24"/>
              </w:rPr>
            </w:pPr>
          </w:p>
        </w:tc>
      </w:tr>
      <w:tr w:rsidR="00F41D48" w14:paraId="35D6D463" w14:textId="77777777">
        <w:tc>
          <w:tcPr>
            <w:tcW w:w="8982" w:type="dxa"/>
            <w:tcBorders>
              <w:top w:val="nil"/>
              <w:left w:val="nil"/>
              <w:bottom w:val="nil"/>
              <w:right w:val="nil"/>
            </w:tcBorders>
            <w:vAlign w:val="center"/>
          </w:tcPr>
          <w:p w14:paraId="583FA24D" w14:textId="77777777" w:rsidR="00F41D48" w:rsidRDefault="00E51595">
            <w:pPr>
              <w:rPr>
                <w:szCs w:val="24"/>
              </w:rPr>
            </w:pPr>
            <w:hyperlink w:anchor="idmarkerx16777217x35270" w:history="1">
              <w:r>
                <w:rPr>
                  <w:rFonts w:ascii="Verdana" w:hAnsi="Verdana"/>
                  <w:b/>
                  <w:color w:val="000000"/>
                  <w:sz w:val="18"/>
                  <w:szCs w:val="24"/>
                </w:rPr>
                <w:t>Bijlage C         Eisenindex</w:t>
              </w:r>
            </w:hyperlink>
          </w:p>
        </w:tc>
        <w:tc>
          <w:tcPr>
            <w:tcW w:w="998" w:type="dxa"/>
            <w:tcBorders>
              <w:top w:val="nil"/>
              <w:left w:val="nil"/>
              <w:bottom w:val="nil"/>
              <w:right w:val="nil"/>
            </w:tcBorders>
            <w:vAlign w:val="center"/>
          </w:tcPr>
          <w:p w14:paraId="1C424827"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"idmarkerx16777217x35270"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42</w:t>
            </w:r>
            <w:r>
              <w:rPr>
                <w:rFonts w:ascii="Verdana" w:hAnsi="Verdana"/>
                <w:b/>
                <w:color w:val="0000FF"/>
                <w:sz w:val="18"/>
                <w:szCs w:val="24"/>
                <w:u w:val="single"/>
              </w:rPr>
              <w:fldChar w:fldCharType="end"/>
            </w:r>
          </w:p>
        </w:tc>
      </w:tr>
      <w:tr w:rsidR="00F41D48" w14:paraId="0DFB8E6F" w14:textId="77777777">
        <w:tc>
          <w:tcPr>
            <w:tcW w:w="8982" w:type="dxa"/>
            <w:tcBorders>
              <w:top w:val="nil"/>
              <w:left w:val="nil"/>
              <w:bottom w:val="nil"/>
              <w:right w:val="nil"/>
            </w:tcBorders>
            <w:vAlign w:val="center"/>
          </w:tcPr>
          <w:p w14:paraId="0D9EBA1A" w14:textId="77777777" w:rsidR="00F41D48" w:rsidRDefault="00F41D48">
            <w:pPr>
              <w:rPr>
                <w:szCs w:val="24"/>
              </w:rPr>
            </w:pPr>
          </w:p>
        </w:tc>
        <w:tc>
          <w:tcPr>
            <w:tcW w:w="998" w:type="dxa"/>
            <w:tcBorders>
              <w:top w:val="nil"/>
              <w:left w:val="nil"/>
              <w:bottom w:val="nil"/>
              <w:right w:val="nil"/>
            </w:tcBorders>
            <w:vAlign w:val="center"/>
          </w:tcPr>
          <w:p w14:paraId="1D562CA6" w14:textId="77777777" w:rsidR="00F41D48" w:rsidRDefault="00F41D48">
            <w:pPr>
              <w:rPr>
                <w:szCs w:val="24"/>
              </w:rPr>
            </w:pPr>
          </w:p>
        </w:tc>
      </w:tr>
      <w:tr w:rsidR="00F41D48" w14:paraId="4AE5A6DB" w14:textId="77777777">
        <w:tc>
          <w:tcPr>
            <w:tcW w:w="8982" w:type="dxa"/>
            <w:tcBorders>
              <w:top w:val="nil"/>
              <w:left w:val="nil"/>
              <w:bottom w:val="nil"/>
              <w:right w:val="nil"/>
            </w:tcBorders>
            <w:vAlign w:val="center"/>
          </w:tcPr>
          <w:p w14:paraId="0693FFA9" w14:textId="77777777" w:rsidR="00F41D48" w:rsidRDefault="00E51595">
            <w:pPr>
              <w:rPr>
                <w:szCs w:val="24"/>
              </w:rPr>
            </w:pPr>
            <w:hyperlink w:anchor="idmarkerx16777217x35472" w:history="1">
              <w:r>
                <w:rPr>
                  <w:rFonts w:ascii="Verdana" w:hAnsi="Verdana"/>
                  <w:b/>
                  <w:color w:val="000000"/>
                  <w:sz w:val="18"/>
                  <w:szCs w:val="24"/>
                </w:rPr>
                <w:t>Bijlage 9         Gegevens verkeersbelastingen</w:t>
              </w:r>
            </w:hyperlink>
          </w:p>
        </w:tc>
        <w:tc>
          <w:tcPr>
            <w:tcW w:w="998" w:type="dxa"/>
            <w:tcBorders>
              <w:top w:val="nil"/>
              <w:left w:val="nil"/>
              <w:bottom w:val="nil"/>
              <w:right w:val="nil"/>
            </w:tcBorders>
            <w:vAlign w:val="center"/>
          </w:tcPr>
          <w:p w14:paraId="76C3A6DF"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"idmarkerx16777217x35472"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43</w:t>
            </w:r>
            <w:r>
              <w:rPr>
                <w:rFonts w:ascii="Verdana" w:hAnsi="Verdana"/>
                <w:b/>
                <w:color w:val="0000FF"/>
                <w:sz w:val="18"/>
                <w:szCs w:val="24"/>
                <w:u w:val="single"/>
              </w:rPr>
              <w:fldChar w:fldCharType="end"/>
            </w:r>
          </w:p>
        </w:tc>
      </w:tr>
      <w:tr w:rsidR="00F41D48" w14:paraId="3635E3C7" w14:textId="77777777">
        <w:tc>
          <w:tcPr>
            <w:tcW w:w="8982" w:type="dxa"/>
            <w:tcBorders>
              <w:top w:val="nil"/>
              <w:left w:val="nil"/>
              <w:bottom w:val="nil"/>
              <w:right w:val="nil"/>
            </w:tcBorders>
            <w:vAlign w:val="center"/>
          </w:tcPr>
          <w:p w14:paraId="673F047C" w14:textId="77777777" w:rsidR="00F41D48" w:rsidRDefault="00F41D48">
            <w:pPr>
              <w:rPr>
                <w:szCs w:val="24"/>
              </w:rPr>
            </w:pPr>
          </w:p>
        </w:tc>
        <w:tc>
          <w:tcPr>
            <w:tcW w:w="998" w:type="dxa"/>
            <w:tcBorders>
              <w:top w:val="nil"/>
              <w:left w:val="nil"/>
              <w:bottom w:val="nil"/>
              <w:right w:val="nil"/>
            </w:tcBorders>
            <w:vAlign w:val="center"/>
          </w:tcPr>
          <w:p w14:paraId="779BFC95" w14:textId="77777777" w:rsidR="00F41D48" w:rsidRDefault="00F41D48">
            <w:pPr>
              <w:rPr>
                <w:szCs w:val="24"/>
              </w:rPr>
            </w:pPr>
          </w:p>
        </w:tc>
      </w:tr>
      <w:tr w:rsidR="00F41D48" w14:paraId="6488D87A" w14:textId="77777777">
        <w:tc>
          <w:tcPr>
            <w:tcW w:w="8982" w:type="dxa"/>
            <w:tcBorders>
              <w:top w:val="nil"/>
              <w:left w:val="nil"/>
              <w:bottom w:val="nil"/>
              <w:right w:val="nil"/>
            </w:tcBorders>
            <w:vAlign w:val="center"/>
          </w:tcPr>
          <w:p w14:paraId="4C7028AD" w14:textId="77777777" w:rsidR="00F41D48" w:rsidRDefault="00E51595">
            <w:pPr>
              <w:rPr>
                <w:szCs w:val="24"/>
              </w:rPr>
            </w:pPr>
            <w:hyperlink w:anchor="idmarkerx16777217x35512" w:history="1">
              <w:r>
                <w:rPr>
                  <w:rFonts w:ascii="Verdana" w:hAnsi="Verdana"/>
                  <w:b/>
                  <w:color w:val="000000"/>
                  <w:sz w:val="18"/>
                  <w:szCs w:val="24"/>
                </w:rPr>
                <w:t>Bijlage 10         Restlevensduren bestaande weggedeelten (CARE)</w:t>
              </w:r>
            </w:hyperlink>
          </w:p>
        </w:tc>
        <w:tc>
          <w:tcPr>
            <w:tcW w:w="998" w:type="dxa"/>
            <w:tcBorders>
              <w:top w:val="nil"/>
              <w:left w:val="nil"/>
              <w:bottom w:val="nil"/>
              <w:right w:val="nil"/>
            </w:tcBorders>
            <w:vAlign w:val="center"/>
          </w:tcPr>
          <w:p w14:paraId="05D55775"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"idmarkerx16777217x35512"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44</w:t>
            </w:r>
            <w:r>
              <w:rPr>
                <w:rFonts w:ascii="Verdana" w:hAnsi="Verdana"/>
                <w:b/>
                <w:color w:val="0000FF"/>
                <w:sz w:val="18"/>
                <w:szCs w:val="24"/>
                <w:u w:val="single"/>
              </w:rPr>
              <w:fldChar w:fldCharType="end"/>
            </w:r>
          </w:p>
        </w:tc>
      </w:tr>
      <w:tr w:rsidR="00F41D48" w14:paraId="6BA4CAA1" w14:textId="77777777">
        <w:tc>
          <w:tcPr>
            <w:tcW w:w="8982" w:type="dxa"/>
            <w:tcBorders>
              <w:top w:val="nil"/>
              <w:left w:val="nil"/>
              <w:bottom w:val="nil"/>
              <w:right w:val="nil"/>
            </w:tcBorders>
            <w:vAlign w:val="center"/>
          </w:tcPr>
          <w:p w14:paraId="70E5AA44" w14:textId="77777777" w:rsidR="00F41D48" w:rsidRDefault="00F41D48">
            <w:pPr>
              <w:rPr>
                <w:szCs w:val="24"/>
              </w:rPr>
            </w:pPr>
          </w:p>
        </w:tc>
        <w:tc>
          <w:tcPr>
            <w:tcW w:w="998" w:type="dxa"/>
            <w:tcBorders>
              <w:top w:val="nil"/>
              <w:left w:val="nil"/>
              <w:bottom w:val="nil"/>
              <w:right w:val="nil"/>
            </w:tcBorders>
            <w:vAlign w:val="center"/>
          </w:tcPr>
          <w:p w14:paraId="35C1ECC3" w14:textId="77777777" w:rsidR="00F41D48" w:rsidRDefault="00F41D48">
            <w:pPr>
              <w:rPr>
                <w:szCs w:val="24"/>
              </w:rPr>
            </w:pPr>
          </w:p>
        </w:tc>
      </w:tr>
      <w:tr w:rsidR="00F41D48" w14:paraId="012E4A0E" w14:textId="77777777">
        <w:tc>
          <w:tcPr>
            <w:tcW w:w="8982" w:type="dxa"/>
            <w:tcBorders>
              <w:top w:val="nil"/>
              <w:left w:val="nil"/>
              <w:bottom w:val="nil"/>
              <w:right w:val="nil"/>
            </w:tcBorders>
            <w:vAlign w:val="center"/>
          </w:tcPr>
          <w:p w14:paraId="2BFE81DE" w14:textId="77777777" w:rsidR="00F41D48" w:rsidRDefault="00E51595">
            <w:pPr>
              <w:rPr>
                <w:szCs w:val="24"/>
              </w:rPr>
            </w:pPr>
            <w:hyperlink w:anchor="idmarkerx16777217x35544" w:history="1">
              <w:r>
                <w:rPr>
                  <w:rFonts w:ascii="Verdana" w:hAnsi="Verdana"/>
                  <w:b/>
                  <w:color w:val="000000"/>
                  <w:sz w:val="18"/>
                  <w:szCs w:val="24"/>
                </w:rPr>
                <w:t>Bijlage 11         Restlevensduren bestaande weggedeelten (OIA)</w:t>
              </w:r>
            </w:hyperlink>
          </w:p>
        </w:tc>
        <w:tc>
          <w:tcPr>
            <w:tcW w:w="998" w:type="dxa"/>
            <w:tcBorders>
              <w:top w:val="nil"/>
              <w:left w:val="nil"/>
              <w:bottom w:val="nil"/>
              <w:right w:val="nil"/>
            </w:tcBorders>
            <w:vAlign w:val="center"/>
          </w:tcPr>
          <w:p w14:paraId="5DC8F365"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"idmarkerx16777217x35544"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45</w:t>
            </w:r>
            <w:r>
              <w:rPr>
                <w:rFonts w:ascii="Verdana" w:hAnsi="Verdana"/>
                <w:b/>
                <w:color w:val="0000FF"/>
                <w:sz w:val="18"/>
                <w:szCs w:val="24"/>
                <w:u w:val="single"/>
              </w:rPr>
              <w:fldChar w:fldCharType="end"/>
            </w:r>
          </w:p>
        </w:tc>
      </w:tr>
      <w:tr w:rsidR="00F41D48" w14:paraId="28DE1A5D" w14:textId="77777777">
        <w:tc>
          <w:tcPr>
            <w:tcW w:w="8982" w:type="dxa"/>
            <w:tcBorders>
              <w:top w:val="nil"/>
              <w:left w:val="nil"/>
              <w:bottom w:val="nil"/>
              <w:right w:val="nil"/>
            </w:tcBorders>
            <w:vAlign w:val="center"/>
          </w:tcPr>
          <w:p w14:paraId="67DB9ED3" w14:textId="77777777" w:rsidR="00F41D48" w:rsidRDefault="00F41D48">
            <w:pPr>
              <w:rPr>
                <w:szCs w:val="24"/>
              </w:rPr>
            </w:pPr>
          </w:p>
        </w:tc>
        <w:tc>
          <w:tcPr>
            <w:tcW w:w="998" w:type="dxa"/>
            <w:tcBorders>
              <w:top w:val="nil"/>
              <w:left w:val="nil"/>
              <w:bottom w:val="nil"/>
              <w:right w:val="nil"/>
            </w:tcBorders>
            <w:vAlign w:val="center"/>
          </w:tcPr>
          <w:p w14:paraId="6F68F724" w14:textId="77777777" w:rsidR="00F41D48" w:rsidRDefault="00F41D48">
            <w:pPr>
              <w:rPr>
                <w:szCs w:val="24"/>
              </w:rPr>
            </w:pPr>
          </w:p>
        </w:tc>
      </w:tr>
      <w:tr w:rsidR="00F41D48" w14:paraId="22875D24" w14:textId="77777777">
        <w:tc>
          <w:tcPr>
            <w:tcW w:w="8982" w:type="dxa"/>
            <w:tcBorders>
              <w:top w:val="nil"/>
              <w:left w:val="nil"/>
              <w:bottom w:val="nil"/>
              <w:right w:val="nil"/>
            </w:tcBorders>
            <w:vAlign w:val="center"/>
          </w:tcPr>
          <w:p w14:paraId="6BA6260B" w14:textId="77777777" w:rsidR="00F41D48" w:rsidRDefault="00E51595">
            <w:pPr>
              <w:rPr>
                <w:szCs w:val="24"/>
              </w:rPr>
            </w:pPr>
            <w:hyperlink w:anchor="idmarkerx16777217x35576" w:history="1">
              <w:r>
                <w:rPr>
                  <w:rFonts w:ascii="Verdana" w:hAnsi="Verdana"/>
                  <w:b/>
                  <w:color w:val="000000"/>
                  <w:sz w:val="18"/>
                  <w:szCs w:val="24"/>
                </w:rPr>
                <w:t>Bijlage 12         Specificatie wegdekken</w:t>
              </w:r>
            </w:hyperlink>
          </w:p>
        </w:tc>
        <w:tc>
          <w:tcPr>
            <w:tcW w:w="998" w:type="dxa"/>
            <w:tcBorders>
              <w:top w:val="nil"/>
              <w:left w:val="nil"/>
              <w:bottom w:val="nil"/>
              <w:right w:val="nil"/>
            </w:tcBorders>
            <w:vAlign w:val="center"/>
          </w:tcPr>
          <w:p w14:paraId="600E600B"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"idmarkerx16777217x35576"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46</w:t>
            </w:r>
            <w:r>
              <w:rPr>
                <w:rFonts w:ascii="Verdana" w:hAnsi="Verdana"/>
                <w:b/>
                <w:color w:val="0000FF"/>
                <w:sz w:val="18"/>
                <w:szCs w:val="24"/>
                <w:u w:val="single"/>
              </w:rPr>
              <w:fldChar w:fldCharType="end"/>
            </w:r>
          </w:p>
        </w:tc>
      </w:tr>
      <w:tr w:rsidR="00F41D48" w14:paraId="5458037B" w14:textId="77777777">
        <w:tc>
          <w:tcPr>
            <w:tcW w:w="8982" w:type="dxa"/>
            <w:tcBorders>
              <w:top w:val="nil"/>
              <w:left w:val="nil"/>
              <w:bottom w:val="nil"/>
              <w:right w:val="nil"/>
            </w:tcBorders>
            <w:vAlign w:val="center"/>
          </w:tcPr>
          <w:p w14:paraId="3E0CEB12" w14:textId="77777777" w:rsidR="00F41D48" w:rsidRDefault="00F41D48">
            <w:pPr>
              <w:rPr>
                <w:szCs w:val="24"/>
              </w:rPr>
            </w:pPr>
          </w:p>
        </w:tc>
        <w:tc>
          <w:tcPr>
            <w:tcW w:w="998" w:type="dxa"/>
            <w:tcBorders>
              <w:top w:val="nil"/>
              <w:left w:val="nil"/>
              <w:bottom w:val="nil"/>
              <w:right w:val="nil"/>
            </w:tcBorders>
            <w:vAlign w:val="center"/>
          </w:tcPr>
          <w:p w14:paraId="10A2E5D6" w14:textId="77777777" w:rsidR="00F41D48" w:rsidRDefault="00F41D48">
            <w:pPr>
              <w:rPr>
                <w:szCs w:val="24"/>
              </w:rPr>
            </w:pPr>
          </w:p>
        </w:tc>
      </w:tr>
      <w:tr w:rsidR="00F41D48" w14:paraId="0C2C3E96" w14:textId="77777777">
        <w:tc>
          <w:tcPr>
            <w:tcW w:w="8982" w:type="dxa"/>
            <w:tcBorders>
              <w:top w:val="nil"/>
              <w:left w:val="nil"/>
              <w:bottom w:val="nil"/>
              <w:right w:val="nil"/>
            </w:tcBorders>
            <w:vAlign w:val="center"/>
          </w:tcPr>
          <w:p w14:paraId="4F8A5D20" w14:textId="77777777" w:rsidR="00F41D48" w:rsidRDefault="00E51595">
            <w:pPr>
              <w:rPr>
                <w:szCs w:val="24"/>
              </w:rPr>
            </w:pPr>
            <w:hyperlink w:anchor="idmarkerx16777217x35608" w:history="1">
              <w:r>
                <w:rPr>
                  <w:rFonts w:ascii="Verdana" w:hAnsi="Verdana"/>
                  <w:b/>
                  <w:color w:val="000000"/>
                  <w:sz w:val="18"/>
                  <w:szCs w:val="24"/>
                </w:rPr>
                <w:t>Bijlage 13         Uit te voeren maatregelen en locaties</w:t>
              </w:r>
            </w:hyperlink>
          </w:p>
        </w:tc>
        <w:tc>
          <w:tcPr>
            <w:tcW w:w="998" w:type="dxa"/>
            <w:tcBorders>
              <w:top w:val="nil"/>
              <w:left w:val="nil"/>
              <w:bottom w:val="nil"/>
              <w:right w:val="nil"/>
            </w:tcBorders>
            <w:vAlign w:val="center"/>
          </w:tcPr>
          <w:p w14:paraId="0A236D7E"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"idmarkerx16777217x35608"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47</w:t>
            </w:r>
            <w:r>
              <w:rPr>
                <w:rFonts w:ascii="Verdana" w:hAnsi="Verdana"/>
                <w:b/>
                <w:color w:val="0000FF"/>
                <w:sz w:val="18"/>
                <w:szCs w:val="24"/>
                <w:u w:val="single"/>
              </w:rPr>
              <w:fldChar w:fldCharType="end"/>
            </w:r>
          </w:p>
        </w:tc>
      </w:tr>
      <w:tr w:rsidR="00F41D48" w14:paraId="04E86F0F" w14:textId="77777777">
        <w:tc>
          <w:tcPr>
            <w:tcW w:w="8982" w:type="dxa"/>
            <w:tcBorders>
              <w:top w:val="nil"/>
              <w:left w:val="nil"/>
              <w:bottom w:val="nil"/>
              <w:right w:val="nil"/>
            </w:tcBorders>
            <w:vAlign w:val="center"/>
          </w:tcPr>
          <w:p w14:paraId="1869C2BB" w14:textId="77777777" w:rsidR="00F41D48" w:rsidRDefault="00F41D48">
            <w:pPr>
              <w:rPr>
                <w:szCs w:val="24"/>
              </w:rPr>
            </w:pPr>
          </w:p>
        </w:tc>
        <w:tc>
          <w:tcPr>
            <w:tcW w:w="998" w:type="dxa"/>
            <w:tcBorders>
              <w:top w:val="nil"/>
              <w:left w:val="nil"/>
              <w:bottom w:val="nil"/>
              <w:right w:val="nil"/>
            </w:tcBorders>
            <w:vAlign w:val="center"/>
          </w:tcPr>
          <w:p w14:paraId="2C60494A" w14:textId="77777777" w:rsidR="00F41D48" w:rsidRDefault="00F41D48">
            <w:pPr>
              <w:rPr>
                <w:szCs w:val="24"/>
              </w:rPr>
            </w:pPr>
          </w:p>
        </w:tc>
      </w:tr>
      <w:tr w:rsidR="00F41D48" w14:paraId="18A32E2C" w14:textId="77777777">
        <w:tc>
          <w:tcPr>
            <w:tcW w:w="8982" w:type="dxa"/>
            <w:tcBorders>
              <w:top w:val="nil"/>
              <w:left w:val="nil"/>
              <w:bottom w:val="nil"/>
              <w:right w:val="nil"/>
            </w:tcBorders>
            <w:vAlign w:val="center"/>
          </w:tcPr>
          <w:p w14:paraId="63F93763" w14:textId="77777777" w:rsidR="00F41D48" w:rsidRDefault="00E51595">
            <w:pPr>
              <w:rPr>
                <w:szCs w:val="24"/>
              </w:rPr>
            </w:pPr>
            <w:hyperlink w:anchor="idmarkerx16777217x35640" w:history="1">
              <w:r>
                <w:rPr>
                  <w:rFonts w:ascii="Verdana" w:hAnsi="Verdana"/>
                  <w:b/>
                  <w:color w:val="000000"/>
                  <w:sz w:val="18"/>
                  <w:szCs w:val="24"/>
                </w:rPr>
                <w:t>Bijlage 14         Uit te voeren maatregelen voertuigkeringen</w:t>
              </w:r>
            </w:hyperlink>
          </w:p>
        </w:tc>
        <w:tc>
          <w:tcPr>
            <w:tcW w:w="998" w:type="dxa"/>
            <w:tcBorders>
              <w:top w:val="nil"/>
              <w:left w:val="nil"/>
              <w:bottom w:val="nil"/>
              <w:right w:val="nil"/>
            </w:tcBorders>
            <w:vAlign w:val="center"/>
          </w:tcPr>
          <w:p w14:paraId="6ACEBFDB"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"idmarkerx16777217x35640"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48</w:t>
            </w:r>
            <w:r>
              <w:rPr>
                <w:rFonts w:ascii="Verdana" w:hAnsi="Verdana"/>
                <w:b/>
                <w:color w:val="0000FF"/>
                <w:sz w:val="18"/>
                <w:szCs w:val="24"/>
                <w:u w:val="single"/>
              </w:rPr>
              <w:fldChar w:fldCharType="end"/>
            </w:r>
          </w:p>
        </w:tc>
      </w:tr>
      <w:tr w:rsidR="00F41D48" w14:paraId="3F597375" w14:textId="77777777">
        <w:tc>
          <w:tcPr>
            <w:tcW w:w="8982" w:type="dxa"/>
            <w:tcBorders>
              <w:top w:val="nil"/>
              <w:left w:val="nil"/>
              <w:bottom w:val="nil"/>
              <w:right w:val="nil"/>
            </w:tcBorders>
            <w:vAlign w:val="center"/>
          </w:tcPr>
          <w:p w14:paraId="472EF9F8" w14:textId="77777777" w:rsidR="00F41D48" w:rsidRDefault="00F41D48">
            <w:pPr>
              <w:rPr>
                <w:szCs w:val="24"/>
              </w:rPr>
            </w:pPr>
          </w:p>
        </w:tc>
        <w:tc>
          <w:tcPr>
            <w:tcW w:w="998" w:type="dxa"/>
            <w:tcBorders>
              <w:top w:val="nil"/>
              <w:left w:val="nil"/>
              <w:bottom w:val="nil"/>
              <w:right w:val="nil"/>
            </w:tcBorders>
            <w:vAlign w:val="center"/>
          </w:tcPr>
          <w:p w14:paraId="70386A78" w14:textId="77777777" w:rsidR="00F41D48" w:rsidRDefault="00F41D48">
            <w:pPr>
              <w:rPr>
                <w:szCs w:val="24"/>
              </w:rPr>
            </w:pPr>
          </w:p>
        </w:tc>
      </w:tr>
      <w:tr w:rsidR="00F41D48" w14:paraId="637B3E7E" w14:textId="77777777">
        <w:tc>
          <w:tcPr>
            <w:tcW w:w="8982" w:type="dxa"/>
            <w:tcBorders>
              <w:top w:val="nil"/>
              <w:left w:val="nil"/>
              <w:bottom w:val="nil"/>
              <w:right w:val="nil"/>
            </w:tcBorders>
            <w:vAlign w:val="center"/>
          </w:tcPr>
          <w:p w14:paraId="65AF1EB3" w14:textId="77777777" w:rsidR="00F41D48" w:rsidRDefault="00E51595">
            <w:pPr>
              <w:rPr>
                <w:szCs w:val="24"/>
              </w:rPr>
            </w:pPr>
            <w:hyperlink w:anchor="idmarkerx16777217x35672" w:history="1">
              <w:r>
                <w:rPr>
                  <w:rFonts w:ascii="Verdana" w:hAnsi="Verdana"/>
                  <w:b/>
                  <w:color w:val="000000"/>
                  <w:sz w:val="18"/>
                  <w:szCs w:val="24"/>
                </w:rPr>
                <w:t>Bijlage 15         Uit te voeren maatregelen vaste brug</w:t>
              </w:r>
            </w:hyperlink>
          </w:p>
        </w:tc>
        <w:tc>
          <w:tcPr>
            <w:tcW w:w="998" w:type="dxa"/>
            <w:tcBorders>
              <w:top w:val="nil"/>
              <w:left w:val="nil"/>
              <w:bottom w:val="nil"/>
              <w:right w:val="nil"/>
            </w:tcBorders>
            <w:vAlign w:val="center"/>
          </w:tcPr>
          <w:p w14:paraId="0A39B902"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"idmarkerx16777217x35672"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49</w:t>
            </w:r>
            <w:r>
              <w:rPr>
                <w:rFonts w:ascii="Verdana" w:hAnsi="Verdana"/>
                <w:b/>
                <w:color w:val="0000FF"/>
                <w:sz w:val="18"/>
                <w:szCs w:val="24"/>
                <w:u w:val="single"/>
              </w:rPr>
              <w:fldChar w:fldCharType="end"/>
            </w:r>
          </w:p>
        </w:tc>
      </w:tr>
      <w:tr w:rsidR="00F41D48" w14:paraId="6BF8BEC2" w14:textId="77777777">
        <w:tc>
          <w:tcPr>
            <w:tcW w:w="8982" w:type="dxa"/>
            <w:tcBorders>
              <w:top w:val="nil"/>
              <w:left w:val="nil"/>
              <w:bottom w:val="nil"/>
              <w:right w:val="nil"/>
            </w:tcBorders>
            <w:vAlign w:val="center"/>
          </w:tcPr>
          <w:p w14:paraId="0A194D88" w14:textId="77777777" w:rsidR="00F41D48" w:rsidRDefault="00F41D48">
            <w:pPr>
              <w:rPr>
                <w:szCs w:val="24"/>
              </w:rPr>
            </w:pPr>
          </w:p>
        </w:tc>
        <w:tc>
          <w:tcPr>
            <w:tcW w:w="998" w:type="dxa"/>
            <w:tcBorders>
              <w:top w:val="nil"/>
              <w:left w:val="nil"/>
              <w:bottom w:val="nil"/>
              <w:right w:val="nil"/>
            </w:tcBorders>
            <w:vAlign w:val="center"/>
          </w:tcPr>
          <w:p w14:paraId="07C00126" w14:textId="77777777" w:rsidR="00F41D48" w:rsidRDefault="00F41D48">
            <w:pPr>
              <w:rPr>
                <w:szCs w:val="24"/>
              </w:rPr>
            </w:pPr>
          </w:p>
        </w:tc>
      </w:tr>
      <w:tr w:rsidR="00F41D48" w14:paraId="30296D59" w14:textId="77777777">
        <w:tc>
          <w:tcPr>
            <w:tcW w:w="8982" w:type="dxa"/>
            <w:tcBorders>
              <w:top w:val="nil"/>
              <w:left w:val="nil"/>
              <w:bottom w:val="nil"/>
              <w:right w:val="nil"/>
            </w:tcBorders>
            <w:vAlign w:val="center"/>
          </w:tcPr>
          <w:p w14:paraId="40BAFBE8" w14:textId="77777777" w:rsidR="00F41D48" w:rsidRDefault="00E51595">
            <w:pPr>
              <w:rPr>
                <w:szCs w:val="24"/>
              </w:rPr>
            </w:pPr>
            <w:hyperlink w:anchor="idmarkerx16777217x35704" w:history="1">
              <w:r>
                <w:rPr>
                  <w:rFonts w:ascii="Verdana" w:hAnsi="Verdana"/>
                  <w:b/>
                  <w:color w:val="000000"/>
                  <w:sz w:val="18"/>
                  <w:szCs w:val="24"/>
                </w:rPr>
                <w:t>Bijlage 16         Uit te voeren maatregelen bermen</w:t>
              </w:r>
            </w:hyperlink>
          </w:p>
        </w:tc>
        <w:tc>
          <w:tcPr>
            <w:tcW w:w="998" w:type="dxa"/>
            <w:tcBorders>
              <w:top w:val="nil"/>
              <w:left w:val="nil"/>
              <w:bottom w:val="nil"/>
              <w:right w:val="nil"/>
            </w:tcBorders>
            <w:vAlign w:val="center"/>
          </w:tcPr>
          <w:p w14:paraId="605ECE9E"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"idmarkerx16777217x35704"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50</w:t>
            </w:r>
            <w:r>
              <w:rPr>
                <w:rFonts w:ascii="Verdana" w:hAnsi="Verdana"/>
                <w:b/>
                <w:color w:val="0000FF"/>
                <w:sz w:val="18"/>
                <w:szCs w:val="24"/>
                <w:u w:val="single"/>
              </w:rPr>
              <w:fldChar w:fldCharType="end"/>
            </w:r>
          </w:p>
        </w:tc>
      </w:tr>
      <w:tr w:rsidR="00F41D48" w14:paraId="12321164" w14:textId="77777777">
        <w:tc>
          <w:tcPr>
            <w:tcW w:w="8982" w:type="dxa"/>
            <w:tcBorders>
              <w:top w:val="nil"/>
              <w:left w:val="nil"/>
              <w:bottom w:val="nil"/>
              <w:right w:val="nil"/>
            </w:tcBorders>
            <w:vAlign w:val="center"/>
          </w:tcPr>
          <w:p w14:paraId="4054C307" w14:textId="77777777" w:rsidR="00F41D48" w:rsidRDefault="00F41D48">
            <w:pPr>
              <w:rPr>
                <w:szCs w:val="24"/>
              </w:rPr>
            </w:pPr>
          </w:p>
        </w:tc>
        <w:tc>
          <w:tcPr>
            <w:tcW w:w="998" w:type="dxa"/>
            <w:tcBorders>
              <w:top w:val="nil"/>
              <w:left w:val="nil"/>
              <w:bottom w:val="nil"/>
              <w:right w:val="nil"/>
            </w:tcBorders>
            <w:vAlign w:val="center"/>
          </w:tcPr>
          <w:p w14:paraId="0ECAB944" w14:textId="77777777" w:rsidR="00F41D48" w:rsidRDefault="00F41D48">
            <w:pPr>
              <w:rPr>
                <w:szCs w:val="24"/>
              </w:rPr>
            </w:pPr>
          </w:p>
        </w:tc>
      </w:tr>
      <w:tr w:rsidR="00F41D48" w14:paraId="66BD1469" w14:textId="77777777">
        <w:tc>
          <w:tcPr>
            <w:tcW w:w="8982" w:type="dxa"/>
            <w:tcBorders>
              <w:top w:val="nil"/>
              <w:left w:val="nil"/>
              <w:bottom w:val="nil"/>
              <w:right w:val="nil"/>
            </w:tcBorders>
            <w:vAlign w:val="center"/>
          </w:tcPr>
          <w:p w14:paraId="25D1D8D6" w14:textId="77777777" w:rsidR="00F41D48" w:rsidRDefault="00E51595">
            <w:pPr>
              <w:rPr>
                <w:szCs w:val="24"/>
              </w:rPr>
            </w:pPr>
            <w:hyperlink w:anchor="idmarkerx16777217x35736" w:history="1">
              <w:r>
                <w:rPr>
                  <w:rFonts w:ascii="Verdana" w:hAnsi="Verdana"/>
                  <w:b/>
                  <w:color w:val="000000"/>
                  <w:sz w:val="18"/>
                  <w:szCs w:val="24"/>
                </w:rPr>
                <w:t>Bijlage 17         Uit te voeren maatregelen bebording, bewegwijzering en bebakening</w:t>
              </w:r>
            </w:hyperlink>
          </w:p>
        </w:tc>
        <w:tc>
          <w:tcPr>
            <w:tcW w:w="998" w:type="dxa"/>
            <w:tcBorders>
              <w:top w:val="nil"/>
              <w:left w:val="nil"/>
              <w:bottom w:val="nil"/>
              <w:right w:val="nil"/>
            </w:tcBorders>
            <w:vAlign w:val="center"/>
          </w:tcPr>
          <w:p w14:paraId="7E78435C"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"idmarkerx16777217x35736"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51</w:t>
            </w:r>
            <w:r>
              <w:rPr>
                <w:rFonts w:ascii="Verdana" w:hAnsi="Verdana"/>
                <w:b/>
                <w:color w:val="0000FF"/>
                <w:sz w:val="18"/>
                <w:szCs w:val="24"/>
                <w:u w:val="single"/>
              </w:rPr>
              <w:fldChar w:fldCharType="end"/>
            </w:r>
          </w:p>
        </w:tc>
      </w:tr>
      <w:tr w:rsidR="00F41D48" w14:paraId="63A4CDD2" w14:textId="77777777">
        <w:tc>
          <w:tcPr>
            <w:tcW w:w="8982" w:type="dxa"/>
            <w:tcBorders>
              <w:top w:val="nil"/>
              <w:left w:val="nil"/>
              <w:bottom w:val="nil"/>
              <w:right w:val="nil"/>
            </w:tcBorders>
            <w:vAlign w:val="center"/>
          </w:tcPr>
          <w:p w14:paraId="7EC4E0E0" w14:textId="77777777" w:rsidR="00F41D48" w:rsidRDefault="00F41D48">
            <w:pPr>
              <w:rPr>
                <w:szCs w:val="24"/>
              </w:rPr>
            </w:pPr>
          </w:p>
        </w:tc>
        <w:tc>
          <w:tcPr>
            <w:tcW w:w="998" w:type="dxa"/>
            <w:tcBorders>
              <w:top w:val="nil"/>
              <w:left w:val="nil"/>
              <w:bottom w:val="nil"/>
              <w:right w:val="nil"/>
            </w:tcBorders>
            <w:vAlign w:val="center"/>
          </w:tcPr>
          <w:p w14:paraId="61F3DE52" w14:textId="77777777" w:rsidR="00F41D48" w:rsidRDefault="00F41D48">
            <w:pPr>
              <w:rPr>
                <w:szCs w:val="24"/>
              </w:rPr>
            </w:pPr>
          </w:p>
        </w:tc>
      </w:tr>
      <w:tr w:rsidR="00F41D48" w14:paraId="7A4F7F19" w14:textId="77777777">
        <w:tc>
          <w:tcPr>
            <w:tcW w:w="8982" w:type="dxa"/>
            <w:tcBorders>
              <w:top w:val="nil"/>
              <w:left w:val="nil"/>
              <w:bottom w:val="nil"/>
              <w:right w:val="nil"/>
            </w:tcBorders>
            <w:vAlign w:val="center"/>
          </w:tcPr>
          <w:p w14:paraId="4478EFEB" w14:textId="77777777" w:rsidR="00F41D48" w:rsidRDefault="00E51595">
            <w:pPr>
              <w:rPr>
                <w:szCs w:val="24"/>
              </w:rPr>
            </w:pPr>
            <w:hyperlink w:anchor="idmarkerx16777217x35768" w:history="1">
              <w:r>
                <w:rPr>
                  <w:rFonts w:ascii="Verdana" w:hAnsi="Verdana"/>
                  <w:b/>
                  <w:color w:val="000000"/>
                  <w:sz w:val="18"/>
                  <w:szCs w:val="24"/>
                </w:rPr>
                <w:t>Bijlage 18         Uit te voeren maatregelen duikers, damwandconstructies, remming- en geleidewerken</w:t>
              </w:r>
            </w:hyperlink>
          </w:p>
        </w:tc>
        <w:tc>
          <w:tcPr>
            <w:tcW w:w="998" w:type="dxa"/>
            <w:tcBorders>
              <w:top w:val="nil"/>
              <w:left w:val="nil"/>
              <w:bottom w:val="nil"/>
              <w:right w:val="nil"/>
            </w:tcBorders>
            <w:vAlign w:val="center"/>
          </w:tcPr>
          <w:p w14:paraId="6E98E329"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"idmarkerx16777217x35768"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52</w:t>
            </w:r>
            <w:r>
              <w:rPr>
                <w:rFonts w:ascii="Verdana" w:hAnsi="Verdana"/>
                <w:b/>
                <w:color w:val="0000FF"/>
                <w:sz w:val="18"/>
                <w:szCs w:val="24"/>
                <w:u w:val="single"/>
              </w:rPr>
              <w:fldChar w:fldCharType="end"/>
            </w:r>
          </w:p>
        </w:tc>
      </w:tr>
      <w:tr w:rsidR="00F41D48" w14:paraId="43EF717D" w14:textId="77777777">
        <w:tc>
          <w:tcPr>
            <w:tcW w:w="8982" w:type="dxa"/>
            <w:tcBorders>
              <w:top w:val="nil"/>
              <w:left w:val="nil"/>
              <w:bottom w:val="nil"/>
              <w:right w:val="nil"/>
            </w:tcBorders>
            <w:vAlign w:val="center"/>
          </w:tcPr>
          <w:p w14:paraId="56CBCECD" w14:textId="77777777" w:rsidR="00F41D48" w:rsidRDefault="00F41D48">
            <w:pPr>
              <w:rPr>
                <w:szCs w:val="24"/>
              </w:rPr>
            </w:pPr>
          </w:p>
        </w:tc>
        <w:tc>
          <w:tcPr>
            <w:tcW w:w="998" w:type="dxa"/>
            <w:tcBorders>
              <w:top w:val="nil"/>
              <w:left w:val="nil"/>
              <w:bottom w:val="nil"/>
              <w:right w:val="nil"/>
            </w:tcBorders>
            <w:vAlign w:val="center"/>
          </w:tcPr>
          <w:p w14:paraId="63C97DE4" w14:textId="77777777" w:rsidR="00F41D48" w:rsidRDefault="00F41D48">
            <w:pPr>
              <w:rPr>
                <w:szCs w:val="24"/>
              </w:rPr>
            </w:pPr>
          </w:p>
        </w:tc>
      </w:tr>
      <w:tr w:rsidR="00F41D48" w14:paraId="47ACF248" w14:textId="77777777">
        <w:tc>
          <w:tcPr>
            <w:tcW w:w="8982" w:type="dxa"/>
            <w:tcBorders>
              <w:top w:val="nil"/>
              <w:left w:val="nil"/>
              <w:bottom w:val="nil"/>
              <w:right w:val="nil"/>
            </w:tcBorders>
            <w:vAlign w:val="center"/>
          </w:tcPr>
          <w:p w14:paraId="53E1A432" w14:textId="77777777" w:rsidR="00F41D48" w:rsidRDefault="00E51595">
            <w:pPr>
              <w:rPr>
                <w:szCs w:val="24"/>
              </w:rPr>
            </w:pPr>
            <w:hyperlink w:anchor="idmarkerx16777217x35800" w:history="1">
              <w:r>
                <w:rPr>
                  <w:rFonts w:ascii="Verdana" w:hAnsi="Verdana"/>
                  <w:b/>
                  <w:color w:val="000000"/>
                  <w:sz w:val="18"/>
                  <w:szCs w:val="24"/>
                </w:rPr>
                <w:t>Bijlage 19         Fasen per locatie geluidsschermen</w:t>
              </w:r>
            </w:hyperlink>
          </w:p>
        </w:tc>
        <w:tc>
          <w:tcPr>
            <w:tcW w:w="998" w:type="dxa"/>
            <w:tcBorders>
              <w:top w:val="nil"/>
              <w:left w:val="nil"/>
              <w:bottom w:val="nil"/>
              <w:right w:val="nil"/>
            </w:tcBorders>
            <w:vAlign w:val="center"/>
          </w:tcPr>
          <w:p w14:paraId="1264FF90" w14:textId="77777777" w:rsidR="00F41D48" w:rsidRDefault="00E51595">
            <w:pPr>
              <w:jc w:val="right"/>
              <w:rPr>
                <w:szCs w:val="24"/>
              </w:rPr>
            </w:pPr>
            <w:r>
              <w:rPr>
                <w:rFonts w:ascii="Verdana" w:hAnsi="Verdana"/>
                <w:b/>
                <w:color w:val="0000FF"/>
                <w:sz w:val="18"/>
                <w:szCs w:val="24"/>
                <w:u w:val="single"/>
              </w:rPr>
              <w:fldChar w:fldCharType="begin"/>
            </w:r>
            <w:r>
              <w:rPr>
                <w:rFonts w:ascii="Verdana" w:hAnsi="Verdana"/>
                <w:b/>
                <w:color w:val="0000FF"/>
                <w:sz w:val="18"/>
                <w:szCs w:val="24"/>
                <w:u w:val="single"/>
              </w:rPr>
              <w:instrText>PAGEREF "idmarkerx16777217x35800" \h"</w:instrText>
            </w:r>
            <w:r>
              <w:rPr>
                <w:rFonts w:ascii="Verdana" w:hAnsi="Verdana"/>
                <w:b/>
                <w:color w:val="0000FF"/>
                <w:sz w:val="18"/>
                <w:szCs w:val="24"/>
                <w:u w:val="single"/>
              </w:rPr>
            </w:r>
            <w:r>
              <w:rPr>
                <w:rFonts w:ascii="Verdana" w:hAnsi="Verdana"/>
                <w:b/>
                <w:color w:val="0000FF"/>
                <w:sz w:val="18"/>
                <w:szCs w:val="24"/>
                <w:u w:val="single"/>
              </w:rPr>
              <w:fldChar w:fldCharType="separate"/>
            </w:r>
            <w:r>
              <w:rPr>
                <w:rFonts w:ascii="Verdana" w:hAnsi="Verdana"/>
                <w:b/>
                <w:color w:val="0000FF"/>
                <w:sz w:val="18"/>
                <w:szCs w:val="24"/>
                <w:u w:val="single"/>
              </w:rPr>
              <w:t>53</w:t>
            </w:r>
            <w:r>
              <w:rPr>
                <w:rFonts w:ascii="Verdana" w:hAnsi="Verdana"/>
                <w:b/>
                <w:color w:val="0000FF"/>
                <w:sz w:val="18"/>
                <w:szCs w:val="24"/>
                <w:u w:val="single"/>
              </w:rPr>
              <w:fldChar w:fldCharType="end"/>
            </w:r>
          </w:p>
        </w:tc>
      </w:tr>
    </w:tbl>
    <w:p w14:paraId="50D78C1F" w14:textId="77777777" w:rsidR="00F41D48" w:rsidRDefault="00E51595">
      <w:pPr>
        <w:pStyle w:val="Kop11"/>
        <w:tabs>
          <w:tab w:val="right" w:leader="dot" w:pos="8860"/>
        </w:tabs>
        <w:spacing w:before="160"/>
        <w:rPr>
          <w:szCs w:val="24"/>
        </w:rPr>
      </w:pPr>
      <w:r>
        <w:rPr>
          <w:szCs w:val="24"/>
        </w:rPr>
        <w:br/>
      </w:r>
      <w:r>
        <w:rPr>
          <w:szCs w:val="24"/>
        </w:rPr>
        <w:br w:type="page"/>
      </w:r>
      <w:bookmarkStart w:id="0" w:name="idmarkerx16777217x1473"/>
      <w:bookmarkEnd w:id="0"/>
      <w:r>
        <w:rPr>
          <w:szCs w:val="24"/>
        </w:rPr>
        <w:lastRenderedPageBreak/>
        <w:t>1         Inleidende informatie</w:t>
      </w:r>
    </w:p>
    <w:p w14:paraId="7827648A" w14:textId="77777777" w:rsidR="00F41D48" w:rsidRDefault="00E51595">
      <w:pPr>
        <w:spacing w:line="240" w:lineRule="auto"/>
        <w:rPr>
          <w:szCs w:val="24"/>
        </w:rPr>
      </w:pPr>
      <w:r>
        <w:rPr>
          <w:rFonts w:ascii="Verdana" w:hAnsi="Verdana"/>
          <w:sz w:val="24"/>
          <w:szCs w:val="24"/>
        </w:rPr>
        <w:br/>
      </w:r>
      <w:bookmarkStart w:id="1" w:name="idmarkerx16777217x1493"/>
      <w:bookmarkEnd w:id="1"/>
    </w:p>
    <w:p w14:paraId="1A48F5D3" w14:textId="77777777" w:rsidR="00F41D48" w:rsidRDefault="00E51595">
      <w:pPr>
        <w:pStyle w:val="Kop21"/>
        <w:spacing w:before="160"/>
        <w:rPr>
          <w:b w:val="0"/>
          <w:sz w:val="24"/>
          <w:szCs w:val="24"/>
        </w:rPr>
      </w:pPr>
      <w:r>
        <w:rPr>
          <w:szCs w:val="24"/>
        </w:rPr>
        <w:t>1.1         Missie van Rijkswaterstaat</w:t>
      </w:r>
    </w:p>
    <w:p w14:paraId="7C0B6482" w14:textId="77777777" w:rsidR="00E51595" w:rsidRDefault="00E51595">
      <w:pPr>
        <w:spacing w:after="280" w:afterAutospacing="1"/>
      </w:pPr>
      <w:r>
        <w:rPr>
          <w:rFonts w:ascii="Verdana" w:eastAsia="Verdana" w:hAnsi="Verdana" w:cs="Verdana"/>
          <w:sz w:val="18"/>
          <w:szCs w:val="24"/>
        </w:rPr>
        <w:t>Rijkswaterstaat is de uitvoeringsorganisatie die in opdracht van de Minister en Staatssecretaris van Infrastructuur en Waterstaat de nationale infrastructurele netwerken beheert en ontwikkelt opdat deze optimaal voldoen aan de maatschappelijke vraag.</w:t>
      </w:r>
    </w:p>
    <w:p w14:paraId="5C1BCCA8"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Rijkswaterstaat geeft hieraan invulling door te zorgen voor:</w:t>
      </w:r>
    </w:p>
    <w:p w14:paraId="31872592" w14:textId="77777777" w:rsidR="00F41D48" w:rsidRDefault="00E51595">
      <w:pPr>
        <w:numPr>
          <w:ilvl w:val="0"/>
          <w:numId w:val="1"/>
        </w:numPr>
        <w:rPr>
          <w:rFonts w:ascii="Verdana" w:eastAsia="Verdana" w:hAnsi="Verdana" w:cs="Verdana"/>
          <w:sz w:val="18"/>
        </w:rPr>
      </w:pPr>
      <w:r>
        <w:rPr>
          <w:rFonts w:ascii="Verdana" w:eastAsia="Verdana" w:hAnsi="Verdana" w:cs="Verdana"/>
          <w:sz w:val="18"/>
          <w:szCs w:val="24"/>
        </w:rPr>
        <w:t>Droge voeten</w:t>
      </w:r>
    </w:p>
    <w:p w14:paraId="28B91208" w14:textId="77777777" w:rsidR="00F41D48" w:rsidRDefault="00E51595">
      <w:pPr>
        <w:numPr>
          <w:ilvl w:val="0"/>
          <w:numId w:val="1"/>
        </w:numPr>
        <w:rPr>
          <w:rFonts w:ascii="Verdana" w:eastAsia="Verdana" w:hAnsi="Verdana" w:cs="Verdana"/>
          <w:sz w:val="18"/>
        </w:rPr>
      </w:pPr>
      <w:r>
        <w:rPr>
          <w:rFonts w:ascii="Verdana" w:eastAsia="Verdana" w:hAnsi="Verdana" w:cs="Verdana"/>
          <w:sz w:val="18"/>
          <w:szCs w:val="24"/>
        </w:rPr>
        <w:t>Voldoende en schoon water</w:t>
      </w:r>
    </w:p>
    <w:p w14:paraId="5EF57507" w14:textId="77777777" w:rsidR="00F41D48" w:rsidRDefault="00E51595">
      <w:pPr>
        <w:numPr>
          <w:ilvl w:val="0"/>
          <w:numId w:val="1"/>
        </w:numPr>
        <w:rPr>
          <w:rFonts w:ascii="Verdana" w:eastAsia="Verdana" w:hAnsi="Verdana" w:cs="Verdana"/>
          <w:sz w:val="18"/>
        </w:rPr>
      </w:pPr>
      <w:r>
        <w:rPr>
          <w:rFonts w:ascii="Verdana" w:eastAsia="Verdana" w:hAnsi="Verdana" w:cs="Verdana"/>
          <w:sz w:val="18"/>
          <w:szCs w:val="24"/>
        </w:rPr>
        <w:t>Vlot en veilig verkeer over weg en water</w:t>
      </w:r>
    </w:p>
    <w:p w14:paraId="09976942" w14:textId="77777777" w:rsidR="00F41D48" w:rsidRDefault="00E51595">
      <w:pPr>
        <w:numPr>
          <w:ilvl w:val="0"/>
          <w:numId w:val="1"/>
        </w:numPr>
        <w:spacing w:after="280" w:afterAutospacing="1"/>
        <w:rPr>
          <w:rFonts w:ascii="Verdana" w:eastAsia="Verdana" w:hAnsi="Verdana" w:cs="Verdana"/>
          <w:sz w:val="18"/>
        </w:rPr>
      </w:pPr>
      <w:r>
        <w:rPr>
          <w:rFonts w:ascii="Verdana" w:eastAsia="Verdana" w:hAnsi="Verdana" w:cs="Verdana"/>
          <w:sz w:val="18"/>
          <w:szCs w:val="24"/>
        </w:rPr>
        <w:t>Betrouwbare en bruikbare informatie</w:t>
      </w:r>
    </w:p>
    <w:p w14:paraId="10ADC90B" w14:textId="77777777" w:rsidR="00F41D48" w:rsidRDefault="00E51595">
      <w:pPr>
        <w:pStyle w:val="Kop21"/>
        <w:spacing w:before="160"/>
        <w:rPr>
          <w:b w:val="0"/>
          <w:sz w:val="24"/>
          <w:szCs w:val="24"/>
        </w:rPr>
      </w:pPr>
      <w:bookmarkStart w:id="2" w:name="idmarkerx16777217x1520"/>
      <w:bookmarkEnd w:id="2"/>
      <w:r>
        <w:rPr>
          <w:szCs w:val="24"/>
        </w:rPr>
        <w:t>1.2         Uitleg Vraagspecificatie Eisen</w:t>
      </w:r>
    </w:p>
    <w:p w14:paraId="76066A15" w14:textId="77777777" w:rsidR="00E51595" w:rsidRDefault="00E51595">
      <w:pPr>
        <w:spacing w:after="280" w:afterAutospacing="1"/>
      </w:pPr>
      <w:r>
        <w:rPr>
          <w:rFonts w:ascii="Verdana" w:eastAsia="Verdana" w:hAnsi="Verdana" w:cs="Verdana"/>
          <w:sz w:val="18"/>
          <w:szCs w:val="24"/>
        </w:rPr>
        <w:t>Deze Vraagspecificatie Eisen beschrijft het Werk, bestaande uit het systeem in de vorm van een verzameling geordende eisen en een beschrijving van het systeem in zijn directe omgeving. De Vraagspecificatie Eisen is onderdeel van de Vraagspecificatie zoals genoemd in de Basisovereenkomst.</w:t>
      </w:r>
    </w:p>
    <w:p w14:paraId="6F20A595"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Deze Vraagspecificatie Eisen is opgesteld op basis van een vernieuwd standaardsjabloon voor de contractering van grootschalig variabel onderhoud aan Rijkswegen. Hierdoor kan een aantal onderliggende uitgangspunten afwijkend zijn van wat men gewend is uit eerdere overeenkomsten. In onderstaande paragrafen worden de betreffende punten nader toegelicht. </w:t>
      </w:r>
    </w:p>
    <w:p w14:paraId="527D2C01" w14:textId="77777777" w:rsidR="00F41D48" w:rsidRDefault="00E51595">
      <w:pPr>
        <w:numPr>
          <w:ilvl w:val="0"/>
          <w:numId w:val="2"/>
        </w:numPr>
        <w:spacing w:after="280" w:afterAutospacing="1"/>
        <w:rPr>
          <w:rFonts w:ascii="Verdana" w:eastAsia="Verdana" w:hAnsi="Verdana" w:cs="Verdana"/>
          <w:sz w:val="18"/>
        </w:rPr>
      </w:pPr>
      <w:r>
        <w:rPr>
          <w:rFonts w:ascii="Verdana" w:eastAsia="Verdana" w:hAnsi="Verdana" w:cs="Verdana"/>
          <w:i/>
          <w:iCs/>
          <w:sz w:val="18"/>
          <w:szCs w:val="24"/>
        </w:rPr>
        <w:t>Definitie van ‘systeem’</w:t>
      </w:r>
    </w:p>
    <w:p w14:paraId="270E0B57"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Het systeem is in deze Overeenkomst gedefinieerd als </w:t>
      </w:r>
      <w:r>
        <w:rPr>
          <w:rFonts w:ascii="Verdana" w:eastAsia="Verdana" w:hAnsi="Verdana" w:cs="Verdana"/>
          <w:i/>
          <w:iCs/>
          <w:sz w:val="18"/>
          <w:szCs w:val="24"/>
        </w:rPr>
        <w:t>de verzameling van objecten waaraan Werkzaamheden in het kader van de Overeenkomst moeten worden verricht</w:t>
      </w:r>
      <w:r>
        <w:rPr>
          <w:rFonts w:ascii="Verdana" w:eastAsia="Verdana" w:hAnsi="Verdana" w:cs="Verdana"/>
          <w:sz w:val="18"/>
          <w:szCs w:val="24"/>
        </w:rPr>
        <w:t xml:space="preserve">. Het betreft dus een set van opzichzelfstaande onderdelen uit het bovenliggende weginfrasysteem. Hiermee wordt afgeweken van de algemene definitie van een systeem volgens Systems Engineering, aangezien deze deelverzameling van objecten uit het bovenliggende systeem op zichzelf géén geïntegreerd, functionerend geheel hoeft te zijn. Waar het in andere overeenkomsten gangbaar is dat bijvoorbeeld een geheel viaduct als object wordt benoemd omdat werkzaamheden moeten worden verricht aan een voegconstructie, de leuningen en een oplegging, zullen deze onderdelen in deze Overeenkomst als aparte objecten zijn aangeduid. </w:t>
      </w:r>
    </w:p>
    <w:p w14:paraId="60D5CE70"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De eisen zijn logischerwijs ook op dit detailniveau geformuleerd. De wijze waarop de objecten die tot de scope van deze Overeenkomst behoren, zijn vastgelegd, wordt onderstaand verder uitgelegd onder </w:t>
      </w:r>
      <w:r>
        <w:rPr>
          <w:rFonts w:ascii="Verdana" w:eastAsia="Verdana" w:hAnsi="Verdana" w:cs="Verdana"/>
          <w:i/>
          <w:iCs/>
          <w:sz w:val="18"/>
          <w:szCs w:val="24"/>
        </w:rPr>
        <w:t>Systeemdecompositie/ Objectentabel</w:t>
      </w:r>
      <w:r>
        <w:rPr>
          <w:rFonts w:ascii="Verdana" w:eastAsia="Verdana" w:hAnsi="Verdana" w:cs="Verdana"/>
          <w:sz w:val="18"/>
          <w:szCs w:val="24"/>
        </w:rPr>
        <w:t>.</w:t>
      </w:r>
    </w:p>
    <w:p w14:paraId="055D839F" w14:textId="77777777" w:rsidR="00F41D48" w:rsidRDefault="00E51595">
      <w:pPr>
        <w:numPr>
          <w:ilvl w:val="0"/>
          <w:numId w:val="3"/>
        </w:numPr>
        <w:spacing w:after="280" w:afterAutospacing="1"/>
        <w:rPr>
          <w:rFonts w:ascii="Verdana" w:eastAsia="Verdana" w:hAnsi="Verdana" w:cs="Verdana"/>
          <w:sz w:val="18"/>
        </w:rPr>
      </w:pPr>
      <w:r>
        <w:rPr>
          <w:rFonts w:ascii="Verdana" w:eastAsia="Verdana" w:hAnsi="Verdana" w:cs="Verdana"/>
          <w:i/>
          <w:iCs/>
          <w:sz w:val="18"/>
          <w:szCs w:val="24"/>
        </w:rPr>
        <w:t>Raakvlakken binnen en buiten het weginfrasysteem</w:t>
      </w:r>
    </w:p>
    <w:p w14:paraId="6F8F1192"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Doordat de objecten van het systeem geïntegreerd zijn met overige objecten van het weginfrasysteem om samen één functionerend geheel te vormen, zijn er veel raakvlakken denkbaar tussen het systeem en deze overige objecten. Voor zover raakvlakrisico’s daar in de optiek van de Opdrachtgever aanleiding toe geven, zijn raakvlakken opgenomen en beschreven in paragraaf 2.6. Aangezien raakvlakken echter ook afhankelijk kunnen zijn van keuzes die nog door Opdrachtnemer gemaakt worden, ligt de eindverantwoordelijkheid voor de juiste aansluiting en werking ter plaatse van raakvlakken bij de Opdrachtnemer.</w:t>
      </w:r>
    </w:p>
    <w:p w14:paraId="5EA211B0"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lastRenderedPageBreak/>
        <w:t xml:space="preserve">Om te borgen dat door de Werkzaamheden van de Opdrachtnemer geen afbreuk wordt gedaan aan de functionaliteit van het weginfrasysteem als geheel, is hiervoor in hoofdstuk 3 een eis aan het systeem opgenomen. Deze eis schrijft voor dat functies, capaciteiten en prestaties waarover het weginfrasysteem in de aanvangssituatie beschikt, gehandhaafd moeten blijven (tenzij uit de Overeenkomst anders volgt). </w:t>
      </w:r>
    </w:p>
    <w:p w14:paraId="0A8D6C53"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Wanneer de Opdrachtnemer bijvoorbeeld een keuze maakt waardoor de constructiehoogte van het verhardingspakket wijzigt, dan zal hij ook de bermhoogte, hoogte van de geleiderail en de doorrijhoogte onder eventuele portalen of kunstwerken in beschouwing moeten nemen om te borgen dat het weginfrasysteem als geheel geen verlies heeft van functionaliteit zoals die in de aanvangssituatie aanwezig is (het afvoeren van regenwater op het wegdek, het afschermen van een gevarenzone voor uit koers geraakte voortuigen of het bieden van verkeersruimte aan voertuigen met een bepaalde afmeting).</w:t>
      </w:r>
    </w:p>
    <w:p w14:paraId="6E816864" w14:textId="77777777" w:rsidR="00F41D48" w:rsidRDefault="00E51595">
      <w:pPr>
        <w:numPr>
          <w:ilvl w:val="0"/>
          <w:numId w:val="4"/>
        </w:numPr>
        <w:spacing w:after="280" w:afterAutospacing="1"/>
        <w:rPr>
          <w:rFonts w:ascii="Verdana" w:eastAsia="Verdana" w:hAnsi="Verdana" w:cs="Verdana"/>
          <w:sz w:val="18"/>
        </w:rPr>
      </w:pPr>
      <w:r>
        <w:rPr>
          <w:rFonts w:ascii="Verdana" w:eastAsia="Verdana" w:hAnsi="Verdana" w:cs="Verdana"/>
          <w:i/>
          <w:iCs/>
          <w:sz w:val="18"/>
          <w:szCs w:val="24"/>
        </w:rPr>
        <w:t>Objecttype georiënteerd specificeren</w:t>
      </w:r>
    </w:p>
    <w:p w14:paraId="758EC607"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Alle objecten die onderdeel zijn van het systeem behoren tot een toegewezen objecttype. Het object moet in ieder geval aan alle eisen voldoen die in de Vraagspecificatie Eisen bij dit objecttype zijn opgenomen. Aanvullend kunnen aan het individuele object nog nadere specifieke eisen worden gesteld.</w:t>
      </w:r>
    </w:p>
    <w:p w14:paraId="014FE492"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Hiermee is de exacte begrenzing van een objecttype dus ook belangrijk voor de vastlegging van de scope in de Overeenkomst. Alles wat tot het objecttype behoort dient te voldoen aan de eisen die bij het objecttype zijn opgenomen. In paragraaf 2.2 wordt per paragraaf beknopt de functionaliteit en demarcatie van een objecttype beschreven.</w:t>
      </w:r>
    </w:p>
    <w:p w14:paraId="71006969"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objecttypen van verschillende objecten binnen een systeem kunnen zich op verschillende hiërarchische niveaus bevinden.</w:t>
      </w:r>
    </w:p>
    <w:p w14:paraId="37D8E013" w14:textId="77777777" w:rsidR="00F41D48" w:rsidRDefault="00E51595">
      <w:pPr>
        <w:numPr>
          <w:ilvl w:val="0"/>
          <w:numId w:val="5"/>
        </w:numPr>
        <w:spacing w:after="280" w:afterAutospacing="1"/>
        <w:rPr>
          <w:rFonts w:ascii="Verdana" w:eastAsia="Verdana" w:hAnsi="Verdana" w:cs="Verdana"/>
          <w:sz w:val="18"/>
        </w:rPr>
      </w:pPr>
      <w:r>
        <w:rPr>
          <w:rFonts w:ascii="Verdana" w:eastAsia="Verdana" w:hAnsi="Verdana" w:cs="Verdana"/>
          <w:i/>
          <w:iCs/>
          <w:sz w:val="18"/>
          <w:szCs w:val="24"/>
        </w:rPr>
        <w:t>Systeemdecompositie/ Objectentabel</w:t>
      </w:r>
    </w:p>
    <w:p w14:paraId="161912BF"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Doordat het systeem zoals dat gedefinieerd is in hoofdstuk 2 geen geïntegreerd geheel vormt, is er geen sprake van een hiërarchische structuur. Er is maar op twee ‘niveaus’ gespecificeerd, namelijk dat van het systeem en dat van de objecten (grotendeels via de objecttypen). </w:t>
      </w:r>
    </w:p>
    <w:p w14:paraId="5AF0D4B2"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decompositie van het systeem is desalniettemin opgenomen (ook al bestaat deze niet uit een hiërarchische structuur), omdat hiermee de scope van de Overeenkomst wordt vastgelegd met onderdelen van het areaal waaraan Werkzaamheden verricht moeten worden. In bijlage A van deze Vraagspecificatie Eisen is voor dit doel de objectentabel opgenomen. De objectentabel maakt concreet over welke objecten de eisen in de Vraagspecificatie Eisen gaan.</w:t>
      </w:r>
    </w:p>
    <w:p w14:paraId="641C8A0D"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objectentabel geeft een volledige opsomming van de objecten die deel uitmaken van het systeem. Hierbij wordt aangegeven van welk objecttype ze zijn, waar ze zich bevinden en andere kenmerken zoals de TOP code of andere ID’s.</w:t>
      </w:r>
    </w:p>
    <w:p w14:paraId="35E90950" w14:textId="77777777" w:rsidR="00F41D48" w:rsidRDefault="00E51595">
      <w:pPr>
        <w:pStyle w:val="Kop21"/>
        <w:spacing w:before="160"/>
        <w:rPr>
          <w:b w:val="0"/>
          <w:sz w:val="24"/>
          <w:szCs w:val="24"/>
        </w:rPr>
      </w:pPr>
      <w:bookmarkStart w:id="3" w:name="idmarkerx16777217x1547"/>
      <w:bookmarkEnd w:id="3"/>
      <w:r>
        <w:rPr>
          <w:szCs w:val="24"/>
        </w:rPr>
        <w:t>1.3         Leeswijzer</w:t>
      </w:r>
    </w:p>
    <w:p w14:paraId="48170DD1" w14:textId="77777777" w:rsidR="00E51595" w:rsidRDefault="00E51595">
      <w:pPr>
        <w:spacing w:after="280" w:afterAutospacing="1"/>
      </w:pPr>
      <w:r>
        <w:rPr>
          <w:rFonts w:ascii="Verdana" w:eastAsia="Verdana" w:hAnsi="Verdana" w:cs="Verdana"/>
          <w:b/>
          <w:bCs/>
          <w:sz w:val="18"/>
          <w:szCs w:val="24"/>
        </w:rPr>
        <w:t>Hoofdstuk 2 Systeemdefinitie</w:t>
      </w:r>
      <w:r>
        <w:rPr>
          <w:rFonts w:ascii="Verdana" w:eastAsia="Verdana" w:hAnsi="Verdana" w:cs="Verdana"/>
          <w:sz w:val="18"/>
          <w:szCs w:val="24"/>
        </w:rPr>
        <w:t xml:space="preserve"> bevat een beschrijving en afbakening van de objecten waaraan Werkzaamheden verricht moeten worden. Dit wordt gedaan aan de hand van de objecttypen die binnen de scope van de Overeenkomst voorkomen. Deze omschrijving bevat de functionaliteit, onderdelen en de relatie met de omgeving. Daarnaast is hier beschreven welke objecten van ieder objecttype tot de (geografische) scope behoren.</w:t>
      </w:r>
    </w:p>
    <w:p w14:paraId="3779D6E7"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Hoofdstuk 3 Systeemeisen</w:t>
      </w:r>
      <w:r>
        <w:rPr>
          <w:rFonts w:ascii="Verdana" w:eastAsia="Verdana" w:hAnsi="Verdana" w:cs="Verdana"/>
          <w:sz w:val="18"/>
          <w:szCs w:val="24"/>
        </w:rPr>
        <w:t xml:space="preserve"> bevat eisen die aan het systeem worden gesteld.</w:t>
      </w:r>
    </w:p>
    <w:p w14:paraId="58363CCD"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lastRenderedPageBreak/>
        <w:t xml:space="preserve">De </w:t>
      </w:r>
      <w:r>
        <w:rPr>
          <w:rFonts w:ascii="Verdana" w:eastAsia="Verdana" w:hAnsi="Verdana" w:cs="Verdana"/>
          <w:b/>
          <w:bCs/>
          <w:sz w:val="18"/>
          <w:szCs w:val="24"/>
        </w:rPr>
        <w:t>Referentielijst</w:t>
      </w:r>
      <w:r>
        <w:rPr>
          <w:rFonts w:ascii="Verdana" w:eastAsia="Verdana" w:hAnsi="Verdana" w:cs="Verdana"/>
          <w:sz w:val="18"/>
          <w:szCs w:val="24"/>
        </w:rPr>
        <w:t xml:space="preserve"> bevat een tabel met daarin de documenten waaraan in de eisen met verificatie en validatie-voorwaarden (V&amp;V) wordt gerefereerd. In de eisen wordt slechts de naam van de documenten genoemd. In deze tabel vindt u aanvullend de van toepassing verklaarde versie, uitgiftedatum en de uitgever van de documenten.</w:t>
      </w:r>
    </w:p>
    <w:p w14:paraId="33C758FE"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De </w:t>
      </w:r>
      <w:r>
        <w:rPr>
          <w:rFonts w:ascii="Verdana" w:eastAsia="Verdana" w:hAnsi="Verdana" w:cs="Verdana"/>
          <w:b/>
          <w:bCs/>
          <w:sz w:val="18"/>
          <w:szCs w:val="24"/>
        </w:rPr>
        <w:t>Begrippen en afkortingenlijst</w:t>
      </w:r>
      <w:r>
        <w:rPr>
          <w:rFonts w:ascii="Verdana" w:eastAsia="Verdana" w:hAnsi="Verdana" w:cs="Verdana"/>
          <w:sz w:val="18"/>
          <w:szCs w:val="24"/>
        </w:rPr>
        <w:t xml:space="preserve"> bevat definities en geeft de betekenis van begrippen en afkortingen die in deze specificatie gebruikt worden.</w:t>
      </w:r>
    </w:p>
    <w:p w14:paraId="01ADDDEC"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De </w:t>
      </w:r>
      <w:r>
        <w:rPr>
          <w:rFonts w:ascii="Verdana" w:eastAsia="Verdana" w:hAnsi="Verdana" w:cs="Verdana"/>
          <w:b/>
          <w:bCs/>
          <w:sz w:val="18"/>
          <w:szCs w:val="24"/>
        </w:rPr>
        <w:t>Eisenindex</w:t>
      </w:r>
      <w:r>
        <w:rPr>
          <w:rFonts w:ascii="Verdana" w:eastAsia="Verdana" w:hAnsi="Verdana" w:cs="Verdana"/>
          <w:sz w:val="18"/>
          <w:szCs w:val="24"/>
        </w:rPr>
        <w:t xml:space="preserve"> bevat alle in deze specificatie opgenomen eisen en de pagina waarop deze staat, gesorteerd op Eis-ID. Dit maakt het gemakkelijker om een eis waarvan de Eis-ID bekend is, te vinden.</w:t>
      </w:r>
    </w:p>
    <w:p w14:paraId="06274B74"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 xml:space="preserve">De bijlagen </w:t>
      </w:r>
      <w:r>
        <w:rPr>
          <w:rFonts w:ascii="Verdana" w:eastAsia="Verdana" w:hAnsi="Verdana" w:cs="Verdana"/>
          <w:sz w:val="18"/>
          <w:szCs w:val="24"/>
        </w:rPr>
        <w:t>bevatten zaken waarnaar in de verschillende hoofdstukken wordt verwezen.</w:t>
      </w:r>
    </w:p>
    <w:p w14:paraId="2C8654C5" w14:textId="77777777" w:rsidR="00F41D48" w:rsidRDefault="00E51595">
      <w:pPr>
        <w:pStyle w:val="Kop11"/>
        <w:spacing w:before="160"/>
        <w:rPr>
          <w:szCs w:val="24"/>
        </w:rPr>
      </w:pPr>
      <w:r>
        <w:rPr>
          <w:szCs w:val="24"/>
        </w:rPr>
        <w:br w:type="page"/>
      </w:r>
      <w:bookmarkStart w:id="4" w:name="idmarkerx16777217x1575"/>
      <w:bookmarkEnd w:id="4"/>
      <w:r>
        <w:rPr>
          <w:szCs w:val="24"/>
        </w:rPr>
        <w:lastRenderedPageBreak/>
        <w:t>2         Systeemdefinitie</w:t>
      </w:r>
    </w:p>
    <w:p w14:paraId="386ED9CE" w14:textId="77777777" w:rsidR="00F41D48" w:rsidRDefault="00E51595">
      <w:pPr>
        <w:spacing w:line="240" w:lineRule="auto"/>
        <w:rPr>
          <w:szCs w:val="24"/>
        </w:rPr>
      </w:pPr>
      <w:r>
        <w:rPr>
          <w:rFonts w:ascii="Verdana" w:hAnsi="Verdana"/>
          <w:sz w:val="24"/>
          <w:szCs w:val="24"/>
        </w:rPr>
        <w:br/>
      </w:r>
    </w:p>
    <w:p w14:paraId="0FA69309" w14:textId="77777777" w:rsidR="00E51595" w:rsidRDefault="00E51595">
      <w:pPr>
        <w:spacing w:after="280" w:afterAutospacing="1"/>
      </w:pPr>
      <w:r>
        <w:rPr>
          <w:rFonts w:ascii="Verdana" w:eastAsia="Verdana" w:hAnsi="Verdana" w:cs="Verdana"/>
          <w:sz w:val="18"/>
          <w:szCs w:val="24"/>
        </w:rPr>
        <w:t>Dit hoofdstuk bevat een beschrijving en afbakening van het systeem waaraan Werkzaamheden verricht moeten worden. Deze beschrijving omvat de functionaliteit, onderdelen van het systeem en de relatie met de omgeving. Hierdoor wordt duidelijk:</w:t>
      </w:r>
    </w:p>
    <w:p w14:paraId="04637E50" w14:textId="77777777" w:rsidR="00F41D48" w:rsidRDefault="00E51595">
      <w:pPr>
        <w:numPr>
          <w:ilvl w:val="0"/>
          <w:numId w:val="6"/>
        </w:numPr>
        <w:rPr>
          <w:rFonts w:ascii="Verdana" w:eastAsia="Verdana" w:hAnsi="Verdana" w:cs="Verdana"/>
          <w:sz w:val="18"/>
        </w:rPr>
      </w:pPr>
      <w:r>
        <w:rPr>
          <w:rFonts w:ascii="Verdana" w:eastAsia="Verdana" w:hAnsi="Verdana" w:cs="Verdana"/>
          <w:sz w:val="18"/>
          <w:szCs w:val="24"/>
        </w:rPr>
        <w:t>aan welke objecten en objecttypen de eisen in hoofdstuk 3 worden gesteld;</w:t>
      </w:r>
    </w:p>
    <w:p w14:paraId="77F185D2" w14:textId="77777777" w:rsidR="00F41D48" w:rsidRDefault="00E51595">
      <w:pPr>
        <w:numPr>
          <w:ilvl w:val="0"/>
          <w:numId w:val="6"/>
        </w:numPr>
        <w:rPr>
          <w:rFonts w:ascii="Verdana" w:eastAsia="Verdana" w:hAnsi="Verdana" w:cs="Verdana"/>
          <w:sz w:val="18"/>
        </w:rPr>
      </w:pPr>
      <w:r>
        <w:rPr>
          <w:rFonts w:ascii="Verdana" w:eastAsia="Verdana" w:hAnsi="Verdana" w:cs="Verdana"/>
          <w:sz w:val="18"/>
          <w:szCs w:val="24"/>
        </w:rPr>
        <w:t>welke ontwerpkeuzes er al gemaakt zijn;</w:t>
      </w:r>
    </w:p>
    <w:p w14:paraId="07A7C36D" w14:textId="77777777" w:rsidR="00F41D48" w:rsidRDefault="00E51595">
      <w:pPr>
        <w:numPr>
          <w:ilvl w:val="0"/>
          <w:numId w:val="6"/>
        </w:numPr>
        <w:rPr>
          <w:rFonts w:ascii="Verdana" w:eastAsia="Verdana" w:hAnsi="Verdana" w:cs="Verdana"/>
          <w:sz w:val="18"/>
        </w:rPr>
      </w:pPr>
      <w:r>
        <w:rPr>
          <w:rFonts w:ascii="Verdana" w:eastAsia="Verdana" w:hAnsi="Verdana" w:cs="Verdana"/>
          <w:sz w:val="18"/>
          <w:szCs w:val="24"/>
        </w:rPr>
        <w:t>waar de fysieke en functionele grenzen van de objecten liggen;</w:t>
      </w:r>
    </w:p>
    <w:p w14:paraId="4A00E312" w14:textId="77777777" w:rsidR="00F41D48" w:rsidRDefault="00E51595">
      <w:pPr>
        <w:numPr>
          <w:ilvl w:val="0"/>
          <w:numId w:val="6"/>
        </w:numPr>
        <w:spacing w:after="280" w:afterAutospacing="1"/>
        <w:rPr>
          <w:rFonts w:ascii="Verdana" w:eastAsia="Verdana" w:hAnsi="Verdana" w:cs="Verdana"/>
          <w:sz w:val="18"/>
        </w:rPr>
      </w:pPr>
      <w:r>
        <w:rPr>
          <w:rFonts w:ascii="Verdana" w:eastAsia="Verdana" w:hAnsi="Verdana" w:cs="Verdana"/>
          <w:sz w:val="18"/>
          <w:szCs w:val="24"/>
        </w:rPr>
        <w:t>welke interactie de objecten met hun omgeving hebben.</w:t>
      </w:r>
    </w:p>
    <w:p w14:paraId="1F140567"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objecten binnen de scope van de Overeenkomst kunnen worden ingedeeld naar objecttypen. Onder een objecttype verstaan we hier een middels generieke kenmerken (zoals de functionaliteit, materialisatie, beheerder etc.) te onderscheiden soort object. Objecten van hetzelfde objecttype dienen allemaal aan de eisen te voldoen die bij dat objecttype zijn opgenomen. Alle objecten binnen de scope van de Overeenkomst zijn toegewezen aan een objecttype. Eisen die generiek zijn voor alle objecten van hetzelfde objecttype worden gerelateerd aan het objecttype. Indien zich binnen een dergelijke groep objecten een object bevindt waar afwijkende of aanvullende eisen op van toepassing zijn, dan worden deze eisen bij dat individuele object vermeld. De structuur van de systeemeisenset volgt de structuur van objecttypen. Per paragraaf worden eerst de systeemeisen van een objecttype weergegeven en daarna de specifieke systeemeisen die eventueel nog gesteld zijn aan individuele objecten van dat type.</w:t>
      </w:r>
    </w:p>
    <w:p w14:paraId="5E200E6B"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Alle objecten waar Werkzaamheden aan verricht moeten worden, maken onderdeel uit van het bovenliggende weginfrasysteem. Bij de Werkzaamheden aan objecten dient altijd in beschouwing te worden genomen welke bijdrage een object aan de functionaliteit van dit bovenliggende weginfrasysteem levert. Dit om de integrale werking van het gehele weginfrasysteem te waarborgen en om onnodige hinder voor gebruikers te voorkomen. Wat deze functionaliteit is en wat verder onder weginfrasysteem wordt verstaan, wordt toegelicht in paragraaf 2.6.</w:t>
      </w:r>
    </w:p>
    <w:p w14:paraId="0ED5FC16" w14:textId="77777777" w:rsidR="00F41D48" w:rsidRDefault="00E51595">
      <w:pPr>
        <w:pBdr>
          <w:top w:val="nil"/>
          <w:left w:val="nil"/>
          <w:bottom w:val="nil"/>
          <w:right w:val="nil"/>
        </w:pBdr>
        <w:spacing w:after="280" w:afterAutospacing="1"/>
        <w:rPr>
          <w:rFonts w:ascii="Verdana" w:eastAsia="Verdana" w:hAnsi="Verdana" w:cs="Verdana"/>
          <w:sz w:val="18"/>
        </w:rPr>
      </w:pPr>
      <w:r>
        <w:rPr>
          <w:rFonts w:ascii="Verdana" w:eastAsia="Verdana" w:hAnsi="Verdana" w:cs="Verdana"/>
          <w:sz w:val="18"/>
          <w:szCs w:val="24"/>
        </w:rPr>
        <w:t>Wanneer in de Vraagspecificatie Eisen wordt gesproken over ‘het systeem’ wordt gedoeld op het totaal van objecten binnen het bovenliggende weginfrasysteem waaraan Werkzaamheden in het kader van de Overeenkomst dienen te worden verricht.</w:t>
      </w:r>
    </w:p>
    <w:p w14:paraId="423489F8"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Bijlage A ‘Objectentabel’ geeft een overzicht van alle objecten binnen het systeem en de bijbehorende objecttypen. Deze wordt in de volgende paragrafen verder toegelicht.</w:t>
      </w:r>
    </w:p>
    <w:p w14:paraId="749DCED9"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Overige objecten die raakvlakken of interacties hebben met de objecten binnen het systeem, worden ‘contextobjecten’ genoemd. Deze kunnen onderdeel uitmaken van het bovenliggende weginfrasysteem, maar kunnen zich ook daarbuiten bevinden (bijvoorbeeld kabels en leidingen van Derden). Door keuzes van Opdrachtnemer kan het nodig zijn aanpassingen uit te voeren aan contextobjecten, zodat de integrale werking van het weginfrasysteem zonder verlies van functionaliteit en prestaties gehandhaafd blijft. Dergelijke aanpassingen behoren tot de scope van de Overeenkomst.</w:t>
      </w:r>
    </w:p>
    <w:p w14:paraId="65156047" w14:textId="77777777" w:rsidR="00F41D48" w:rsidRDefault="00E51595">
      <w:pPr>
        <w:pStyle w:val="Kop21"/>
        <w:spacing w:before="160"/>
        <w:rPr>
          <w:b w:val="0"/>
          <w:sz w:val="24"/>
          <w:szCs w:val="24"/>
        </w:rPr>
      </w:pPr>
      <w:bookmarkStart w:id="5" w:name="idmarkerx16777217x1603"/>
      <w:bookmarkEnd w:id="5"/>
      <w:r>
        <w:rPr>
          <w:szCs w:val="24"/>
        </w:rPr>
        <w:t>2.1         Systeemgrenzen</w:t>
      </w:r>
    </w:p>
    <w:p w14:paraId="001B70F8" w14:textId="77777777" w:rsidR="00E51595" w:rsidRDefault="00E51595">
      <w:pPr>
        <w:spacing w:after="280" w:afterAutospacing="1"/>
      </w:pPr>
      <w:r>
        <w:rPr>
          <w:rFonts w:ascii="Verdana" w:eastAsia="Verdana" w:hAnsi="Verdana" w:cs="Verdana"/>
          <w:sz w:val="18"/>
          <w:szCs w:val="24"/>
        </w:rPr>
        <w:t>De objecten binnen het systeem bevinden zich binnen de geografische scope van de Overeenkomst. In onderstaande figuur is de positie van de objecten beschreven, waarbij is aangegeven welke objecten onderdeel zijn van de scope van de Werkzaamheden. Met de overige objecten is een raakvlak.</w:t>
      </w:r>
    </w:p>
    <w:p w14:paraId="37C98028"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lastRenderedPageBreak/>
        <w:t> </w:t>
      </w:r>
    </w:p>
    <w:p w14:paraId="484662DD" w14:textId="2877B510" w:rsidR="00F41D48" w:rsidRDefault="00E51595">
      <w:pPr>
        <w:spacing w:after="280" w:afterAutospacing="1"/>
        <w:rPr>
          <w:rFonts w:ascii="Verdana" w:eastAsia="Verdana" w:hAnsi="Verdana" w:cs="Verdana"/>
          <w:sz w:val="18"/>
        </w:rPr>
      </w:pPr>
      <w:r>
        <w:rPr>
          <w:rFonts w:ascii="Verdana" w:eastAsia="Verdana" w:hAnsi="Verdana" w:cs="Verdana"/>
          <w:sz w:val="18"/>
          <w:szCs w:val="24"/>
        </w:rPr>
        <w:t>De begrenzing van de betreffende objecten zelf wordt in de volgende paragraaf per objecttype beschreven.</w:t>
      </w:r>
      <w:r w:rsidR="00CE6061">
        <w:rPr>
          <w:rFonts w:ascii="Verdana" w:eastAsia="Verdana" w:hAnsi="Verdana" w:cs="Verdana"/>
          <w:sz w:val="18"/>
          <w:szCs w:val="24"/>
        </w:rPr>
        <w:pict w14:anchorId="52F7573B">
          <v:shape id="_x0000_i1026" type="#_x0000_t75" style="width:422.25pt;height:61.5pt">
            <v:imagedata r:id="rId15" o:title=""/>
          </v:shape>
        </w:pict>
      </w:r>
    </w:p>
    <w:p w14:paraId="4F4B8277" w14:textId="77777777" w:rsidR="00E51595" w:rsidRDefault="00E51595">
      <w:pPr>
        <w:spacing w:after="280" w:afterAutospacing="1"/>
      </w:pPr>
      <w:r>
        <w:rPr>
          <w:rFonts w:ascii="Verdana" w:eastAsia="Verdana" w:hAnsi="Verdana" w:cs="Verdana"/>
          <w:sz w:val="18"/>
          <w:szCs w:val="24"/>
        </w:rPr>
        <w:t>De objecten binnen het systeem bevinden zich binnen de geografische scope van de Overeenkomt. De begrenzing van de betreffende objecten worden in deze paragraaf beschreven. De objecttypen Rijksweg en Geluidsbeperkende constructie vallen onder het systeem Weginfrasysteem.</w:t>
      </w:r>
    </w:p>
    <w:p w14:paraId="1ED8E254"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Rijksweg</w:t>
      </w:r>
    </w:p>
    <w:p w14:paraId="016F74DB" w14:textId="7D731858" w:rsidR="00F41D48" w:rsidRDefault="00E51595">
      <w:pPr>
        <w:spacing w:after="280" w:afterAutospacing="1"/>
        <w:rPr>
          <w:rFonts w:ascii="Verdana" w:eastAsia="Verdana" w:hAnsi="Verdana" w:cs="Verdana"/>
          <w:sz w:val="18"/>
        </w:rPr>
      </w:pPr>
      <w:r>
        <w:rPr>
          <w:rFonts w:ascii="Verdana" w:eastAsia="Verdana" w:hAnsi="Verdana" w:cs="Verdana"/>
          <w:sz w:val="18"/>
          <w:szCs w:val="24"/>
        </w:rPr>
        <w:t>Onderstaande figuur geeft een schematische weergave van het objecttype Rijksweg. De componenten binnen de rode stippellijn maken onderdeel uit van het objecttype Rijksweg. De componenten buiten de rode stippellijn niet.</w:t>
      </w:r>
      <w:r w:rsidR="001F20F7">
        <w:rPr>
          <w:rFonts w:ascii="Verdana" w:eastAsia="Verdana" w:hAnsi="Verdana" w:cs="Verdana"/>
          <w:sz w:val="18"/>
          <w:szCs w:val="24"/>
        </w:rPr>
        <w:t xml:space="preserve"> De componenten welke buiten de rode stippellijn vallen, worden beschreven in de hierna volgende objecttypen en zijn onderdeel van uit te voeren Werkzaamheden.</w:t>
      </w:r>
    </w:p>
    <w:p w14:paraId="2BE29BD9" w14:textId="77777777" w:rsidR="00F41D48" w:rsidRDefault="00CE6061">
      <w:pPr>
        <w:spacing w:after="280" w:afterAutospacing="1"/>
        <w:rPr>
          <w:rFonts w:ascii="Verdana" w:eastAsia="Verdana" w:hAnsi="Verdana" w:cs="Verdana"/>
          <w:sz w:val="18"/>
        </w:rPr>
      </w:pPr>
      <w:r>
        <w:rPr>
          <w:rFonts w:ascii="Verdana" w:eastAsia="Verdana" w:hAnsi="Verdana" w:cs="Verdana"/>
          <w:sz w:val="18"/>
          <w:szCs w:val="24"/>
        </w:rPr>
        <w:pict w14:anchorId="75DA5F60">
          <v:shape id="_x0000_i1027" type="#_x0000_t75" style="width:482.25pt;height:336.75pt">
            <v:imagedata r:id="rId16" o:title=""/>
          </v:shape>
        </w:pict>
      </w:r>
    </w:p>
    <w:p w14:paraId="2F81A6B5"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lastRenderedPageBreak/>
        <w:br/>
        <w:t>Onderstaande figuur geeft een schematische weergave van het objecttype Vaste Brug. Tot het objecttype Vaste Brug behoren de hoofddraagconstructie bestaande uit fundatie, steunpunten,</w:t>
      </w:r>
      <w:r>
        <w:rPr>
          <w:rFonts w:ascii="Verdana" w:eastAsia="Verdana" w:hAnsi="Verdana" w:cs="Verdana"/>
          <w:sz w:val="18"/>
          <w:szCs w:val="24"/>
        </w:rPr>
        <w:br/>
        <w:t>opleggingen, en dekken zowel als taludbekleding, overgangsconstructies, voegovergangen en hemelwaterafvoer.</w:t>
      </w:r>
    </w:p>
    <w:p w14:paraId="1BE528B0" w14:textId="16305C6D" w:rsidR="00F41D48" w:rsidRDefault="00CE6061">
      <w:pPr>
        <w:spacing w:after="280" w:afterAutospacing="1"/>
        <w:rPr>
          <w:rFonts w:ascii="Verdana" w:eastAsia="Verdana" w:hAnsi="Verdana" w:cs="Verdana"/>
          <w:sz w:val="18"/>
        </w:rPr>
      </w:pPr>
      <w:r>
        <w:rPr>
          <w:rFonts w:ascii="Verdana" w:eastAsia="Verdana" w:hAnsi="Verdana" w:cs="Verdana"/>
          <w:sz w:val="18"/>
          <w:szCs w:val="24"/>
        </w:rPr>
        <w:pict w14:anchorId="5589EA1F">
          <v:shape id="_x0000_i1028" type="#_x0000_t75" style="width:516.75pt;height:101.25pt">
            <v:imagedata r:id="rId17" o:title=""/>
          </v:shape>
        </w:pict>
      </w:r>
      <w:r w:rsidR="00E51595">
        <w:rPr>
          <w:rFonts w:ascii="Verdana" w:eastAsia="Verdana" w:hAnsi="Verdana" w:cs="Verdana"/>
          <w:sz w:val="18"/>
          <w:szCs w:val="24"/>
        </w:rPr>
        <w:t> </w:t>
      </w:r>
      <w:r w:rsidR="00E51595">
        <w:rPr>
          <w:rFonts w:ascii="Verdana" w:eastAsia="Verdana" w:hAnsi="Verdana" w:cs="Verdana"/>
          <w:sz w:val="18"/>
          <w:szCs w:val="24"/>
        </w:rPr>
        <w:br/>
        <w:t>In de hierna volgende figuur is de grens aangegeven tussen het objecttype (Rijks)weg en het objecttype Vaste Brug.</w:t>
      </w:r>
      <w:r w:rsidR="00E51595">
        <w:rPr>
          <w:rFonts w:ascii="Verdana" w:eastAsia="Verdana" w:hAnsi="Verdana" w:cs="Verdana"/>
          <w:sz w:val="18"/>
          <w:szCs w:val="24"/>
        </w:rPr>
        <w:br/>
        <w:t> </w:t>
      </w:r>
    </w:p>
    <w:p w14:paraId="4156A93D" w14:textId="77777777" w:rsidR="00F41D48" w:rsidRDefault="00CE6061">
      <w:pPr>
        <w:spacing w:after="280" w:afterAutospacing="1"/>
        <w:rPr>
          <w:rFonts w:ascii="Verdana" w:eastAsia="Verdana" w:hAnsi="Verdana" w:cs="Verdana"/>
          <w:sz w:val="18"/>
        </w:rPr>
      </w:pPr>
      <w:r>
        <w:rPr>
          <w:rFonts w:ascii="Verdana" w:eastAsia="Verdana" w:hAnsi="Verdana" w:cs="Verdana"/>
          <w:sz w:val="18"/>
          <w:szCs w:val="24"/>
        </w:rPr>
        <w:pict w14:anchorId="26E79808">
          <v:shape id="_x0000_i1029" type="#_x0000_t75" style="width:282pt;height:294.75pt">
            <v:imagedata r:id="rId18" o:title=""/>
          </v:shape>
        </w:pict>
      </w:r>
    </w:p>
    <w:p w14:paraId="34A75B52" w14:textId="77777777" w:rsidR="00E51595" w:rsidRDefault="00E51595">
      <w:pPr>
        <w:spacing w:after="280" w:afterAutospacing="1"/>
      </w:pPr>
      <w:r>
        <w:rPr>
          <w:rFonts w:ascii="Verdana" w:eastAsia="Verdana" w:hAnsi="Verdana" w:cs="Verdana"/>
          <w:sz w:val="18"/>
          <w:szCs w:val="24"/>
        </w:rPr>
        <w:t>In onderstaande figuur is de grens aangegeven tussen de fysieke verschijningsvorm en de fysieke raakvlakken met andere objecttypen.</w:t>
      </w:r>
    </w:p>
    <w:p w14:paraId="136725F8" w14:textId="77777777" w:rsidR="00F41D48" w:rsidRDefault="00CE6061">
      <w:pPr>
        <w:spacing w:after="280" w:afterAutospacing="1"/>
        <w:rPr>
          <w:rFonts w:ascii="Verdana" w:eastAsia="Verdana" w:hAnsi="Verdana" w:cs="Verdana"/>
          <w:sz w:val="18"/>
        </w:rPr>
      </w:pPr>
      <w:r>
        <w:rPr>
          <w:rFonts w:ascii="Verdana" w:eastAsia="Verdana" w:hAnsi="Verdana" w:cs="Verdana"/>
          <w:sz w:val="18"/>
          <w:szCs w:val="24"/>
        </w:rPr>
        <w:lastRenderedPageBreak/>
        <w:pict w14:anchorId="1DC02C8C">
          <v:shape id="_x0000_i1030" type="#_x0000_t75" style="width:339pt;height:293.25pt">
            <v:imagedata r:id="rId19" o:title=""/>
          </v:shape>
        </w:pict>
      </w:r>
    </w:p>
    <w:p w14:paraId="77285203"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Systeemgrens tussen Verzorgingsplaats en Rijksweg</w:t>
      </w:r>
    </w:p>
    <w:p w14:paraId="60DF42C3" w14:textId="77777777" w:rsidR="00F41D48" w:rsidRDefault="00CE6061">
      <w:pPr>
        <w:spacing w:after="280" w:afterAutospacing="1"/>
        <w:rPr>
          <w:rFonts w:ascii="Verdana" w:eastAsia="Verdana" w:hAnsi="Verdana" w:cs="Verdana"/>
          <w:sz w:val="18"/>
        </w:rPr>
      </w:pPr>
      <w:r>
        <w:rPr>
          <w:rFonts w:ascii="Verdana" w:eastAsia="Verdana" w:hAnsi="Verdana" w:cs="Verdana"/>
          <w:sz w:val="18"/>
          <w:szCs w:val="24"/>
        </w:rPr>
        <w:pict w14:anchorId="7079AED4">
          <v:shape id="_x0000_i1031" type="#_x0000_t75" style="width:329.25pt;height:138pt">
            <v:imagedata r:id="rId20" o:title=""/>
          </v:shape>
        </w:pict>
      </w:r>
    </w:p>
    <w:p w14:paraId="70110E79"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componenten binnen de rode stippellijn maken onderdeel uit van het objecttype Verzorgingsplaats, exclusief het verblijfsgebied in de blauwe box.</w:t>
      </w:r>
    </w:p>
    <w:p w14:paraId="59653DC7" w14:textId="77777777" w:rsidR="00F41D48" w:rsidRDefault="00CE6061">
      <w:pPr>
        <w:spacing w:after="280" w:afterAutospacing="1"/>
        <w:rPr>
          <w:rFonts w:ascii="Verdana" w:eastAsia="Verdana" w:hAnsi="Verdana" w:cs="Verdana"/>
          <w:sz w:val="18"/>
        </w:rPr>
      </w:pPr>
      <w:r>
        <w:rPr>
          <w:rFonts w:ascii="Verdana" w:eastAsia="Verdana" w:hAnsi="Verdana" w:cs="Verdana"/>
          <w:sz w:val="18"/>
          <w:szCs w:val="24"/>
        </w:rPr>
        <w:lastRenderedPageBreak/>
        <w:pict w14:anchorId="0734EF29">
          <v:shape id="_x0000_i1032" type="#_x0000_t75" style="width:327.75pt;height:230.25pt">
            <v:imagedata r:id="rId21" o:title=""/>
          </v:shape>
        </w:pict>
      </w:r>
    </w:p>
    <w:p w14:paraId="1BFFE505" w14:textId="77777777" w:rsidR="00E51595" w:rsidRDefault="00E51595">
      <w:pPr>
        <w:spacing w:after="280" w:afterAutospacing="1"/>
      </w:pPr>
      <w:commentRangeStart w:id="6"/>
      <w:r>
        <w:rPr>
          <w:rFonts w:ascii="Verdana" w:eastAsia="Verdana" w:hAnsi="Verdana" w:cs="Verdana"/>
          <w:b/>
          <w:bCs/>
          <w:sz w:val="18"/>
          <w:szCs w:val="24"/>
        </w:rPr>
        <w:t>Geluidskerende constructie: Geluidsscherm</w:t>
      </w:r>
      <w:commentRangeEnd w:id="6"/>
      <w:r w:rsidR="005E628C">
        <w:rPr>
          <w:rStyle w:val="Verwijzingopmerking"/>
        </w:rPr>
        <w:commentReference w:id="6"/>
      </w:r>
    </w:p>
    <w:p w14:paraId="4301AF9B"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Tot het object Geluidscherm behoren, zover van toepassing, de volgende onderdelen:</w:t>
      </w:r>
      <w:r>
        <w:rPr>
          <w:rFonts w:ascii="Verdana" w:eastAsia="Verdana" w:hAnsi="Verdana" w:cs="Verdana"/>
          <w:sz w:val="18"/>
          <w:szCs w:val="24"/>
        </w:rPr>
        <w:br/>
        <w:t>- Onderdelen die de overdracht van het geluid beperken (schermen);</w:t>
      </w:r>
      <w:r>
        <w:rPr>
          <w:rFonts w:ascii="Verdana" w:eastAsia="Verdana" w:hAnsi="Verdana" w:cs="Verdana"/>
          <w:sz w:val="18"/>
          <w:szCs w:val="24"/>
        </w:rPr>
        <w:br/>
        <w:t>- Onderdelen die de geluidbeperkende onderdelen dragen (stijlen, fundatie);</w:t>
      </w:r>
      <w:r>
        <w:rPr>
          <w:rFonts w:ascii="Verdana" w:eastAsia="Verdana" w:hAnsi="Verdana" w:cs="Verdana"/>
          <w:sz w:val="18"/>
          <w:szCs w:val="24"/>
        </w:rPr>
        <w:br/>
        <w:t>- Onderdelen die vluchten van weggebruikers en toegang voorhulpverleners mogelijk maken (vlucht- en/of service-mogelijkheden,routes);</w:t>
      </w:r>
      <w:r>
        <w:rPr>
          <w:rFonts w:ascii="Verdana" w:eastAsia="Verdana" w:hAnsi="Verdana" w:cs="Verdana"/>
          <w:sz w:val="18"/>
          <w:szCs w:val="24"/>
        </w:rPr>
        <w:br/>
        <w:t>- Onderdelen die vluchtroutes markeren (pictogrammen).</w:t>
      </w:r>
    </w:p>
    <w:p w14:paraId="32BAAF64" w14:textId="77777777" w:rsidR="00F41D48" w:rsidRDefault="00CE6061">
      <w:pPr>
        <w:spacing w:after="280" w:afterAutospacing="1"/>
        <w:rPr>
          <w:rFonts w:ascii="Verdana" w:eastAsia="Verdana" w:hAnsi="Verdana" w:cs="Verdana"/>
          <w:sz w:val="18"/>
        </w:rPr>
      </w:pPr>
      <w:r>
        <w:rPr>
          <w:rFonts w:ascii="Verdana" w:eastAsia="Verdana" w:hAnsi="Verdana" w:cs="Verdana"/>
          <w:sz w:val="18"/>
          <w:szCs w:val="24"/>
        </w:rPr>
        <w:pict w14:anchorId="14C799FD">
          <v:shape id="_x0000_i1033" type="#_x0000_t75" style="width:339.75pt;height:276pt">
            <v:imagedata r:id="rId26" o:title=""/>
          </v:shape>
        </w:pict>
      </w:r>
    </w:p>
    <w:p w14:paraId="3EE76040" w14:textId="4915BD1A" w:rsidR="00F41D48" w:rsidRDefault="00E51595">
      <w:pPr>
        <w:spacing w:after="280" w:afterAutospacing="1"/>
        <w:rPr>
          <w:rFonts w:ascii="Verdana" w:eastAsia="Verdana" w:hAnsi="Verdana" w:cs="Verdana"/>
          <w:sz w:val="18"/>
        </w:rPr>
      </w:pPr>
      <w:r>
        <w:rPr>
          <w:rFonts w:ascii="Verdana" w:eastAsia="Verdana" w:hAnsi="Verdana" w:cs="Verdana"/>
          <w:sz w:val="18"/>
          <w:szCs w:val="24"/>
        </w:rPr>
        <w:lastRenderedPageBreak/>
        <w:t xml:space="preserve">Met betrekking tot de fysieke grenzen van het object Geluidscherm wordt verwezen naar de referentieontwerpen van betreffend Geluidsscherm. Hier is locatie specifiek in te zien wat de fysieke grenzen per locatie en </w:t>
      </w:r>
      <w:commentRangeStart w:id="7"/>
      <w:commentRangeStart w:id="8"/>
      <w:r>
        <w:rPr>
          <w:rFonts w:ascii="Verdana" w:eastAsia="Verdana" w:hAnsi="Verdana" w:cs="Verdana"/>
          <w:sz w:val="18"/>
          <w:szCs w:val="24"/>
        </w:rPr>
        <w:t xml:space="preserve">Geluidsscherm </w:t>
      </w:r>
      <w:commentRangeEnd w:id="7"/>
      <w:r w:rsidR="005E628C">
        <w:rPr>
          <w:rStyle w:val="Verwijzingopmerking"/>
        </w:rPr>
        <w:commentReference w:id="7"/>
      </w:r>
      <w:commentRangeEnd w:id="8"/>
      <w:r w:rsidR="005E628C">
        <w:rPr>
          <w:rStyle w:val="Verwijzingopmerking"/>
        </w:rPr>
        <w:commentReference w:id="8"/>
      </w:r>
      <w:r>
        <w:rPr>
          <w:rFonts w:ascii="Verdana" w:eastAsia="Verdana" w:hAnsi="Verdana" w:cs="Verdana"/>
          <w:sz w:val="18"/>
          <w:szCs w:val="24"/>
        </w:rPr>
        <w:t>zijn.</w:t>
      </w:r>
      <w:r w:rsidR="005E628C">
        <w:rPr>
          <w:rFonts w:ascii="Verdana" w:eastAsia="Verdana" w:hAnsi="Verdana" w:cs="Verdana"/>
          <w:sz w:val="18"/>
          <w:szCs w:val="24"/>
        </w:rPr>
        <w:t xml:space="preserve"> Deze referentieontwerpen zijn bijgevoegd in Annex XIII Informatie.</w:t>
      </w:r>
    </w:p>
    <w:p w14:paraId="4D6457AF"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tbl>
      <w:tblPr>
        <w:tblW w:w="7500" w:type="dxa"/>
        <w:tblCellSpacing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479"/>
        <w:gridCol w:w="4021"/>
      </w:tblGrid>
      <w:tr w:rsidR="00F41D48" w14:paraId="44AD5AE5"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D84A5A6" w14:textId="77777777" w:rsidR="00F41D48" w:rsidRDefault="00E51595">
            <w:pPr>
              <w:rPr>
                <w:rFonts w:ascii="Verdana" w:eastAsia="Verdana" w:hAnsi="Verdana" w:cs="Verdana"/>
                <w:sz w:val="18"/>
              </w:rPr>
            </w:pPr>
            <w:r>
              <w:rPr>
                <w:rFonts w:ascii="Verdana" w:eastAsia="Verdana" w:hAnsi="Verdana" w:cs="Verdana"/>
                <w:b/>
                <w:bCs/>
                <w:sz w:val="18"/>
                <w:szCs w:val="24"/>
              </w:rPr>
              <w:t>Locatie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4D39951" w14:textId="77777777" w:rsidR="00F41D48" w:rsidRDefault="00E51595">
            <w:pPr>
              <w:rPr>
                <w:rFonts w:ascii="Verdana" w:eastAsia="Verdana" w:hAnsi="Verdana" w:cs="Verdana"/>
                <w:sz w:val="18"/>
              </w:rPr>
            </w:pPr>
            <w:r>
              <w:rPr>
                <w:rFonts w:ascii="Verdana" w:eastAsia="Verdana" w:hAnsi="Verdana" w:cs="Verdana"/>
                <w:b/>
                <w:bCs/>
                <w:sz w:val="18"/>
                <w:szCs w:val="24"/>
              </w:rPr>
              <w:t>Document</w:t>
            </w:r>
          </w:p>
        </w:tc>
      </w:tr>
      <w:tr w:rsidR="00F41D48" w14:paraId="0096B117"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984CBF2" w14:textId="77777777" w:rsidR="00F41D48" w:rsidRDefault="00E51595">
            <w:pPr>
              <w:rPr>
                <w:rFonts w:ascii="Verdana" w:eastAsia="Verdana" w:hAnsi="Verdana" w:cs="Verdana"/>
                <w:sz w:val="18"/>
              </w:rPr>
            </w:pPr>
            <w:r>
              <w:rPr>
                <w:rFonts w:ascii="Verdana" w:eastAsia="Verdana" w:hAnsi="Verdana" w:cs="Verdana"/>
                <w:sz w:val="15"/>
                <w:szCs w:val="24"/>
              </w:rPr>
              <w:t>T063_04 - A31 HRR 31,57 - 31,66</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690EB11" w14:textId="77777777" w:rsidR="00F41D48" w:rsidRDefault="00E51595">
            <w:pPr>
              <w:rPr>
                <w:rFonts w:ascii="Verdana" w:eastAsia="Verdana" w:hAnsi="Verdana" w:cs="Verdana"/>
                <w:sz w:val="18"/>
              </w:rPr>
            </w:pPr>
            <w:r>
              <w:rPr>
                <w:rFonts w:ascii="Verdana" w:eastAsia="Verdana" w:hAnsi="Verdana" w:cs="Verdana"/>
                <w:sz w:val="15"/>
                <w:szCs w:val="24"/>
              </w:rPr>
              <w:t>Referentieontwerp locatie 164 - T063_04</w:t>
            </w:r>
          </w:p>
        </w:tc>
      </w:tr>
      <w:tr w:rsidR="00F41D48" w14:paraId="480AEA3E"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0145E87" w14:textId="77777777" w:rsidR="00F41D48" w:rsidRDefault="00E51595">
            <w:pPr>
              <w:rPr>
                <w:rFonts w:ascii="Verdana" w:eastAsia="Verdana" w:hAnsi="Verdana" w:cs="Verdana"/>
                <w:sz w:val="18"/>
              </w:rPr>
            </w:pPr>
            <w:r>
              <w:rPr>
                <w:rFonts w:ascii="Verdana" w:eastAsia="Verdana" w:hAnsi="Verdana" w:cs="Verdana"/>
                <w:sz w:val="15"/>
                <w:szCs w:val="24"/>
              </w:rPr>
              <w:t>T025_03 - A7 HRL 111,15 - 111,24</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87B2A1A" w14:textId="77777777" w:rsidR="00F41D48" w:rsidRDefault="00E51595">
            <w:pPr>
              <w:rPr>
                <w:rFonts w:ascii="Verdana" w:eastAsia="Verdana" w:hAnsi="Verdana" w:cs="Verdana"/>
                <w:sz w:val="18"/>
              </w:rPr>
            </w:pPr>
            <w:r>
              <w:rPr>
                <w:rFonts w:ascii="Verdana" w:eastAsia="Verdana" w:hAnsi="Verdana" w:cs="Verdana"/>
                <w:sz w:val="15"/>
                <w:szCs w:val="24"/>
              </w:rPr>
              <w:t>Referentieontwerp locatie 22 - T025_03</w:t>
            </w:r>
          </w:p>
        </w:tc>
      </w:tr>
      <w:tr w:rsidR="00F41D48" w14:paraId="1C67639D"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5C936F5" w14:textId="77777777" w:rsidR="00F41D48" w:rsidRDefault="00E51595">
            <w:pPr>
              <w:rPr>
                <w:rFonts w:ascii="Verdana" w:eastAsia="Verdana" w:hAnsi="Verdana" w:cs="Verdana"/>
                <w:sz w:val="18"/>
              </w:rPr>
            </w:pPr>
            <w:r>
              <w:rPr>
                <w:rFonts w:ascii="Verdana" w:eastAsia="Verdana" w:hAnsi="Verdana" w:cs="Verdana"/>
                <w:sz w:val="15"/>
                <w:szCs w:val="24"/>
              </w:rPr>
              <w:t>T025_02 - A7 HRL 111,44 - 111,71</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34E42D9" w14:textId="77777777" w:rsidR="00F41D48" w:rsidRDefault="00E51595">
            <w:pPr>
              <w:rPr>
                <w:rFonts w:ascii="Verdana" w:eastAsia="Verdana" w:hAnsi="Verdana" w:cs="Verdana"/>
                <w:sz w:val="18"/>
              </w:rPr>
            </w:pPr>
            <w:r>
              <w:rPr>
                <w:rFonts w:ascii="Verdana" w:eastAsia="Verdana" w:hAnsi="Verdana" w:cs="Verdana"/>
                <w:sz w:val="15"/>
                <w:szCs w:val="24"/>
              </w:rPr>
              <w:t>Referentieontwerp locatie 21 - T025_02</w:t>
            </w:r>
          </w:p>
        </w:tc>
      </w:tr>
      <w:tr w:rsidR="00F41D48" w14:paraId="17087E75"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5653D59" w14:textId="77777777" w:rsidR="00F41D48" w:rsidRDefault="00E51595">
            <w:pPr>
              <w:rPr>
                <w:rFonts w:ascii="Verdana" w:eastAsia="Verdana" w:hAnsi="Verdana" w:cs="Verdana"/>
                <w:sz w:val="18"/>
              </w:rPr>
            </w:pPr>
            <w:r>
              <w:rPr>
                <w:rFonts w:ascii="Verdana" w:eastAsia="Verdana" w:hAnsi="Verdana" w:cs="Verdana"/>
                <w:sz w:val="15"/>
                <w:szCs w:val="24"/>
              </w:rPr>
              <w:t>T025_02 - A7 HRL 111,71 - 112,07</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7EF6BD4" w14:textId="77777777" w:rsidR="00F41D48" w:rsidRDefault="00E51595">
            <w:pPr>
              <w:rPr>
                <w:rFonts w:ascii="Verdana" w:eastAsia="Verdana" w:hAnsi="Verdana" w:cs="Verdana"/>
                <w:sz w:val="18"/>
              </w:rPr>
            </w:pPr>
            <w:r>
              <w:rPr>
                <w:rFonts w:ascii="Verdana" w:eastAsia="Verdana" w:hAnsi="Verdana" w:cs="Verdana"/>
                <w:sz w:val="15"/>
                <w:szCs w:val="24"/>
              </w:rPr>
              <w:t>Referentieontwerp locatie 21 - T025_02</w:t>
            </w:r>
          </w:p>
        </w:tc>
      </w:tr>
      <w:tr w:rsidR="00F41D48" w14:paraId="058E4A81"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BE80B32" w14:textId="77777777" w:rsidR="00F41D48" w:rsidRDefault="00E51595">
            <w:pPr>
              <w:rPr>
                <w:rFonts w:ascii="Verdana" w:eastAsia="Verdana" w:hAnsi="Verdana" w:cs="Verdana"/>
                <w:sz w:val="18"/>
              </w:rPr>
            </w:pPr>
            <w:r>
              <w:rPr>
                <w:rFonts w:ascii="Verdana" w:eastAsia="Verdana" w:hAnsi="Verdana" w:cs="Verdana"/>
                <w:sz w:val="15"/>
                <w:szCs w:val="24"/>
              </w:rPr>
              <w:t>T28_01 - A7 HRL 138,46 - 138, 55</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0025BF3" w14:textId="77777777" w:rsidR="00F41D48" w:rsidRDefault="00E51595">
            <w:pPr>
              <w:rPr>
                <w:rFonts w:ascii="Verdana" w:eastAsia="Verdana" w:hAnsi="Verdana" w:cs="Verdana"/>
                <w:sz w:val="18"/>
              </w:rPr>
            </w:pPr>
            <w:r>
              <w:rPr>
                <w:rFonts w:ascii="Verdana" w:eastAsia="Verdana" w:hAnsi="Verdana" w:cs="Verdana"/>
                <w:sz w:val="15"/>
                <w:szCs w:val="24"/>
              </w:rPr>
              <w:t>Referentieontwerp locatie 23 - T028_01</w:t>
            </w:r>
          </w:p>
        </w:tc>
      </w:tr>
      <w:tr w:rsidR="00F41D48" w14:paraId="115643DF"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ECCE671" w14:textId="77777777" w:rsidR="00F41D48" w:rsidRDefault="00E51595">
            <w:pPr>
              <w:rPr>
                <w:rFonts w:ascii="Verdana" w:eastAsia="Verdana" w:hAnsi="Verdana" w:cs="Verdana"/>
                <w:sz w:val="18"/>
              </w:rPr>
            </w:pPr>
            <w:r>
              <w:rPr>
                <w:rFonts w:ascii="Verdana" w:eastAsia="Verdana" w:hAnsi="Verdana" w:cs="Verdana"/>
                <w:sz w:val="15"/>
                <w:szCs w:val="24"/>
              </w:rPr>
              <w:t>T022_01 A7 HRL 299,69 - 2999,78</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5B16400" w14:textId="77777777" w:rsidR="00F41D48" w:rsidRDefault="00E51595">
            <w:pPr>
              <w:rPr>
                <w:rFonts w:ascii="Verdana" w:eastAsia="Verdana" w:hAnsi="Verdana" w:cs="Verdana"/>
                <w:sz w:val="18"/>
              </w:rPr>
            </w:pPr>
            <w:r>
              <w:rPr>
                <w:rFonts w:ascii="Verdana" w:eastAsia="Verdana" w:hAnsi="Verdana" w:cs="Verdana"/>
                <w:sz w:val="15"/>
                <w:szCs w:val="24"/>
              </w:rPr>
              <w:t>Referentieontwerp locatie 18 - T022_01</w:t>
            </w:r>
          </w:p>
        </w:tc>
      </w:tr>
      <w:tr w:rsidR="00F41D48" w14:paraId="2685346A"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5767CC2" w14:textId="77777777" w:rsidR="00F41D48" w:rsidRDefault="00E51595">
            <w:pPr>
              <w:rPr>
                <w:rFonts w:ascii="Verdana" w:eastAsia="Verdana" w:hAnsi="Verdana" w:cs="Verdana"/>
                <w:sz w:val="18"/>
              </w:rPr>
            </w:pPr>
            <w:r>
              <w:rPr>
                <w:rFonts w:ascii="Verdana" w:eastAsia="Verdana" w:hAnsi="Verdana" w:cs="Verdana"/>
                <w:sz w:val="15"/>
                <w:szCs w:val="24"/>
              </w:rPr>
              <w:t>T021_01 A6 HRL 296,69 - 296,85</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D9CE18A" w14:textId="77777777" w:rsidR="00F41D48" w:rsidRDefault="00E51595">
            <w:pPr>
              <w:rPr>
                <w:rFonts w:ascii="Verdana" w:eastAsia="Verdana" w:hAnsi="Verdana" w:cs="Verdana"/>
                <w:sz w:val="18"/>
              </w:rPr>
            </w:pPr>
            <w:r>
              <w:rPr>
                <w:rFonts w:ascii="Verdana" w:eastAsia="Verdana" w:hAnsi="Verdana" w:cs="Verdana"/>
                <w:sz w:val="15"/>
                <w:szCs w:val="24"/>
              </w:rPr>
              <w:t>Referentieontwerp locatie 17 - T021_01</w:t>
            </w:r>
          </w:p>
        </w:tc>
      </w:tr>
      <w:tr w:rsidR="00F41D48" w14:paraId="6103DFA6"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F3892B5" w14:textId="77777777" w:rsidR="00F41D48" w:rsidRDefault="00E51595">
            <w:pPr>
              <w:rPr>
                <w:rFonts w:ascii="Verdana" w:eastAsia="Verdana" w:hAnsi="Verdana" w:cs="Verdana"/>
                <w:sz w:val="18"/>
              </w:rPr>
            </w:pPr>
            <w:commentRangeStart w:id="9"/>
            <w:commentRangeStart w:id="10"/>
            <w:r>
              <w:rPr>
                <w:rFonts w:ascii="Verdana" w:eastAsia="Verdana" w:hAnsi="Verdana" w:cs="Verdana"/>
                <w:sz w:val="15"/>
                <w:szCs w:val="24"/>
              </w:rPr>
              <w:t>De Tike N31 HRL 66,92 - 67,02</w:t>
            </w:r>
            <w:commentRangeEnd w:id="9"/>
            <w:r w:rsidR="005E628C">
              <w:rPr>
                <w:rStyle w:val="Verwijzingopmerking"/>
              </w:rPr>
              <w:commentReference w:id="9"/>
            </w:r>
            <w:commentRangeEnd w:id="10"/>
            <w:r w:rsidR="005E628C">
              <w:rPr>
                <w:rStyle w:val="Verwijzingopmerking"/>
              </w:rPr>
              <w:commentReference w:id="10"/>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8611F8B" w14:textId="77777777" w:rsidR="00F41D48" w:rsidRDefault="00E51595">
            <w:pPr>
              <w:rPr>
                <w:rFonts w:ascii="Verdana" w:eastAsia="Verdana" w:hAnsi="Verdana" w:cs="Verdana"/>
                <w:sz w:val="18"/>
              </w:rPr>
            </w:pPr>
            <w:r>
              <w:rPr>
                <w:rFonts w:ascii="Verdana" w:eastAsia="Verdana" w:hAnsi="Verdana" w:cs="Verdana"/>
                <w:sz w:val="18"/>
                <w:szCs w:val="24"/>
              </w:rPr>
              <w:t> </w:t>
            </w:r>
          </w:p>
        </w:tc>
      </w:tr>
      <w:tr w:rsidR="00F41D48" w14:paraId="37543281"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CA7E06F" w14:textId="77777777" w:rsidR="00F41D48" w:rsidRDefault="00E51595">
            <w:pPr>
              <w:rPr>
                <w:rFonts w:ascii="Verdana" w:eastAsia="Verdana" w:hAnsi="Verdana" w:cs="Verdana"/>
                <w:sz w:val="18"/>
              </w:rPr>
            </w:pPr>
            <w:r>
              <w:rPr>
                <w:rFonts w:ascii="Verdana" w:eastAsia="Verdana" w:hAnsi="Verdana" w:cs="Verdana"/>
                <w:sz w:val="15"/>
                <w:szCs w:val="24"/>
              </w:rPr>
              <w:t>T064_02 N31 HRL 69,21 - 69,38</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F59E932" w14:textId="77777777" w:rsidR="00F41D48" w:rsidRDefault="00E51595">
            <w:pPr>
              <w:rPr>
                <w:rFonts w:ascii="Verdana" w:eastAsia="Verdana" w:hAnsi="Verdana" w:cs="Verdana"/>
                <w:sz w:val="18"/>
              </w:rPr>
            </w:pPr>
            <w:r>
              <w:rPr>
                <w:rFonts w:ascii="Verdana" w:eastAsia="Verdana" w:hAnsi="Verdana" w:cs="Verdana"/>
                <w:sz w:val="15"/>
                <w:szCs w:val="24"/>
              </w:rPr>
              <w:t>Referentieontwerp locatie 43 - T064_02</w:t>
            </w:r>
          </w:p>
        </w:tc>
      </w:tr>
    </w:tbl>
    <w:p w14:paraId="342244C6"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p w14:paraId="21B52577" w14:textId="77777777" w:rsidR="00F41D48" w:rsidRDefault="00E51595">
      <w:pPr>
        <w:pStyle w:val="Kop21"/>
        <w:spacing w:before="160"/>
        <w:rPr>
          <w:b w:val="0"/>
          <w:sz w:val="24"/>
          <w:szCs w:val="24"/>
        </w:rPr>
      </w:pPr>
      <w:bookmarkStart w:id="11" w:name="idmarkerx16777217x1654"/>
      <w:bookmarkEnd w:id="11"/>
      <w:r>
        <w:rPr>
          <w:szCs w:val="24"/>
        </w:rPr>
        <w:t>2.2         Objecttypen</w:t>
      </w:r>
    </w:p>
    <w:p w14:paraId="3D6B0F49" w14:textId="77777777" w:rsidR="00E51595" w:rsidRDefault="00E51595">
      <w:r>
        <w:rPr>
          <w:rFonts w:ascii="Verdana" w:eastAsia="Verdana" w:hAnsi="Verdana" w:cs="Verdana"/>
          <w:sz w:val="18"/>
          <w:szCs w:val="24"/>
        </w:rPr>
        <w:t>In deze paragraaf worden de onderstaande objecttypen beschreven. Deze beschrijving is van toepassing op alle objecten waarvan in Bijlage A ‘Objectentabel’ is aangegeven dat ze tot dat betreffende objecttype behoren, tenzij uit de systeemeisen expliciet anders blijkt. Binnen het systeem bevinden zich objecten van de volgende objecttypen:</w:t>
      </w:r>
    </w:p>
    <w:p w14:paraId="4F36412E" w14:textId="77777777" w:rsidR="00F41D48" w:rsidRDefault="00E51595">
      <w:pPr>
        <w:spacing w:line="240" w:lineRule="auto"/>
        <w:rPr>
          <w:szCs w:val="24"/>
        </w:rPr>
      </w:pPr>
      <w:r>
        <w:rPr>
          <w:rFonts w:ascii="Verdana" w:hAnsi="Verdana"/>
          <w:sz w:val="18"/>
          <w:szCs w:val="24"/>
        </w:rPr>
        <w:t>:</w:t>
      </w:r>
      <w:r>
        <w:rPr>
          <w:rFonts w:ascii="Verdana" w:hAnsi="Verdana"/>
          <w:sz w:val="24"/>
          <w:szCs w:val="24"/>
        </w:rPr>
        <w:br/>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8856"/>
      </w:tblGrid>
      <w:tr w:rsidR="00F41D48" w14:paraId="1E62BE89" w14:textId="77777777">
        <w:trPr>
          <w:tblHead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6F6F5D7F" w14:textId="77777777" w:rsidR="00F41D48" w:rsidRDefault="00E51595">
            <w:pPr>
              <w:rPr>
                <w:szCs w:val="24"/>
              </w:rPr>
            </w:pPr>
            <w:r>
              <w:rPr>
                <w:rFonts w:ascii="Verdana" w:hAnsi="Verdana"/>
                <w:b/>
                <w:sz w:val="18"/>
                <w:szCs w:val="24"/>
              </w:rPr>
              <w:t>Naam</w:t>
            </w:r>
          </w:p>
        </w:tc>
      </w:tr>
      <w:tr w:rsidR="00F41D48" w14:paraId="69D752A0"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D3448BD" w14:textId="77777777" w:rsidR="00F41D48" w:rsidRDefault="00E51595">
            <w:pPr>
              <w:rPr>
                <w:szCs w:val="24"/>
              </w:rPr>
            </w:pPr>
            <w:r>
              <w:rPr>
                <w:rFonts w:ascii="Verdana" w:hAnsi="Verdana"/>
                <w:sz w:val="18"/>
                <w:szCs w:val="24"/>
              </w:rPr>
              <w:t>Armatuur</w:t>
            </w:r>
          </w:p>
        </w:tc>
      </w:tr>
      <w:tr w:rsidR="00F41D48" w14:paraId="2FE80E1C"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489A769" w14:textId="77777777" w:rsidR="00F41D48" w:rsidRDefault="00E51595">
            <w:pPr>
              <w:rPr>
                <w:szCs w:val="24"/>
              </w:rPr>
            </w:pPr>
            <w:commentRangeStart w:id="12"/>
            <w:commentRangeStart w:id="13"/>
            <w:commentRangeStart w:id="14"/>
            <w:r>
              <w:rPr>
                <w:rFonts w:ascii="Verdana" w:hAnsi="Verdana"/>
                <w:sz w:val="18"/>
                <w:szCs w:val="24"/>
              </w:rPr>
              <w:t>Bediening op Afstand (Openbare Verlichting)</w:t>
            </w:r>
            <w:commentRangeEnd w:id="12"/>
            <w:r w:rsidR="005E628C">
              <w:rPr>
                <w:rStyle w:val="Verwijzingopmerking"/>
              </w:rPr>
              <w:commentReference w:id="12"/>
            </w:r>
            <w:commentRangeEnd w:id="13"/>
            <w:r w:rsidR="005E628C">
              <w:rPr>
                <w:rStyle w:val="Verwijzingopmerking"/>
              </w:rPr>
              <w:commentReference w:id="13"/>
            </w:r>
            <w:commentRangeEnd w:id="14"/>
            <w:r w:rsidR="005E628C">
              <w:rPr>
                <w:rStyle w:val="Verwijzingopmerking"/>
              </w:rPr>
              <w:commentReference w:id="14"/>
            </w:r>
          </w:p>
        </w:tc>
      </w:tr>
      <w:tr w:rsidR="00F41D48" w14:paraId="566AC2F9"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4720D07" w14:textId="77777777" w:rsidR="00F41D48" w:rsidRDefault="00E51595">
            <w:pPr>
              <w:rPr>
                <w:szCs w:val="24"/>
              </w:rPr>
            </w:pPr>
            <w:r>
              <w:rPr>
                <w:rFonts w:ascii="Verdana" w:hAnsi="Verdana"/>
                <w:sz w:val="18"/>
                <w:szCs w:val="24"/>
              </w:rPr>
              <w:t>Beplanting</w:t>
            </w:r>
          </w:p>
        </w:tc>
      </w:tr>
      <w:tr w:rsidR="00F41D48" w14:paraId="580144A0"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8C6A6FE" w14:textId="77777777" w:rsidR="00F41D48" w:rsidRDefault="00E51595">
            <w:pPr>
              <w:rPr>
                <w:szCs w:val="24"/>
              </w:rPr>
            </w:pPr>
            <w:r>
              <w:rPr>
                <w:rFonts w:ascii="Verdana" w:hAnsi="Verdana"/>
                <w:sz w:val="18"/>
                <w:szCs w:val="24"/>
              </w:rPr>
              <w:t>Buitenopstellingskast</w:t>
            </w:r>
          </w:p>
        </w:tc>
      </w:tr>
      <w:tr w:rsidR="00F41D48" w14:paraId="33C91863"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3B28C9C" w14:textId="77777777" w:rsidR="00F41D48" w:rsidRDefault="00E51595">
            <w:pPr>
              <w:rPr>
                <w:szCs w:val="24"/>
              </w:rPr>
            </w:pPr>
            <w:r>
              <w:rPr>
                <w:rFonts w:ascii="Verdana" w:hAnsi="Verdana"/>
                <w:sz w:val="18"/>
                <w:szCs w:val="24"/>
              </w:rPr>
              <w:t>DVM Systeem</w:t>
            </w:r>
          </w:p>
        </w:tc>
      </w:tr>
      <w:tr w:rsidR="00F41D48" w14:paraId="13F34800"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4B94E07" w14:textId="77777777" w:rsidR="00F41D48" w:rsidRDefault="00E51595">
            <w:pPr>
              <w:rPr>
                <w:szCs w:val="24"/>
              </w:rPr>
            </w:pPr>
            <w:r>
              <w:rPr>
                <w:rFonts w:ascii="Verdana" w:hAnsi="Verdana"/>
                <w:sz w:val="18"/>
                <w:szCs w:val="24"/>
              </w:rPr>
              <w:t>Energievoorziening (Openbare Verlichting)</w:t>
            </w:r>
          </w:p>
        </w:tc>
      </w:tr>
      <w:tr w:rsidR="00F41D48" w14:paraId="4F236CDF"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71DD93A" w14:textId="77777777" w:rsidR="00F41D48" w:rsidRDefault="00E51595">
            <w:pPr>
              <w:rPr>
                <w:szCs w:val="24"/>
              </w:rPr>
            </w:pPr>
            <w:r>
              <w:rPr>
                <w:rFonts w:ascii="Verdana" w:hAnsi="Verdana"/>
                <w:sz w:val="18"/>
                <w:szCs w:val="24"/>
              </w:rPr>
              <w:t xml:space="preserve">Geluidbeperkende </w:t>
            </w:r>
            <w:commentRangeStart w:id="15"/>
            <w:r>
              <w:rPr>
                <w:rFonts w:ascii="Verdana" w:hAnsi="Verdana"/>
                <w:sz w:val="18"/>
                <w:szCs w:val="24"/>
              </w:rPr>
              <w:t>Constructie</w:t>
            </w:r>
            <w:commentRangeEnd w:id="15"/>
            <w:r w:rsidR="00403B4F">
              <w:rPr>
                <w:rStyle w:val="Verwijzingopmerking"/>
              </w:rPr>
              <w:commentReference w:id="15"/>
            </w:r>
          </w:p>
        </w:tc>
      </w:tr>
      <w:tr w:rsidR="00F41D48" w14:paraId="37D66EE7"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D1488F2" w14:textId="77777777" w:rsidR="00F41D48" w:rsidRDefault="00E51595">
            <w:pPr>
              <w:rPr>
                <w:szCs w:val="24"/>
              </w:rPr>
            </w:pPr>
            <w:r>
              <w:rPr>
                <w:rFonts w:ascii="Verdana" w:hAnsi="Verdana"/>
                <w:sz w:val="18"/>
                <w:szCs w:val="24"/>
              </w:rPr>
              <w:t>Kabel (Openbare Verlichting)</w:t>
            </w:r>
          </w:p>
        </w:tc>
      </w:tr>
      <w:tr w:rsidR="00F41D48" w14:paraId="3C1DE5C2"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869563B" w14:textId="77777777" w:rsidR="00F41D48" w:rsidRDefault="00E51595">
            <w:pPr>
              <w:rPr>
                <w:szCs w:val="24"/>
              </w:rPr>
            </w:pPr>
            <w:r>
              <w:rPr>
                <w:rFonts w:ascii="Verdana" w:hAnsi="Verdana"/>
                <w:sz w:val="18"/>
                <w:szCs w:val="24"/>
              </w:rPr>
              <w:t>Lichtmast</w:t>
            </w:r>
          </w:p>
        </w:tc>
      </w:tr>
      <w:tr w:rsidR="00F41D48" w14:paraId="514790B8"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2041286" w14:textId="77777777" w:rsidR="00F41D48" w:rsidRDefault="00E51595">
            <w:pPr>
              <w:rPr>
                <w:szCs w:val="24"/>
              </w:rPr>
            </w:pPr>
            <w:r>
              <w:rPr>
                <w:rFonts w:ascii="Verdana" w:hAnsi="Verdana"/>
                <w:sz w:val="18"/>
                <w:szCs w:val="24"/>
              </w:rPr>
              <w:t>Openbare Verlichting</w:t>
            </w:r>
          </w:p>
        </w:tc>
      </w:tr>
      <w:tr w:rsidR="00F41D48" w14:paraId="11FEF8FD"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187CE37" w14:textId="77777777" w:rsidR="00F41D48" w:rsidRDefault="00E51595">
            <w:pPr>
              <w:rPr>
                <w:szCs w:val="24"/>
              </w:rPr>
            </w:pPr>
            <w:r>
              <w:rPr>
                <w:rFonts w:ascii="Verdana" w:hAnsi="Verdana"/>
                <w:sz w:val="18"/>
                <w:szCs w:val="24"/>
              </w:rPr>
              <w:t>Opstelplaats</w:t>
            </w:r>
          </w:p>
        </w:tc>
      </w:tr>
      <w:tr w:rsidR="00F41D48" w14:paraId="653AF277"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DA2AFB0" w14:textId="77777777" w:rsidR="00F41D48" w:rsidRDefault="00E51595">
            <w:pPr>
              <w:rPr>
                <w:szCs w:val="24"/>
              </w:rPr>
            </w:pPr>
            <w:r>
              <w:rPr>
                <w:rFonts w:ascii="Verdana" w:hAnsi="Verdana"/>
                <w:sz w:val="18"/>
                <w:szCs w:val="24"/>
              </w:rPr>
              <w:t>Rijksweg</w:t>
            </w:r>
          </w:p>
        </w:tc>
      </w:tr>
      <w:tr w:rsidR="00F41D48" w14:paraId="12070EDE"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1749F11" w14:textId="77777777" w:rsidR="00F41D48" w:rsidRDefault="00E51595">
            <w:pPr>
              <w:rPr>
                <w:szCs w:val="24"/>
              </w:rPr>
            </w:pPr>
            <w:r>
              <w:rPr>
                <w:rFonts w:ascii="Verdana" w:hAnsi="Verdana"/>
                <w:sz w:val="18"/>
                <w:szCs w:val="24"/>
              </w:rPr>
              <w:t>Vaarweg</w:t>
            </w:r>
          </w:p>
        </w:tc>
      </w:tr>
      <w:tr w:rsidR="00F41D48" w14:paraId="1EB9592D"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3D21D43" w14:textId="77777777" w:rsidR="00F41D48" w:rsidRDefault="00E51595">
            <w:pPr>
              <w:rPr>
                <w:szCs w:val="24"/>
              </w:rPr>
            </w:pPr>
            <w:r>
              <w:rPr>
                <w:rFonts w:ascii="Verdana" w:hAnsi="Verdana"/>
                <w:sz w:val="18"/>
                <w:szCs w:val="24"/>
              </w:rPr>
              <w:t>Vaste Brug</w:t>
            </w:r>
          </w:p>
        </w:tc>
      </w:tr>
      <w:tr w:rsidR="00F41D48" w14:paraId="32E7CB2F"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79ED1EA" w14:textId="77777777" w:rsidR="00F41D48" w:rsidRDefault="00E51595">
            <w:pPr>
              <w:rPr>
                <w:szCs w:val="24"/>
              </w:rPr>
            </w:pPr>
            <w:r>
              <w:rPr>
                <w:rFonts w:ascii="Verdana" w:hAnsi="Verdana"/>
                <w:sz w:val="18"/>
                <w:szCs w:val="24"/>
              </w:rPr>
              <w:t>Verkeerskundige Draagconstructie</w:t>
            </w:r>
          </w:p>
        </w:tc>
      </w:tr>
      <w:tr w:rsidR="00F41D48" w14:paraId="73A353BA"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16AA75D" w14:textId="77777777" w:rsidR="00F41D48" w:rsidRDefault="00E51595">
            <w:pPr>
              <w:rPr>
                <w:szCs w:val="24"/>
              </w:rPr>
            </w:pPr>
            <w:r>
              <w:rPr>
                <w:rFonts w:ascii="Verdana" w:hAnsi="Verdana"/>
                <w:sz w:val="18"/>
                <w:szCs w:val="24"/>
              </w:rPr>
              <w:t>Verlichting</w:t>
            </w:r>
          </w:p>
        </w:tc>
      </w:tr>
      <w:tr w:rsidR="00F41D48" w14:paraId="56E5B41C"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BD00892" w14:textId="77777777" w:rsidR="00F41D48" w:rsidRDefault="00E51595">
            <w:pPr>
              <w:rPr>
                <w:szCs w:val="24"/>
              </w:rPr>
            </w:pPr>
            <w:r>
              <w:rPr>
                <w:rFonts w:ascii="Verdana" w:hAnsi="Verdana"/>
                <w:sz w:val="18"/>
                <w:szCs w:val="24"/>
              </w:rPr>
              <w:t>Verzorgingsplaats</w:t>
            </w:r>
          </w:p>
        </w:tc>
      </w:tr>
      <w:tr w:rsidR="00F41D48" w14:paraId="1783AF64" w14:textId="77777777">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53B85AA" w14:textId="77777777" w:rsidR="00F41D48" w:rsidRDefault="00E51595">
            <w:pPr>
              <w:rPr>
                <w:szCs w:val="24"/>
              </w:rPr>
            </w:pPr>
            <w:commentRangeStart w:id="16"/>
            <w:r>
              <w:rPr>
                <w:rFonts w:ascii="Verdana" w:hAnsi="Verdana"/>
                <w:sz w:val="18"/>
                <w:szCs w:val="24"/>
              </w:rPr>
              <w:lastRenderedPageBreak/>
              <w:t>Weginfrasysteem</w:t>
            </w:r>
            <w:commentRangeEnd w:id="16"/>
            <w:r w:rsidR="005E628C">
              <w:rPr>
                <w:rStyle w:val="Verwijzingopmerking"/>
              </w:rPr>
              <w:commentReference w:id="16"/>
            </w:r>
          </w:p>
        </w:tc>
      </w:tr>
    </w:tbl>
    <w:p w14:paraId="31EC40A2" w14:textId="77777777" w:rsidR="00F41D48" w:rsidRDefault="00E51595">
      <w:pPr>
        <w:spacing w:line="240" w:lineRule="auto"/>
        <w:rPr>
          <w:szCs w:val="24"/>
        </w:rPr>
      </w:pPr>
      <w:r>
        <w:rPr>
          <w:rFonts w:ascii="Verdana" w:hAnsi="Verdana"/>
          <w:sz w:val="24"/>
          <w:szCs w:val="24"/>
        </w:rPr>
        <w:br/>
      </w:r>
      <w:r>
        <w:rPr>
          <w:rFonts w:ascii="Verdana" w:hAnsi="Verdana"/>
          <w:i/>
          <w:sz w:val="18"/>
          <w:szCs w:val="24"/>
        </w:rPr>
        <w:t>2.2.1 Armatuur</w:t>
      </w:r>
      <w:r>
        <w:rPr>
          <w:rFonts w:ascii="Verdana" w:hAnsi="Verdana"/>
          <w:sz w:val="24"/>
          <w:szCs w:val="24"/>
        </w:rPr>
        <w:br/>
      </w:r>
      <w:r>
        <w:rPr>
          <w:rFonts w:ascii="Verdana" w:hAnsi="Verdana"/>
          <w:sz w:val="24"/>
          <w:szCs w:val="24"/>
        </w:rPr>
        <w:br/>
      </w:r>
      <w:r>
        <w:rPr>
          <w:rFonts w:ascii="Verdana" w:hAnsi="Verdana"/>
          <w:sz w:val="18"/>
          <w:szCs w:val="24"/>
        </w:rPr>
        <w:t>Behuizing voor een of meer lichtbronnen inclusief alle elektronische componenten voor het juist richten en het beschermen van de lamp</w:t>
      </w:r>
      <w:r>
        <w:rPr>
          <w:rFonts w:ascii="Verdana" w:hAnsi="Verdana"/>
          <w:sz w:val="24"/>
          <w:szCs w:val="24"/>
        </w:rPr>
        <w:br/>
      </w:r>
      <w:r>
        <w:rPr>
          <w:rFonts w:ascii="Verdana" w:hAnsi="Verdana"/>
          <w:sz w:val="24"/>
          <w:szCs w:val="24"/>
        </w:rPr>
        <w:br/>
      </w:r>
      <w:r>
        <w:rPr>
          <w:rFonts w:ascii="Verdana" w:hAnsi="Verdana"/>
          <w:sz w:val="18"/>
          <w:szCs w:val="24"/>
        </w:rPr>
        <w:t>De functies die objecten van het type Armatuur vervullen, zijn:</w:t>
      </w:r>
      <w:r>
        <w:rPr>
          <w:rFonts w:ascii="Verdana" w:hAnsi="Verdana"/>
          <w:sz w:val="24"/>
          <w:szCs w:val="24"/>
        </w:rPr>
        <w:br/>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3542"/>
        <w:gridCol w:w="5314"/>
      </w:tblGrid>
      <w:tr w:rsidR="00F41D48" w14:paraId="3C2063BE" w14:textId="77777777">
        <w:trPr>
          <w:tblHeader/>
        </w:trPr>
        <w:tc>
          <w:tcPr>
            <w:tcW w:w="3542"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4F784E42" w14:textId="77777777" w:rsidR="00F41D48" w:rsidRDefault="00E51595">
            <w:pPr>
              <w:rPr>
                <w:szCs w:val="24"/>
              </w:rPr>
            </w:pPr>
            <w:r>
              <w:rPr>
                <w:rFonts w:ascii="Verdana" w:hAnsi="Verdana"/>
                <w:b/>
                <w:sz w:val="18"/>
                <w:szCs w:val="24"/>
              </w:rPr>
              <w:t>Functienaam</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555F17C9" w14:textId="77777777" w:rsidR="00F41D48" w:rsidRDefault="00E51595">
            <w:pPr>
              <w:rPr>
                <w:szCs w:val="24"/>
              </w:rPr>
            </w:pPr>
            <w:r>
              <w:rPr>
                <w:rFonts w:ascii="Verdana" w:hAnsi="Verdana"/>
                <w:b/>
                <w:sz w:val="18"/>
                <w:szCs w:val="24"/>
              </w:rPr>
              <w:t>Functiebeschrijving</w:t>
            </w:r>
          </w:p>
        </w:tc>
      </w:tr>
      <w:tr w:rsidR="00F41D48" w14:paraId="6DD929E2"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19F552D" w14:textId="77777777" w:rsidR="00F41D48" w:rsidRDefault="00E51595">
            <w:pPr>
              <w:rPr>
                <w:szCs w:val="24"/>
              </w:rPr>
            </w:pPr>
            <w:r>
              <w:rPr>
                <w:rFonts w:ascii="Verdana" w:hAnsi="Verdana"/>
                <w:sz w:val="18"/>
                <w:szCs w:val="24"/>
              </w:rPr>
              <w:t>Verlichten 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893816E" w14:textId="77777777" w:rsidR="00F41D48" w:rsidRDefault="00E51595">
            <w:pPr>
              <w:rPr>
                <w:szCs w:val="24"/>
              </w:rPr>
            </w:pPr>
            <w:r>
              <w:rPr>
                <w:rFonts w:ascii="Verdana" w:hAnsi="Verdana"/>
                <w:sz w:val="18"/>
                <w:szCs w:val="24"/>
              </w:rPr>
              <w:t>Door verlichten van de Rijksweg is de weg in het donker of bij slechte zichtomstandigheden voor de weggebruiker zichtbaar.</w:t>
            </w:r>
          </w:p>
        </w:tc>
      </w:tr>
    </w:tbl>
    <w:p w14:paraId="3F28A389" w14:textId="77777777" w:rsidR="00F41D48" w:rsidRDefault="00E51595">
      <w:pPr>
        <w:spacing w:line="240" w:lineRule="auto"/>
        <w:rPr>
          <w:szCs w:val="24"/>
        </w:rPr>
      </w:pPr>
      <w:r>
        <w:rPr>
          <w:rFonts w:ascii="Verdana" w:hAnsi="Verdana"/>
          <w:sz w:val="24"/>
          <w:szCs w:val="24"/>
        </w:rPr>
        <w:t xml:space="preserve"> </w:t>
      </w:r>
      <w:r>
        <w:rPr>
          <w:rFonts w:ascii="Verdana" w:hAnsi="Verdana"/>
          <w:sz w:val="24"/>
          <w:szCs w:val="24"/>
        </w:rPr>
        <w:br/>
      </w:r>
      <w:r>
        <w:rPr>
          <w:rFonts w:ascii="Verdana" w:hAnsi="Verdana"/>
          <w:i/>
          <w:sz w:val="18"/>
          <w:szCs w:val="24"/>
        </w:rPr>
        <w:t>2.2.2 Bediening op Afstand (Openbare Verlichting)</w:t>
      </w:r>
      <w:r>
        <w:rPr>
          <w:rFonts w:ascii="Verdana" w:hAnsi="Verdana"/>
          <w:sz w:val="24"/>
          <w:szCs w:val="24"/>
        </w:rPr>
        <w:br/>
      </w:r>
      <w:r>
        <w:rPr>
          <w:rFonts w:ascii="Verdana" w:hAnsi="Verdana"/>
          <w:sz w:val="18"/>
          <w:szCs w:val="24"/>
        </w:rPr>
        <w:t>De functies die objecten van het type Bediening op Afstand (Openbare Verlichting) vervullen, zijn:</w:t>
      </w:r>
      <w:r>
        <w:rPr>
          <w:rFonts w:ascii="Verdana" w:hAnsi="Verdana"/>
          <w:sz w:val="24"/>
          <w:szCs w:val="24"/>
        </w:rPr>
        <w:br/>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3542"/>
        <w:gridCol w:w="5314"/>
      </w:tblGrid>
      <w:tr w:rsidR="00F41D48" w14:paraId="03B9900C" w14:textId="77777777">
        <w:trPr>
          <w:tblHeader/>
        </w:trPr>
        <w:tc>
          <w:tcPr>
            <w:tcW w:w="3542"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15168FEB" w14:textId="77777777" w:rsidR="00F41D48" w:rsidRDefault="00E51595">
            <w:pPr>
              <w:rPr>
                <w:szCs w:val="24"/>
              </w:rPr>
            </w:pPr>
            <w:r>
              <w:rPr>
                <w:rFonts w:ascii="Verdana" w:hAnsi="Verdana"/>
                <w:b/>
                <w:sz w:val="18"/>
                <w:szCs w:val="24"/>
              </w:rPr>
              <w:t>Functienaam</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1D9BF959" w14:textId="77777777" w:rsidR="00F41D48" w:rsidRDefault="00E51595">
            <w:pPr>
              <w:rPr>
                <w:szCs w:val="24"/>
              </w:rPr>
            </w:pPr>
            <w:r>
              <w:rPr>
                <w:rFonts w:ascii="Verdana" w:hAnsi="Verdana"/>
                <w:b/>
                <w:sz w:val="18"/>
                <w:szCs w:val="24"/>
              </w:rPr>
              <w:t>Functiebeschrijving</w:t>
            </w:r>
          </w:p>
        </w:tc>
      </w:tr>
      <w:tr w:rsidR="00F41D48" w14:paraId="030B7C49"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0D7BF21" w14:textId="77777777" w:rsidR="00F41D48" w:rsidRDefault="00E51595">
            <w:pPr>
              <w:rPr>
                <w:szCs w:val="24"/>
              </w:rPr>
            </w:pPr>
            <w:r>
              <w:rPr>
                <w:rFonts w:ascii="Verdana" w:hAnsi="Verdana"/>
                <w:sz w:val="18"/>
                <w:szCs w:val="24"/>
              </w:rPr>
              <w:t>Bedienen en Bewaken Openbare Verlichting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FCC1340" w14:textId="77777777" w:rsidR="00F41D48" w:rsidRDefault="00E51595">
            <w:pPr>
              <w:rPr>
                <w:szCs w:val="24"/>
              </w:rPr>
            </w:pPr>
            <w:r>
              <w:rPr>
                <w:rFonts w:ascii="Verdana" w:hAnsi="Verdana"/>
                <w:sz w:val="18"/>
                <w:szCs w:val="24"/>
              </w:rPr>
              <w:t>Het bedienen en bewaken van een object.</w:t>
            </w:r>
          </w:p>
        </w:tc>
      </w:tr>
    </w:tbl>
    <w:p w14:paraId="6AABA919" w14:textId="77777777" w:rsidR="00F41D48" w:rsidRDefault="00E51595">
      <w:pPr>
        <w:spacing w:line="240" w:lineRule="auto"/>
        <w:rPr>
          <w:szCs w:val="24"/>
        </w:rPr>
      </w:pPr>
      <w:r>
        <w:rPr>
          <w:rFonts w:ascii="Verdana" w:hAnsi="Verdana"/>
          <w:sz w:val="24"/>
          <w:szCs w:val="24"/>
        </w:rPr>
        <w:t xml:space="preserve"> </w:t>
      </w:r>
      <w:r>
        <w:rPr>
          <w:rFonts w:ascii="Verdana" w:hAnsi="Verdana"/>
          <w:sz w:val="24"/>
          <w:szCs w:val="24"/>
        </w:rPr>
        <w:br/>
      </w:r>
      <w:r>
        <w:rPr>
          <w:rFonts w:ascii="Verdana" w:hAnsi="Verdana"/>
          <w:i/>
          <w:sz w:val="18"/>
          <w:szCs w:val="24"/>
        </w:rPr>
        <w:t>2.2.3 Beplanting</w:t>
      </w:r>
      <w:r>
        <w:rPr>
          <w:rFonts w:ascii="Verdana" w:hAnsi="Verdana"/>
          <w:sz w:val="24"/>
          <w:szCs w:val="24"/>
        </w:rPr>
        <w:br/>
      </w:r>
      <w:r>
        <w:rPr>
          <w:rFonts w:ascii="Verdana" w:hAnsi="Verdana"/>
          <w:sz w:val="24"/>
          <w:szCs w:val="24"/>
        </w:rPr>
        <w:br/>
      </w:r>
      <w:r>
        <w:rPr>
          <w:rFonts w:ascii="Verdana" w:hAnsi="Verdana"/>
          <w:sz w:val="18"/>
          <w:szCs w:val="24"/>
        </w:rPr>
        <w:t>Beplanting bestaat uit het geheel van houtachtige vegetaties die de infrastructuur in de omgeving inpast. Hierbij worden bijbehorende voorzieningen zoals boompalen, drainageslangen en markeringen tot Beplanting gerekend. De houtachtige vegetatie bestaat uit bomen en/of struiken</w:t>
      </w:r>
      <w:r>
        <w:rPr>
          <w:rFonts w:ascii="Verdana" w:hAnsi="Verdana"/>
          <w:sz w:val="24"/>
          <w:szCs w:val="24"/>
        </w:rPr>
        <w:br/>
      </w:r>
      <w:r>
        <w:rPr>
          <w:rFonts w:ascii="Verdana" w:hAnsi="Verdana"/>
          <w:sz w:val="24"/>
          <w:szCs w:val="24"/>
        </w:rPr>
        <w:br/>
      </w:r>
      <w:r>
        <w:rPr>
          <w:rFonts w:ascii="Verdana" w:hAnsi="Verdana"/>
          <w:sz w:val="18"/>
          <w:szCs w:val="24"/>
        </w:rPr>
        <w:t>De functies die objecten van het type Beplanting vervullen, zijn:</w:t>
      </w:r>
      <w:r>
        <w:rPr>
          <w:rFonts w:ascii="Verdana" w:hAnsi="Verdana"/>
          <w:sz w:val="24"/>
          <w:szCs w:val="24"/>
        </w:rPr>
        <w:br/>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3542"/>
        <w:gridCol w:w="5314"/>
      </w:tblGrid>
      <w:tr w:rsidR="00F41D48" w14:paraId="64398939" w14:textId="77777777">
        <w:trPr>
          <w:tblHeader/>
        </w:trPr>
        <w:tc>
          <w:tcPr>
            <w:tcW w:w="3542"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56832735" w14:textId="77777777" w:rsidR="00F41D48" w:rsidRDefault="00E51595">
            <w:pPr>
              <w:rPr>
                <w:szCs w:val="24"/>
              </w:rPr>
            </w:pPr>
            <w:r>
              <w:rPr>
                <w:rFonts w:ascii="Verdana" w:hAnsi="Verdana"/>
                <w:b/>
                <w:sz w:val="18"/>
                <w:szCs w:val="24"/>
              </w:rPr>
              <w:t>Functienaam</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00840828" w14:textId="77777777" w:rsidR="00F41D48" w:rsidRDefault="00E51595">
            <w:pPr>
              <w:rPr>
                <w:szCs w:val="24"/>
              </w:rPr>
            </w:pPr>
            <w:r>
              <w:rPr>
                <w:rFonts w:ascii="Verdana" w:hAnsi="Verdana"/>
                <w:b/>
                <w:sz w:val="18"/>
                <w:szCs w:val="24"/>
              </w:rPr>
              <w:t>Functiebeschrijving</w:t>
            </w:r>
          </w:p>
        </w:tc>
      </w:tr>
      <w:tr w:rsidR="00F41D48" w14:paraId="72366C6E"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E522D5F" w14:textId="77777777" w:rsidR="00F41D48" w:rsidRDefault="00E51595">
            <w:pPr>
              <w:rPr>
                <w:szCs w:val="24"/>
              </w:rPr>
            </w:pPr>
            <w:r>
              <w:rPr>
                <w:rFonts w:ascii="Verdana" w:hAnsi="Verdana"/>
                <w:sz w:val="18"/>
                <w:szCs w:val="24"/>
              </w:rPr>
              <w:t>Inpassen van de infrastructuur in de omgeving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01A35667" w14:textId="77777777" w:rsidR="00F41D48" w:rsidRDefault="00E51595">
            <w:pPr>
              <w:rPr>
                <w:szCs w:val="24"/>
              </w:rPr>
            </w:pPr>
            <w:r>
              <w:rPr>
                <w:rFonts w:ascii="Verdana" w:hAnsi="Verdana"/>
                <w:sz w:val="18"/>
                <w:szCs w:val="24"/>
              </w:rPr>
              <w:t>Beplanting heeft als doel om de gerealiseerde en beheerde infrastructuur op de juiste manier in te passen in de omgeving.</w:t>
            </w:r>
          </w:p>
        </w:tc>
      </w:tr>
    </w:tbl>
    <w:p w14:paraId="2CEAAEF3" w14:textId="77777777" w:rsidR="00F41D48" w:rsidRDefault="00E51595">
      <w:pPr>
        <w:spacing w:line="240" w:lineRule="auto"/>
        <w:rPr>
          <w:szCs w:val="24"/>
        </w:rPr>
      </w:pPr>
      <w:r>
        <w:rPr>
          <w:rFonts w:ascii="Verdana" w:hAnsi="Verdana"/>
          <w:sz w:val="24"/>
          <w:szCs w:val="24"/>
        </w:rPr>
        <w:t xml:space="preserve"> </w:t>
      </w:r>
      <w:r>
        <w:rPr>
          <w:rFonts w:ascii="Verdana" w:hAnsi="Verdana"/>
          <w:sz w:val="24"/>
          <w:szCs w:val="24"/>
        </w:rPr>
        <w:br/>
      </w:r>
      <w:r>
        <w:rPr>
          <w:rFonts w:ascii="Verdana" w:hAnsi="Verdana"/>
          <w:i/>
          <w:sz w:val="18"/>
          <w:szCs w:val="24"/>
        </w:rPr>
        <w:t>2.2.4 Buitenopstellingskast</w:t>
      </w:r>
      <w:r>
        <w:rPr>
          <w:rFonts w:ascii="Verdana" w:hAnsi="Verdana"/>
          <w:sz w:val="24"/>
          <w:szCs w:val="24"/>
        </w:rPr>
        <w:br/>
      </w:r>
      <w:r>
        <w:rPr>
          <w:rFonts w:ascii="Verdana" w:hAnsi="Verdana"/>
          <w:sz w:val="24"/>
          <w:szCs w:val="24"/>
        </w:rPr>
        <w:br/>
      </w:r>
      <w:r>
        <w:rPr>
          <w:rFonts w:ascii="Verdana" w:hAnsi="Verdana"/>
          <w:sz w:val="18"/>
          <w:szCs w:val="24"/>
        </w:rPr>
        <w:t>Afsluitbare behuizing in de open buitenruimte die dient om iets in onder te brengen en/ of te beschermen.</w:t>
      </w:r>
      <w:r>
        <w:rPr>
          <w:rFonts w:ascii="Verdana" w:hAnsi="Verdana"/>
          <w:sz w:val="24"/>
          <w:szCs w:val="24"/>
        </w:rPr>
        <w:br/>
      </w:r>
      <w:r>
        <w:rPr>
          <w:rFonts w:ascii="Verdana" w:hAnsi="Verdana"/>
          <w:sz w:val="24"/>
          <w:szCs w:val="24"/>
        </w:rPr>
        <w:br/>
      </w:r>
      <w:r>
        <w:rPr>
          <w:rFonts w:ascii="Verdana" w:hAnsi="Verdana"/>
          <w:i/>
          <w:sz w:val="18"/>
          <w:szCs w:val="24"/>
        </w:rPr>
        <w:t>Functie niet bepaald</w:t>
      </w:r>
      <w:r>
        <w:rPr>
          <w:rFonts w:ascii="Verdana" w:hAnsi="Verdana"/>
          <w:sz w:val="24"/>
          <w:szCs w:val="24"/>
        </w:rPr>
        <w:br/>
      </w:r>
      <w:r>
        <w:rPr>
          <w:rFonts w:ascii="Verdana" w:hAnsi="Verdana"/>
          <w:sz w:val="24"/>
          <w:szCs w:val="24"/>
        </w:rPr>
        <w:br/>
      </w:r>
      <w:r>
        <w:rPr>
          <w:rFonts w:ascii="Verdana" w:hAnsi="Verdana"/>
          <w:i/>
          <w:sz w:val="18"/>
          <w:szCs w:val="24"/>
        </w:rPr>
        <w:t>2.2.5 DVM Systeem</w:t>
      </w:r>
      <w:r>
        <w:rPr>
          <w:rFonts w:ascii="Verdana" w:hAnsi="Verdana"/>
          <w:sz w:val="24"/>
          <w:szCs w:val="24"/>
        </w:rPr>
        <w:br/>
      </w:r>
      <w:r>
        <w:rPr>
          <w:rFonts w:ascii="Verdana" w:hAnsi="Verdana"/>
          <w:sz w:val="24"/>
          <w:szCs w:val="24"/>
        </w:rPr>
        <w:br/>
      </w:r>
      <w:r>
        <w:rPr>
          <w:rFonts w:ascii="Verdana" w:hAnsi="Verdana"/>
          <w:sz w:val="18"/>
          <w:szCs w:val="24"/>
        </w:rPr>
        <w:t>Systeem dat het proces van dynamisch verkeersmanagement ondersteunt.</w:t>
      </w:r>
      <w:r>
        <w:rPr>
          <w:rFonts w:ascii="Verdana" w:hAnsi="Verdana"/>
          <w:sz w:val="24"/>
          <w:szCs w:val="24"/>
        </w:rPr>
        <w:br/>
      </w:r>
      <w:r>
        <w:rPr>
          <w:rFonts w:ascii="Verdana" w:hAnsi="Verdana"/>
          <w:sz w:val="24"/>
          <w:szCs w:val="24"/>
        </w:rPr>
        <w:br/>
      </w:r>
      <w:r>
        <w:rPr>
          <w:rFonts w:ascii="Verdana" w:hAnsi="Verdana"/>
          <w:i/>
          <w:sz w:val="18"/>
          <w:szCs w:val="24"/>
        </w:rPr>
        <w:t>Functie niet bepaald</w:t>
      </w:r>
      <w:r>
        <w:rPr>
          <w:rFonts w:ascii="Verdana" w:hAnsi="Verdana"/>
          <w:sz w:val="24"/>
          <w:szCs w:val="24"/>
        </w:rPr>
        <w:br/>
      </w:r>
      <w:r>
        <w:rPr>
          <w:rFonts w:ascii="Verdana" w:hAnsi="Verdana"/>
          <w:sz w:val="24"/>
          <w:szCs w:val="24"/>
        </w:rPr>
        <w:lastRenderedPageBreak/>
        <w:br/>
      </w:r>
      <w:r>
        <w:rPr>
          <w:rFonts w:ascii="Verdana" w:hAnsi="Verdana"/>
          <w:i/>
          <w:sz w:val="18"/>
          <w:szCs w:val="24"/>
        </w:rPr>
        <w:t>2.2.6 Energievoorziening (Openbare Verlichting)</w:t>
      </w:r>
      <w:r>
        <w:rPr>
          <w:rFonts w:ascii="Verdana" w:hAnsi="Verdana"/>
          <w:sz w:val="24"/>
          <w:szCs w:val="24"/>
        </w:rPr>
        <w:br/>
      </w:r>
      <w:r>
        <w:rPr>
          <w:rFonts w:ascii="Verdana" w:hAnsi="Verdana"/>
          <w:sz w:val="24"/>
          <w:szCs w:val="24"/>
        </w:rPr>
        <w:br/>
      </w:r>
      <w:r>
        <w:rPr>
          <w:rFonts w:ascii="Verdana" w:hAnsi="Verdana"/>
          <w:sz w:val="18"/>
          <w:szCs w:val="24"/>
        </w:rPr>
        <w:t>Voorziening ten behoeve van het leveren van energie.</w:t>
      </w:r>
      <w:r>
        <w:rPr>
          <w:rFonts w:ascii="Verdana" w:hAnsi="Verdana"/>
          <w:sz w:val="24"/>
          <w:szCs w:val="24"/>
        </w:rPr>
        <w:br/>
      </w:r>
      <w:r>
        <w:rPr>
          <w:rFonts w:ascii="Verdana" w:hAnsi="Verdana"/>
          <w:sz w:val="24"/>
          <w:szCs w:val="24"/>
        </w:rPr>
        <w:br/>
      </w:r>
      <w:r>
        <w:rPr>
          <w:rFonts w:ascii="Verdana" w:hAnsi="Verdana"/>
          <w:sz w:val="18"/>
          <w:szCs w:val="24"/>
        </w:rPr>
        <w:t>De functies die objecten van het type Energievoorziening (Openbare Verlichting) vervullen, zijn:</w:t>
      </w:r>
      <w:r>
        <w:rPr>
          <w:rFonts w:ascii="Verdana" w:hAnsi="Verdana"/>
          <w:sz w:val="24"/>
          <w:szCs w:val="24"/>
        </w:rPr>
        <w:br/>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3542"/>
        <w:gridCol w:w="5314"/>
      </w:tblGrid>
      <w:tr w:rsidR="00F41D48" w14:paraId="19F2CEA5" w14:textId="77777777">
        <w:trPr>
          <w:tblHeader/>
        </w:trPr>
        <w:tc>
          <w:tcPr>
            <w:tcW w:w="3542"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42467060" w14:textId="77777777" w:rsidR="00F41D48" w:rsidRDefault="00E51595">
            <w:pPr>
              <w:rPr>
                <w:szCs w:val="24"/>
              </w:rPr>
            </w:pPr>
            <w:r>
              <w:rPr>
                <w:rFonts w:ascii="Verdana" w:hAnsi="Verdana"/>
                <w:b/>
                <w:sz w:val="18"/>
                <w:szCs w:val="24"/>
              </w:rPr>
              <w:t>Functienaam</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2351F362" w14:textId="77777777" w:rsidR="00F41D48" w:rsidRDefault="00E51595">
            <w:pPr>
              <w:rPr>
                <w:szCs w:val="24"/>
              </w:rPr>
            </w:pPr>
            <w:r>
              <w:rPr>
                <w:rFonts w:ascii="Verdana" w:hAnsi="Verdana"/>
                <w:b/>
                <w:sz w:val="18"/>
                <w:szCs w:val="24"/>
              </w:rPr>
              <w:t>Functiebeschrijving</w:t>
            </w:r>
          </w:p>
        </w:tc>
      </w:tr>
      <w:tr w:rsidR="00F41D48" w14:paraId="54BF10F1"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2EE53D4" w14:textId="77777777" w:rsidR="00F41D48" w:rsidRDefault="00E51595">
            <w:pPr>
              <w:rPr>
                <w:szCs w:val="24"/>
              </w:rPr>
            </w:pPr>
            <w:r>
              <w:rPr>
                <w:rFonts w:ascii="Verdana" w:hAnsi="Verdana"/>
                <w:sz w:val="18"/>
                <w:szCs w:val="24"/>
              </w:rPr>
              <w:t>Aanleveren energie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5C12B538" w14:textId="77777777" w:rsidR="00F41D48" w:rsidRDefault="00E51595">
            <w:pPr>
              <w:rPr>
                <w:szCs w:val="24"/>
              </w:rPr>
            </w:pPr>
            <w:r>
              <w:rPr>
                <w:rFonts w:ascii="Verdana" w:hAnsi="Verdana"/>
                <w:sz w:val="18"/>
                <w:szCs w:val="24"/>
              </w:rPr>
              <w:t>Het transporteren, distribueren en verdelen van elektrische energie.</w:t>
            </w:r>
          </w:p>
        </w:tc>
      </w:tr>
    </w:tbl>
    <w:p w14:paraId="40F9C119" w14:textId="77777777" w:rsidR="00F41D48" w:rsidRDefault="00E51595">
      <w:pPr>
        <w:spacing w:line="240" w:lineRule="auto"/>
        <w:rPr>
          <w:szCs w:val="24"/>
        </w:rPr>
      </w:pPr>
      <w:r>
        <w:rPr>
          <w:rFonts w:ascii="Verdana" w:hAnsi="Verdana"/>
          <w:sz w:val="24"/>
          <w:szCs w:val="24"/>
        </w:rPr>
        <w:t xml:space="preserve"> </w:t>
      </w:r>
      <w:r>
        <w:rPr>
          <w:rFonts w:ascii="Verdana" w:hAnsi="Verdana"/>
          <w:sz w:val="24"/>
          <w:szCs w:val="24"/>
        </w:rPr>
        <w:br/>
      </w:r>
      <w:r>
        <w:rPr>
          <w:rFonts w:ascii="Verdana" w:hAnsi="Verdana"/>
          <w:i/>
          <w:sz w:val="18"/>
          <w:szCs w:val="24"/>
        </w:rPr>
        <w:t>2.2.7 Geluidbeperkende Constructie</w:t>
      </w:r>
      <w:r>
        <w:rPr>
          <w:rFonts w:ascii="Verdana" w:hAnsi="Verdana"/>
          <w:sz w:val="24"/>
          <w:szCs w:val="24"/>
        </w:rPr>
        <w:br/>
      </w:r>
      <w:r>
        <w:rPr>
          <w:rFonts w:ascii="Verdana" w:hAnsi="Verdana"/>
          <w:sz w:val="24"/>
          <w:szCs w:val="24"/>
        </w:rPr>
        <w:br/>
      </w:r>
      <w:r>
        <w:rPr>
          <w:rFonts w:ascii="Verdana" w:hAnsi="Verdana"/>
          <w:sz w:val="18"/>
          <w:szCs w:val="24"/>
        </w:rPr>
        <w:t>Constructie die geluidshinder langs de weg vermindert.</w:t>
      </w:r>
      <w:r>
        <w:rPr>
          <w:rFonts w:ascii="Verdana" w:hAnsi="Verdana"/>
          <w:sz w:val="24"/>
          <w:szCs w:val="24"/>
        </w:rPr>
        <w:br/>
      </w:r>
      <w:r>
        <w:rPr>
          <w:rFonts w:ascii="Verdana" w:hAnsi="Verdana"/>
          <w:sz w:val="24"/>
          <w:szCs w:val="24"/>
        </w:rPr>
        <w:br/>
      </w:r>
      <w:r>
        <w:rPr>
          <w:rFonts w:ascii="Verdana" w:hAnsi="Verdana"/>
          <w:sz w:val="18"/>
          <w:szCs w:val="24"/>
        </w:rPr>
        <w:t>De functies die objecten van het type Geluidbeperkende Constructie vervullen, zijn:</w:t>
      </w:r>
      <w:r>
        <w:rPr>
          <w:rFonts w:ascii="Verdana" w:hAnsi="Verdana"/>
          <w:sz w:val="24"/>
          <w:szCs w:val="24"/>
        </w:rPr>
        <w:br/>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3542"/>
        <w:gridCol w:w="5314"/>
      </w:tblGrid>
      <w:tr w:rsidR="00F41D48" w14:paraId="3135EF86" w14:textId="77777777">
        <w:trPr>
          <w:tblHeader/>
        </w:trPr>
        <w:tc>
          <w:tcPr>
            <w:tcW w:w="3542"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4871A3DD" w14:textId="77777777" w:rsidR="00F41D48" w:rsidRDefault="00E51595">
            <w:pPr>
              <w:rPr>
                <w:szCs w:val="24"/>
              </w:rPr>
            </w:pPr>
            <w:r>
              <w:rPr>
                <w:rFonts w:ascii="Verdana" w:hAnsi="Verdana"/>
                <w:b/>
                <w:sz w:val="18"/>
                <w:szCs w:val="24"/>
              </w:rPr>
              <w:t>Functienaam</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4AA82F93" w14:textId="77777777" w:rsidR="00F41D48" w:rsidRDefault="00E51595">
            <w:pPr>
              <w:rPr>
                <w:szCs w:val="24"/>
              </w:rPr>
            </w:pPr>
            <w:r>
              <w:rPr>
                <w:rFonts w:ascii="Verdana" w:hAnsi="Verdana"/>
                <w:b/>
                <w:sz w:val="18"/>
                <w:szCs w:val="24"/>
              </w:rPr>
              <w:t>Functiebeschrijving</w:t>
            </w:r>
          </w:p>
        </w:tc>
      </w:tr>
      <w:tr w:rsidR="00F41D48" w14:paraId="5A5DB42F"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D32A857" w14:textId="77777777" w:rsidR="00F41D48" w:rsidRDefault="00E51595">
            <w:pPr>
              <w:rPr>
                <w:szCs w:val="24"/>
              </w:rPr>
            </w:pPr>
            <w:r>
              <w:rPr>
                <w:rFonts w:ascii="Verdana" w:hAnsi="Verdana"/>
                <w:sz w:val="18"/>
                <w:szCs w:val="24"/>
              </w:rPr>
              <w:t>Geluidwering 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B710872" w14:textId="77777777" w:rsidR="00F41D48" w:rsidRDefault="00E51595">
            <w:pPr>
              <w:rPr>
                <w:szCs w:val="24"/>
              </w:rPr>
            </w:pPr>
            <w:r>
              <w:rPr>
                <w:rFonts w:ascii="Verdana" w:hAnsi="Verdana"/>
                <w:sz w:val="18"/>
                <w:szCs w:val="24"/>
              </w:rPr>
              <w:t>De Geluidbeperkende Constructie dient geluidshinder te voorkomen bij de bouwkundige objecten aan de achterzijde van de geluidsschermen</w:t>
            </w:r>
          </w:p>
        </w:tc>
      </w:tr>
      <w:tr w:rsidR="00F41D48" w14:paraId="593D98F9"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7D666CF" w14:textId="77777777" w:rsidR="00F41D48" w:rsidRDefault="00E51595">
            <w:pPr>
              <w:rPr>
                <w:szCs w:val="24"/>
              </w:rPr>
            </w:pPr>
            <w:r>
              <w:rPr>
                <w:rFonts w:ascii="Verdana" w:hAnsi="Verdana"/>
                <w:sz w:val="18"/>
                <w:szCs w:val="24"/>
              </w:rPr>
              <w:t>Vluchten 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5732F714" w14:textId="77777777" w:rsidR="00F41D48" w:rsidRDefault="00E51595">
            <w:pPr>
              <w:rPr>
                <w:szCs w:val="24"/>
              </w:rPr>
            </w:pPr>
            <w:r>
              <w:rPr>
                <w:rFonts w:ascii="Verdana" w:hAnsi="Verdana"/>
                <w:sz w:val="18"/>
                <w:szCs w:val="24"/>
              </w:rPr>
              <w:t>De vluchtsystemen en -deuren dienen veilig vluchten mogelijk te maken</w:t>
            </w:r>
          </w:p>
        </w:tc>
      </w:tr>
      <w:tr w:rsidR="00F41D48" w14:paraId="5CB7954E"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B227913" w14:textId="77777777" w:rsidR="00F41D48" w:rsidRDefault="00E51595">
            <w:pPr>
              <w:rPr>
                <w:szCs w:val="24"/>
              </w:rPr>
            </w:pPr>
            <w:r>
              <w:rPr>
                <w:rFonts w:ascii="Verdana" w:hAnsi="Verdana"/>
                <w:sz w:val="18"/>
                <w:szCs w:val="24"/>
              </w:rPr>
              <w:t>Beperken overdracht geluid</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48BA7F7" w14:textId="77777777" w:rsidR="00F41D48" w:rsidRDefault="00E51595">
            <w:pPr>
              <w:rPr>
                <w:szCs w:val="24"/>
              </w:rPr>
            </w:pPr>
            <w:r>
              <w:rPr>
                <w:rFonts w:ascii="Verdana" w:hAnsi="Verdana"/>
                <w:sz w:val="18"/>
                <w:szCs w:val="24"/>
              </w:rPr>
              <w:t>Contextobject: Omwonenden en fauna</w:t>
            </w:r>
            <w:r>
              <w:rPr>
                <w:rFonts w:ascii="Verdana" w:hAnsi="Verdana"/>
                <w:sz w:val="18"/>
                <w:szCs w:val="24"/>
              </w:rPr>
              <w:br/>
            </w:r>
            <w:r>
              <w:rPr>
                <w:rFonts w:ascii="Verdana" w:hAnsi="Verdana"/>
                <w:sz w:val="18"/>
                <w:szCs w:val="24"/>
              </w:rPr>
              <w:br/>
              <w:t>Input: Geluid op locatie A (bron) als gevolg van wegverkeer</w:t>
            </w:r>
            <w:r>
              <w:rPr>
                <w:rFonts w:ascii="Verdana" w:hAnsi="Verdana"/>
                <w:sz w:val="18"/>
                <w:szCs w:val="24"/>
              </w:rPr>
              <w:br/>
              <w:t>Output: Geluid op locatie B (ontvanger) als gevolg van wegverkeer</w:t>
            </w:r>
            <w:r>
              <w:rPr>
                <w:rFonts w:ascii="Verdana" w:hAnsi="Verdana"/>
                <w:sz w:val="18"/>
                <w:szCs w:val="24"/>
              </w:rPr>
              <w:br/>
            </w:r>
            <w:r>
              <w:rPr>
                <w:rFonts w:ascii="Verdana" w:hAnsi="Verdana"/>
                <w:sz w:val="18"/>
                <w:szCs w:val="24"/>
              </w:rPr>
              <w:br/>
              <w:t>Transformeren: beperken verkeersgeluid door absorptie en isolatie</w:t>
            </w:r>
          </w:p>
        </w:tc>
      </w:tr>
      <w:tr w:rsidR="00F41D48" w14:paraId="217838ED"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9E7C4BB" w14:textId="77777777" w:rsidR="00F41D48" w:rsidRDefault="00E51595">
            <w:pPr>
              <w:rPr>
                <w:szCs w:val="24"/>
              </w:rPr>
            </w:pPr>
            <w:r>
              <w:rPr>
                <w:rFonts w:ascii="Verdana" w:hAnsi="Verdana"/>
                <w:sz w:val="18"/>
                <w:szCs w:val="24"/>
              </w:rPr>
              <w:t>Voorkomen hinder 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B72E2EC" w14:textId="77777777" w:rsidR="00F41D48" w:rsidRDefault="00E51595">
            <w:pPr>
              <w:rPr>
                <w:szCs w:val="24"/>
              </w:rPr>
            </w:pPr>
            <w:r>
              <w:rPr>
                <w:rFonts w:ascii="Verdana" w:hAnsi="Verdana"/>
                <w:sz w:val="18"/>
                <w:szCs w:val="24"/>
              </w:rPr>
              <w:t>De Geluidbeperkende Constructie dient hinder door licht- en beeldreflecties te voorkomen</w:t>
            </w:r>
          </w:p>
        </w:tc>
      </w:tr>
      <w:tr w:rsidR="00F41D48" w14:paraId="605798C2"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C2C90A0" w14:textId="77777777" w:rsidR="00F41D48" w:rsidRDefault="00E51595">
            <w:pPr>
              <w:rPr>
                <w:szCs w:val="24"/>
              </w:rPr>
            </w:pPr>
            <w:r>
              <w:rPr>
                <w:rFonts w:ascii="Verdana" w:hAnsi="Verdana"/>
                <w:sz w:val="18"/>
                <w:szCs w:val="24"/>
              </w:rPr>
              <w:t>Bescherming vogels 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74B50A43" w14:textId="77777777" w:rsidR="00F41D48" w:rsidRDefault="00E51595">
            <w:pPr>
              <w:rPr>
                <w:szCs w:val="24"/>
              </w:rPr>
            </w:pPr>
            <w:r>
              <w:rPr>
                <w:rFonts w:ascii="Verdana" w:hAnsi="Verdana"/>
                <w:sz w:val="18"/>
                <w:szCs w:val="24"/>
              </w:rPr>
              <w:t>De Geluidbeperkende Constructie dient te voorkomen dat vogels er tegenaan vliegen</w:t>
            </w:r>
          </w:p>
        </w:tc>
      </w:tr>
      <w:tr w:rsidR="00F41D48" w14:paraId="78D4E6AC"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B8C4463" w14:textId="77777777" w:rsidR="00F41D48" w:rsidRDefault="00E51595">
            <w:pPr>
              <w:rPr>
                <w:szCs w:val="24"/>
              </w:rPr>
            </w:pPr>
            <w:r>
              <w:rPr>
                <w:rFonts w:ascii="Verdana" w:hAnsi="Verdana"/>
                <w:sz w:val="18"/>
                <w:szCs w:val="24"/>
              </w:rPr>
              <w:t>Inpassing 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F2851BE" w14:textId="77777777" w:rsidR="00F41D48" w:rsidRDefault="00E51595">
            <w:pPr>
              <w:rPr>
                <w:szCs w:val="24"/>
              </w:rPr>
            </w:pPr>
            <w:r>
              <w:rPr>
                <w:rFonts w:ascii="Verdana" w:hAnsi="Verdana"/>
                <w:sz w:val="18"/>
                <w:szCs w:val="24"/>
              </w:rPr>
              <w:t xml:space="preserve">De Geluidbeperkende Constructie dient door het aanplanten van </w:t>
            </w:r>
            <w:commentRangeStart w:id="17"/>
            <w:commentRangeStart w:id="18"/>
            <w:r>
              <w:rPr>
                <w:rFonts w:ascii="Verdana" w:hAnsi="Verdana"/>
                <w:sz w:val="18"/>
                <w:szCs w:val="24"/>
              </w:rPr>
              <w:t>groen</w:t>
            </w:r>
            <w:commentRangeEnd w:id="17"/>
            <w:r w:rsidR="00403B4F">
              <w:rPr>
                <w:rStyle w:val="Verwijzingopmerking"/>
              </w:rPr>
              <w:commentReference w:id="17"/>
            </w:r>
            <w:commentRangeEnd w:id="18"/>
            <w:r w:rsidR="00403B4F">
              <w:rPr>
                <w:rStyle w:val="Verwijzingopmerking"/>
              </w:rPr>
              <w:commentReference w:id="18"/>
            </w:r>
            <w:r>
              <w:rPr>
                <w:rFonts w:ascii="Verdana" w:hAnsi="Verdana"/>
                <w:sz w:val="18"/>
                <w:szCs w:val="24"/>
              </w:rPr>
              <w:t xml:space="preserve"> te worden ingepast in de omgeving</w:t>
            </w:r>
          </w:p>
        </w:tc>
      </w:tr>
    </w:tbl>
    <w:p w14:paraId="1AA2500B" w14:textId="77777777" w:rsidR="00F41D48" w:rsidRDefault="00E51595">
      <w:pPr>
        <w:spacing w:line="240" w:lineRule="auto"/>
        <w:rPr>
          <w:szCs w:val="24"/>
        </w:rPr>
      </w:pPr>
      <w:r>
        <w:rPr>
          <w:rFonts w:ascii="Verdana" w:hAnsi="Verdana"/>
          <w:sz w:val="24"/>
          <w:szCs w:val="24"/>
        </w:rPr>
        <w:t xml:space="preserve"> </w:t>
      </w:r>
      <w:r>
        <w:rPr>
          <w:rFonts w:ascii="Verdana" w:hAnsi="Verdana"/>
          <w:sz w:val="24"/>
          <w:szCs w:val="24"/>
        </w:rPr>
        <w:br/>
      </w:r>
      <w:r>
        <w:rPr>
          <w:rFonts w:ascii="Verdana" w:hAnsi="Verdana"/>
          <w:i/>
          <w:sz w:val="18"/>
          <w:szCs w:val="24"/>
        </w:rPr>
        <w:t>2.2.8 Kabel (Openbare Verlichting)</w:t>
      </w:r>
      <w:r>
        <w:rPr>
          <w:rFonts w:ascii="Verdana" w:hAnsi="Verdana"/>
          <w:sz w:val="24"/>
          <w:szCs w:val="24"/>
        </w:rPr>
        <w:br/>
      </w:r>
      <w:r>
        <w:rPr>
          <w:rFonts w:ascii="Verdana" w:hAnsi="Verdana"/>
          <w:i/>
          <w:sz w:val="18"/>
          <w:szCs w:val="24"/>
        </w:rPr>
        <w:t>Functie niet bepaald</w:t>
      </w:r>
      <w:r>
        <w:rPr>
          <w:rFonts w:ascii="Verdana" w:hAnsi="Verdana"/>
          <w:sz w:val="24"/>
          <w:szCs w:val="24"/>
        </w:rPr>
        <w:br/>
      </w:r>
      <w:r>
        <w:rPr>
          <w:rFonts w:ascii="Verdana" w:hAnsi="Verdana"/>
          <w:sz w:val="24"/>
          <w:szCs w:val="24"/>
        </w:rPr>
        <w:br/>
      </w:r>
      <w:r>
        <w:rPr>
          <w:rFonts w:ascii="Verdana" w:hAnsi="Verdana"/>
          <w:i/>
          <w:sz w:val="18"/>
          <w:szCs w:val="24"/>
        </w:rPr>
        <w:t>2.2.</w:t>
      </w:r>
      <w:commentRangeStart w:id="19"/>
      <w:r>
        <w:rPr>
          <w:rFonts w:ascii="Verdana" w:hAnsi="Verdana"/>
          <w:i/>
          <w:sz w:val="18"/>
          <w:szCs w:val="24"/>
        </w:rPr>
        <w:t>9</w:t>
      </w:r>
      <w:commentRangeEnd w:id="19"/>
      <w:r w:rsidR="00403B4F">
        <w:rPr>
          <w:rStyle w:val="Verwijzingopmerking"/>
        </w:rPr>
        <w:commentReference w:id="19"/>
      </w:r>
      <w:r>
        <w:rPr>
          <w:rFonts w:ascii="Verdana" w:hAnsi="Verdana"/>
          <w:i/>
          <w:sz w:val="18"/>
          <w:szCs w:val="24"/>
        </w:rPr>
        <w:t xml:space="preserve"> Lichtmast</w:t>
      </w:r>
      <w:r>
        <w:rPr>
          <w:rFonts w:ascii="Verdana" w:hAnsi="Verdana"/>
          <w:sz w:val="24"/>
          <w:szCs w:val="24"/>
        </w:rPr>
        <w:br/>
      </w:r>
      <w:r>
        <w:rPr>
          <w:rFonts w:ascii="Verdana" w:hAnsi="Verdana"/>
          <w:sz w:val="24"/>
          <w:szCs w:val="24"/>
        </w:rPr>
        <w:br/>
      </w:r>
      <w:r>
        <w:rPr>
          <w:rFonts w:ascii="Verdana" w:hAnsi="Verdana"/>
          <w:sz w:val="18"/>
          <w:szCs w:val="24"/>
        </w:rPr>
        <w:t>Mast bestemd voor het dragen van een of meer verlichtingsarmaturen.</w:t>
      </w:r>
      <w:r>
        <w:rPr>
          <w:rFonts w:ascii="Verdana" w:hAnsi="Verdana"/>
          <w:sz w:val="24"/>
          <w:szCs w:val="24"/>
        </w:rPr>
        <w:br/>
      </w:r>
      <w:r>
        <w:rPr>
          <w:rFonts w:ascii="Verdana" w:hAnsi="Verdana"/>
          <w:sz w:val="24"/>
          <w:szCs w:val="24"/>
        </w:rPr>
        <w:br/>
      </w:r>
      <w:r>
        <w:rPr>
          <w:rFonts w:ascii="Verdana" w:hAnsi="Verdana"/>
          <w:i/>
          <w:sz w:val="18"/>
          <w:szCs w:val="24"/>
        </w:rPr>
        <w:t>Functie niet bepaald</w:t>
      </w:r>
      <w:r>
        <w:rPr>
          <w:rFonts w:ascii="Verdana" w:hAnsi="Verdana"/>
          <w:sz w:val="24"/>
          <w:szCs w:val="24"/>
        </w:rPr>
        <w:br/>
      </w:r>
      <w:r>
        <w:rPr>
          <w:rFonts w:ascii="Verdana" w:hAnsi="Verdana"/>
          <w:sz w:val="24"/>
          <w:szCs w:val="24"/>
        </w:rPr>
        <w:br/>
      </w:r>
      <w:r>
        <w:rPr>
          <w:rFonts w:ascii="Verdana" w:hAnsi="Verdana"/>
          <w:i/>
          <w:sz w:val="18"/>
          <w:szCs w:val="24"/>
        </w:rPr>
        <w:t>2.2.10 Openbare Verlichting</w:t>
      </w:r>
      <w:r>
        <w:rPr>
          <w:rFonts w:ascii="Verdana" w:hAnsi="Verdana"/>
          <w:sz w:val="24"/>
          <w:szCs w:val="24"/>
        </w:rPr>
        <w:br/>
      </w:r>
      <w:r>
        <w:rPr>
          <w:rFonts w:ascii="Verdana" w:hAnsi="Verdana"/>
          <w:sz w:val="24"/>
          <w:szCs w:val="24"/>
        </w:rPr>
        <w:lastRenderedPageBreak/>
        <w:br/>
      </w:r>
      <w:r>
        <w:rPr>
          <w:rFonts w:ascii="Verdana" w:hAnsi="Verdana"/>
          <w:sz w:val="18"/>
          <w:szCs w:val="24"/>
        </w:rPr>
        <w:t>Installatie die dient om de openbare ruimte, met name wegen, te verlichten, en waarvan de lichtpunten vanuit een (1) kast (OV, DOV) worden geschakeld.</w:t>
      </w:r>
      <w:r>
        <w:rPr>
          <w:rFonts w:ascii="Verdana" w:hAnsi="Verdana"/>
          <w:sz w:val="24"/>
          <w:szCs w:val="24"/>
        </w:rPr>
        <w:br/>
      </w:r>
      <w:r>
        <w:rPr>
          <w:rFonts w:ascii="Verdana" w:hAnsi="Verdana"/>
          <w:sz w:val="24"/>
          <w:szCs w:val="24"/>
        </w:rPr>
        <w:br/>
      </w:r>
      <w:r>
        <w:rPr>
          <w:rFonts w:ascii="Verdana" w:hAnsi="Verdana"/>
          <w:sz w:val="18"/>
          <w:szCs w:val="24"/>
        </w:rPr>
        <w:t>De functies die objecten van het type Openbare Verlichting vervullen, zijn:</w:t>
      </w:r>
      <w:r>
        <w:rPr>
          <w:rFonts w:ascii="Verdana" w:hAnsi="Verdana"/>
          <w:sz w:val="24"/>
          <w:szCs w:val="24"/>
        </w:rPr>
        <w:br/>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3542"/>
        <w:gridCol w:w="5314"/>
      </w:tblGrid>
      <w:tr w:rsidR="00F41D48" w14:paraId="5C5D605B" w14:textId="77777777">
        <w:trPr>
          <w:tblHeader/>
        </w:trPr>
        <w:tc>
          <w:tcPr>
            <w:tcW w:w="3542"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5FE57DB3" w14:textId="77777777" w:rsidR="00F41D48" w:rsidRDefault="00E51595">
            <w:pPr>
              <w:rPr>
                <w:szCs w:val="24"/>
              </w:rPr>
            </w:pPr>
            <w:r>
              <w:rPr>
                <w:rFonts w:ascii="Verdana" w:hAnsi="Verdana"/>
                <w:b/>
                <w:sz w:val="18"/>
                <w:szCs w:val="24"/>
              </w:rPr>
              <w:t>Functienaam</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021435B7" w14:textId="77777777" w:rsidR="00F41D48" w:rsidRDefault="00E51595">
            <w:pPr>
              <w:rPr>
                <w:szCs w:val="24"/>
              </w:rPr>
            </w:pPr>
            <w:r>
              <w:rPr>
                <w:rFonts w:ascii="Verdana" w:hAnsi="Verdana"/>
                <w:b/>
                <w:sz w:val="18"/>
                <w:szCs w:val="24"/>
              </w:rPr>
              <w:t>Functiebeschrijving</w:t>
            </w:r>
          </w:p>
        </w:tc>
      </w:tr>
      <w:tr w:rsidR="00F41D48" w14:paraId="66BE7F0F"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54669B7" w14:textId="77777777" w:rsidR="00F41D48" w:rsidRDefault="00E51595">
            <w:pPr>
              <w:rPr>
                <w:szCs w:val="24"/>
              </w:rPr>
            </w:pPr>
            <w:r>
              <w:rPr>
                <w:rFonts w:ascii="Verdana" w:hAnsi="Verdana"/>
                <w:sz w:val="18"/>
                <w:szCs w:val="24"/>
              </w:rPr>
              <w:t>Verlichten 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7952561D" w14:textId="77777777" w:rsidR="00F41D48" w:rsidRDefault="00E51595">
            <w:pPr>
              <w:rPr>
                <w:szCs w:val="24"/>
              </w:rPr>
            </w:pPr>
            <w:r>
              <w:rPr>
                <w:rFonts w:ascii="Verdana" w:hAnsi="Verdana"/>
                <w:sz w:val="18"/>
                <w:szCs w:val="24"/>
              </w:rPr>
              <w:t>Door verlichten van de Rijksweg is de weg in het donker of bij slechte zichtomstandigheden voor de weggebruiker zichtbaar.</w:t>
            </w:r>
          </w:p>
        </w:tc>
      </w:tr>
      <w:tr w:rsidR="00F41D48" w14:paraId="33843F1C"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51D4B46" w14:textId="77777777" w:rsidR="00F41D48" w:rsidRDefault="00E51595">
            <w:pPr>
              <w:rPr>
                <w:szCs w:val="24"/>
              </w:rPr>
            </w:pPr>
            <w:commentRangeStart w:id="20"/>
            <w:r>
              <w:rPr>
                <w:rFonts w:ascii="Verdana" w:hAnsi="Verdana"/>
                <w:sz w:val="18"/>
                <w:szCs w:val="24"/>
              </w:rPr>
              <w:t xml:space="preserve">Bedienen </w:t>
            </w:r>
            <w:commentRangeEnd w:id="20"/>
            <w:r w:rsidR="00403B4F">
              <w:rPr>
                <w:rStyle w:val="Verwijzingopmerking"/>
              </w:rPr>
              <w:commentReference w:id="20"/>
            </w:r>
            <w:r>
              <w:rPr>
                <w:rFonts w:ascii="Verdana" w:hAnsi="Verdana"/>
                <w:sz w:val="18"/>
                <w:szCs w:val="24"/>
              </w:rPr>
              <w:t>en Bewaken Openbare Verlichting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3FDD9AB1" w14:textId="77777777" w:rsidR="00F41D48" w:rsidRDefault="00E51595">
            <w:pPr>
              <w:rPr>
                <w:szCs w:val="24"/>
              </w:rPr>
            </w:pPr>
            <w:r>
              <w:rPr>
                <w:rFonts w:ascii="Verdana" w:hAnsi="Verdana"/>
                <w:sz w:val="18"/>
                <w:szCs w:val="24"/>
              </w:rPr>
              <w:t>Het bedienen en bewaken van een object.</w:t>
            </w:r>
          </w:p>
        </w:tc>
      </w:tr>
    </w:tbl>
    <w:p w14:paraId="7375E199" w14:textId="77777777" w:rsidR="00F41D48" w:rsidRDefault="00E51595">
      <w:pPr>
        <w:spacing w:line="240" w:lineRule="auto"/>
        <w:rPr>
          <w:szCs w:val="24"/>
        </w:rPr>
      </w:pPr>
      <w:r>
        <w:rPr>
          <w:rFonts w:ascii="Verdana" w:hAnsi="Verdana"/>
          <w:sz w:val="24"/>
          <w:szCs w:val="24"/>
        </w:rPr>
        <w:t xml:space="preserve"> </w:t>
      </w:r>
      <w:r>
        <w:rPr>
          <w:rFonts w:ascii="Verdana" w:hAnsi="Verdana"/>
          <w:sz w:val="24"/>
          <w:szCs w:val="24"/>
        </w:rPr>
        <w:br/>
      </w:r>
      <w:r>
        <w:rPr>
          <w:rFonts w:ascii="Verdana" w:hAnsi="Verdana"/>
          <w:i/>
          <w:sz w:val="18"/>
          <w:szCs w:val="24"/>
        </w:rPr>
        <w:t xml:space="preserve">2.2.11 </w:t>
      </w:r>
      <w:commentRangeStart w:id="21"/>
      <w:r>
        <w:rPr>
          <w:rFonts w:ascii="Verdana" w:hAnsi="Verdana"/>
          <w:i/>
          <w:sz w:val="18"/>
          <w:szCs w:val="24"/>
        </w:rPr>
        <w:t>Opstelplaats</w:t>
      </w:r>
      <w:commentRangeEnd w:id="21"/>
      <w:r w:rsidR="00403B4F">
        <w:rPr>
          <w:rStyle w:val="Verwijzingopmerking"/>
        </w:rPr>
        <w:commentReference w:id="21"/>
      </w:r>
      <w:r>
        <w:rPr>
          <w:rFonts w:ascii="Verdana" w:hAnsi="Verdana"/>
          <w:sz w:val="24"/>
          <w:szCs w:val="24"/>
        </w:rPr>
        <w:br/>
      </w:r>
      <w:r>
        <w:rPr>
          <w:rFonts w:ascii="Verdana" w:hAnsi="Verdana"/>
          <w:sz w:val="24"/>
          <w:szCs w:val="24"/>
        </w:rPr>
        <w:br/>
      </w:r>
      <w:r>
        <w:rPr>
          <w:rFonts w:ascii="Verdana" w:hAnsi="Verdana"/>
          <w:sz w:val="18"/>
          <w:szCs w:val="24"/>
        </w:rPr>
        <w:t>Afmeerruimte bij een sluis, waarin schepen zich moeten opstellen om met de eerstvolgende schutting mee te kunnen</w:t>
      </w:r>
      <w:r>
        <w:rPr>
          <w:rFonts w:ascii="Verdana" w:hAnsi="Verdana"/>
          <w:sz w:val="24"/>
          <w:szCs w:val="24"/>
        </w:rPr>
        <w:br/>
      </w:r>
      <w:r>
        <w:rPr>
          <w:rFonts w:ascii="Verdana" w:hAnsi="Verdana"/>
          <w:sz w:val="24"/>
          <w:szCs w:val="24"/>
        </w:rPr>
        <w:br/>
      </w:r>
      <w:r>
        <w:rPr>
          <w:rFonts w:ascii="Verdana" w:hAnsi="Verdana"/>
          <w:i/>
          <w:sz w:val="18"/>
          <w:szCs w:val="24"/>
        </w:rPr>
        <w:t>Functie niet bepaald</w:t>
      </w:r>
      <w:r>
        <w:rPr>
          <w:rFonts w:ascii="Verdana" w:hAnsi="Verdana"/>
          <w:sz w:val="24"/>
          <w:szCs w:val="24"/>
        </w:rPr>
        <w:br/>
      </w:r>
      <w:r>
        <w:rPr>
          <w:rFonts w:ascii="Verdana" w:hAnsi="Verdana"/>
          <w:sz w:val="24"/>
          <w:szCs w:val="24"/>
        </w:rPr>
        <w:br/>
      </w:r>
      <w:r>
        <w:rPr>
          <w:rFonts w:ascii="Verdana" w:hAnsi="Verdana"/>
          <w:i/>
          <w:sz w:val="18"/>
          <w:szCs w:val="24"/>
        </w:rPr>
        <w:t>2.2.12 Rijksweg</w:t>
      </w:r>
      <w:r>
        <w:rPr>
          <w:rFonts w:ascii="Verdana" w:hAnsi="Verdana"/>
          <w:sz w:val="24"/>
          <w:szCs w:val="24"/>
        </w:rPr>
        <w:br/>
      </w:r>
      <w:r>
        <w:rPr>
          <w:rFonts w:ascii="Verdana" w:hAnsi="Verdana"/>
          <w:sz w:val="24"/>
          <w:szCs w:val="24"/>
        </w:rPr>
        <w:br/>
      </w:r>
      <w:r>
        <w:rPr>
          <w:rFonts w:ascii="Verdana" w:hAnsi="Verdana"/>
          <w:sz w:val="18"/>
          <w:szCs w:val="24"/>
        </w:rPr>
        <w:t>Weg in beheer bij het rijk.</w:t>
      </w:r>
      <w:r>
        <w:rPr>
          <w:rFonts w:ascii="Verdana" w:hAnsi="Verdana"/>
          <w:sz w:val="24"/>
          <w:szCs w:val="24"/>
        </w:rPr>
        <w:br/>
      </w:r>
      <w:r>
        <w:rPr>
          <w:rFonts w:ascii="Verdana" w:hAnsi="Verdana"/>
          <w:sz w:val="24"/>
          <w:szCs w:val="24"/>
        </w:rPr>
        <w:br/>
      </w:r>
      <w:r>
        <w:rPr>
          <w:rFonts w:ascii="Verdana" w:hAnsi="Verdana"/>
          <w:sz w:val="18"/>
          <w:szCs w:val="24"/>
        </w:rPr>
        <w:t>De functies die objecten van het type Rijksweg vervullen, zijn:</w:t>
      </w:r>
      <w:r>
        <w:rPr>
          <w:rFonts w:ascii="Verdana" w:hAnsi="Verdana"/>
          <w:sz w:val="24"/>
          <w:szCs w:val="24"/>
        </w:rPr>
        <w:br/>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3542"/>
        <w:gridCol w:w="5314"/>
      </w:tblGrid>
      <w:tr w:rsidR="00F41D48" w14:paraId="0F550A3D" w14:textId="77777777">
        <w:trPr>
          <w:tblHeader/>
        </w:trPr>
        <w:tc>
          <w:tcPr>
            <w:tcW w:w="3542"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0C5C8EEA" w14:textId="77777777" w:rsidR="00F41D48" w:rsidRDefault="00E51595">
            <w:pPr>
              <w:rPr>
                <w:szCs w:val="24"/>
              </w:rPr>
            </w:pPr>
            <w:r>
              <w:rPr>
                <w:rFonts w:ascii="Verdana" w:hAnsi="Verdana"/>
                <w:b/>
                <w:sz w:val="18"/>
                <w:szCs w:val="24"/>
              </w:rPr>
              <w:t>Functienaam</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55E362E0" w14:textId="77777777" w:rsidR="00F41D48" w:rsidRDefault="00E51595">
            <w:pPr>
              <w:rPr>
                <w:szCs w:val="24"/>
              </w:rPr>
            </w:pPr>
            <w:r>
              <w:rPr>
                <w:rFonts w:ascii="Verdana" w:hAnsi="Verdana"/>
                <w:b/>
                <w:sz w:val="18"/>
                <w:szCs w:val="24"/>
              </w:rPr>
              <w:t>Functiebeschrijving</w:t>
            </w:r>
          </w:p>
        </w:tc>
      </w:tr>
      <w:tr w:rsidR="00F41D48" w14:paraId="4C374B42"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C7677FD" w14:textId="77777777" w:rsidR="00F41D48" w:rsidRDefault="00E51595">
            <w:pPr>
              <w:rPr>
                <w:szCs w:val="24"/>
              </w:rPr>
            </w:pPr>
            <w:r>
              <w:rPr>
                <w:rFonts w:ascii="Verdana" w:hAnsi="Verdana"/>
                <w:sz w:val="18"/>
                <w:szCs w:val="24"/>
              </w:rPr>
              <w:t>Afvoeren hemelwater naar watergang- of riool derden</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77E5F6BB" w14:textId="77777777" w:rsidR="00F41D48" w:rsidRDefault="00E51595">
            <w:pPr>
              <w:rPr>
                <w:szCs w:val="24"/>
              </w:rPr>
            </w:pPr>
            <w:r>
              <w:rPr>
                <w:rFonts w:ascii="Verdana" w:hAnsi="Verdana"/>
                <w:sz w:val="18"/>
                <w:szCs w:val="24"/>
              </w:rPr>
              <w:t xml:space="preserve">Afvoer van neerslag (hemelwater) om te voorkomen dat gevaarlijke situaties ontstaan. </w:t>
            </w:r>
            <w:r>
              <w:rPr>
                <w:rFonts w:ascii="Verdana" w:hAnsi="Verdana"/>
                <w:sz w:val="18"/>
                <w:szCs w:val="24"/>
              </w:rPr>
              <w:br/>
            </w:r>
            <w:r>
              <w:rPr>
                <w:rFonts w:ascii="Verdana" w:hAnsi="Verdana"/>
                <w:sz w:val="18"/>
                <w:szCs w:val="24"/>
              </w:rPr>
              <w:br/>
              <w:t>Onder maatgevende klimatologische omstandigheden.</w:t>
            </w:r>
          </w:p>
        </w:tc>
      </w:tr>
      <w:tr w:rsidR="00F41D48" w14:paraId="6DA4EEDB"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04F0F67" w14:textId="77777777" w:rsidR="00F41D48" w:rsidRDefault="00E51595">
            <w:pPr>
              <w:rPr>
                <w:szCs w:val="24"/>
              </w:rPr>
            </w:pPr>
            <w:r>
              <w:rPr>
                <w:rFonts w:ascii="Verdana" w:hAnsi="Verdana"/>
                <w:sz w:val="18"/>
                <w:szCs w:val="24"/>
              </w:rPr>
              <w:t>Informeren weggebruiker over route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740E8F86" w14:textId="77777777" w:rsidR="00F41D48" w:rsidRDefault="00E51595">
            <w:pPr>
              <w:rPr>
                <w:szCs w:val="24"/>
              </w:rPr>
            </w:pPr>
            <w:r>
              <w:rPr>
                <w:rFonts w:ascii="Verdana" w:hAnsi="Verdana"/>
                <w:sz w:val="18"/>
                <w:szCs w:val="24"/>
              </w:rPr>
              <w:t xml:space="preserve">Bieden van informatie om de weggebruiker vlot en veilig van A naar B te begeleiden. </w:t>
            </w:r>
            <w:r>
              <w:rPr>
                <w:rFonts w:ascii="Verdana" w:hAnsi="Verdana"/>
                <w:sz w:val="18"/>
                <w:szCs w:val="24"/>
              </w:rPr>
              <w:br/>
            </w:r>
            <w:r>
              <w:rPr>
                <w:rFonts w:ascii="Verdana" w:hAnsi="Verdana"/>
                <w:sz w:val="18"/>
                <w:szCs w:val="24"/>
              </w:rPr>
              <w:br/>
              <w:t>Informatie goed zichtbaar voor weggebruiker om op tijd te kunnen anticiperen.</w:t>
            </w:r>
          </w:p>
        </w:tc>
      </w:tr>
      <w:tr w:rsidR="00F41D48" w14:paraId="555D0422"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B6C346D" w14:textId="77777777" w:rsidR="00F41D48" w:rsidRDefault="00E51595">
            <w:pPr>
              <w:rPr>
                <w:szCs w:val="24"/>
              </w:rPr>
            </w:pPr>
            <w:r>
              <w:rPr>
                <w:rFonts w:ascii="Verdana" w:hAnsi="Verdana"/>
                <w:sz w:val="18"/>
                <w:szCs w:val="24"/>
              </w:rPr>
              <w:t>Scheiden van indringers en fauna van het Weginfrasysteem</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312436F4" w14:textId="77777777" w:rsidR="00F41D48" w:rsidRDefault="00E51595">
            <w:pPr>
              <w:rPr>
                <w:szCs w:val="24"/>
              </w:rPr>
            </w:pPr>
            <w:r>
              <w:rPr>
                <w:rFonts w:ascii="Verdana" w:hAnsi="Verdana"/>
                <w:sz w:val="18"/>
                <w:szCs w:val="24"/>
              </w:rPr>
              <w:t>Het scheiden van indringers en fauna van het Weginfrasysteem, zodat het rijden van het wegverkeer mogelijk is.</w:t>
            </w:r>
          </w:p>
        </w:tc>
      </w:tr>
      <w:tr w:rsidR="00F41D48" w14:paraId="31B55251"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C746FDB" w14:textId="77777777" w:rsidR="00F41D48" w:rsidRDefault="00E51595">
            <w:pPr>
              <w:rPr>
                <w:szCs w:val="24"/>
              </w:rPr>
            </w:pPr>
            <w:r>
              <w:rPr>
                <w:rFonts w:ascii="Verdana" w:hAnsi="Verdana"/>
                <w:sz w:val="18"/>
                <w:szCs w:val="24"/>
              </w:rPr>
              <w:t>Informeren weggebruiker over locatie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49F406CA" w14:textId="77777777" w:rsidR="00F41D48" w:rsidRDefault="00E51595">
            <w:pPr>
              <w:rPr>
                <w:szCs w:val="24"/>
              </w:rPr>
            </w:pPr>
            <w:r>
              <w:rPr>
                <w:rFonts w:ascii="Verdana" w:hAnsi="Verdana"/>
                <w:sz w:val="18"/>
                <w:szCs w:val="24"/>
              </w:rPr>
              <w:t>Bieden van informatie aan de weggebruiker, hulpdiensten en weginspecteurs met betrekking tot wegnummer en locatie.</w:t>
            </w:r>
          </w:p>
        </w:tc>
      </w:tr>
      <w:tr w:rsidR="00F41D48" w14:paraId="254C9381"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423CC96" w14:textId="77777777" w:rsidR="00F41D48" w:rsidRDefault="00E51595">
            <w:pPr>
              <w:rPr>
                <w:szCs w:val="24"/>
              </w:rPr>
            </w:pPr>
            <w:r>
              <w:rPr>
                <w:rFonts w:ascii="Verdana" w:hAnsi="Verdana"/>
                <w:sz w:val="18"/>
                <w:szCs w:val="24"/>
              </w:rPr>
              <w:t>Horizontaal geleiden wegverkeer</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3C6C6432" w14:textId="77777777" w:rsidR="00F41D48" w:rsidRDefault="00E51595">
            <w:pPr>
              <w:rPr>
                <w:szCs w:val="24"/>
              </w:rPr>
            </w:pPr>
            <w:r>
              <w:rPr>
                <w:rFonts w:ascii="Verdana" w:hAnsi="Verdana"/>
                <w:sz w:val="18"/>
                <w:szCs w:val="24"/>
              </w:rPr>
              <w:t>Ruimte bieden aan uit koersgeraakte voertuigen om deze middels een veilige inrichting van de berm tot stilstaand te brengen.</w:t>
            </w:r>
          </w:p>
        </w:tc>
      </w:tr>
      <w:tr w:rsidR="00F41D48" w14:paraId="1165ED51"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5C37E54" w14:textId="77777777" w:rsidR="00F41D48" w:rsidRDefault="00E51595">
            <w:pPr>
              <w:rPr>
                <w:szCs w:val="24"/>
              </w:rPr>
            </w:pPr>
            <w:r>
              <w:rPr>
                <w:rFonts w:ascii="Verdana" w:hAnsi="Verdana"/>
                <w:sz w:val="18"/>
                <w:szCs w:val="24"/>
              </w:rPr>
              <w:t>Visueel geleiden wegverkeer</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37D2146A" w14:textId="77777777" w:rsidR="00F41D48" w:rsidRDefault="00E51595">
            <w:pPr>
              <w:rPr>
                <w:szCs w:val="24"/>
              </w:rPr>
            </w:pPr>
            <w:r>
              <w:rPr>
                <w:rFonts w:ascii="Verdana" w:hAnsi="Verdana"/>
                <w:sz w:val="18"/>
                <w:szCs w:val="24"/>
              </w:rPr>
              <w:t>Geleiden van wegverkeer door het creëren van een eenduidig wegbeeld zodat de weggebruiker tijdig en veilig zijn/ haar rijtaak kan uitvoeren.</w:t>
            </w:r>
            <w:r>
              <w:rPr>
                <w:rFonts w:ascii="Verdana" w:hAnsi="Verdana"/>
                <w:sz w:val="18"/>
                <w:szCs w:val="24"/>
              </w:rPr>
              <w:br/>
            </w:r>
            <w:r>
              <w:rPr>
                <w:rFonts w:ascii="Verdana" w:hAnsi="Verdana"/>
                <w:sz w:val="18"/>
                <w:szCs w:val="24"/>
              </w:rPr>
              <w:br/>
              <w:t xml:space="preserve">Onder alle omstandigheden behoudens extreme </w:t>
            </w:r>
            <w:r>
              <w:rPr>
                <w:rFonts w:ascii="Verdana" w:hAnsi="Verdana"/>
                <w:sz w:val="18"/>
                <w:szCs w:val="24"/>
              </w:rPr>
              <w:lastRenderedPageBreak/>
              <w:t>weersomstandigheden.</w:t>
            </w:r>
          </w:p>
        </w:tc>
      </w:tr>
      <w:tr w:rsidR="00F41D48" w14:paraId="0D1431D7"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E4E08DB" w14:textId="77777777" w:rsidR="00F41D48" w:rsidRDefault="00E51595">
            <w:pPr>
              <w:rPr>
                <w:szCs w:val="24"/>
              </w:rPr>
            </w:pPr>
            <w:r>
              <w:rPr>
                <w:rFonts w:ascii="Verdana" w:hAnsi="Verdana"/>
                <w:sz w:val="18"/>
                <w:szCs w:val="24"/>
              </w:rPr>
              <w:lastRenderedPageBreak/>
              <w:t>Informeren weggebruiker over toegestaan rijgedrag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2B67786" w14:textId="77777777" w:rsidR="00F41D48" w:rsidRDefault="00E51595">
            <w:pPr>
              <w:rPr>
                <w:szCs w:val="24"/>
              </w:rPr>
            </w:pPr>
            <w:r>
              <w:rPr>
                <w:rFonts w:ascii="Verdana" w:hAnsi="Verdana"/>
                <w:sz w:val="18"/>
                <w:szCs w:val="24"/>
              </w:rPr>
              <w:t>Tonen van verkeersregels en verkeerstekens die de weggebruiker duidelijk maakt wat, waar, wanneer en welk weggedrag moet worden toegepast.</w:t>
            </w:r>
            <w:r>
              <w:rPr>
                <w:rFonts w:ascii="Verdana" w:hAnsi="Verdana"/>
                <w:sz w:val="18"/>
                <w:szCs w:val="24"/>
              </w:rPr>
              <w:br/>
              <w:t xml:space="preserve"> </w:t>
            </w:r>
            <w:r>
              <w:rPr>
                <w:rFonts w:ascii="Verdana" w:hAnsi="Verdana"/>
                <w:sz w:val="18"/>
                <w:szCs w:val="24"/>
              </w:rPr>
              <w:br/>
              <w:t>Informatie goed zichtbaar voor wegverkeer om op tijd te kunnen anticiperen.</w:t>
            </w:r>
          </w:p>
        </w:tc>
      </w:tr>
      <w:tr w:rsidR="00F41D48" w14:paraId="3AB7B9B5"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AC8B6A2" w14:textId="77777777" w:rsidR="00F41D48" w:rsidRDefault="00E51595">
            <w:pPr>
              <w:rPr>
                <w:szCs w:val="24"/>
              </w:rPr>
            </w:pPr>
            <w:r>
              <w:rPr>
                <w:rFonts w:ascii="Verdana" w:hAnsi="Verdana"/>
                <w:sz w:val="18"/>
                <w:szCs w:val="24"/>
              </w:rPr>
              <w:t>Ruimte bieden aan wegverkeer</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1134129" w14:textId="77777777" w:rsidR="00F41D48" w:rsidRDefault="00E51595">
            <w:pPr>
              <w:rPr>
                <w:szCs w:val="24"/>
              </w:rPr>
            </w:pPr>
            <w:r>
              <w:rPr>
                <w:rFonts w:ascii="Verdana" w:hAnsi="Verdana"/>
                <w:sz w:val="18"/>
                <w:szCs w:val="24"/>
              </w:rPr>
              <w:t>Ruimte bieden aan het zich aandienende wegverkeer.</w:t>
            </w:r>
            <w:r>
              <w:rPr>
                <w:rFonts w:ascii="Verdana" w:hAnsi="Verdana"/>
                <w:sz w:val="18"/>
                <w:szCs w:val="24"/>
              </w:rPr>
              <w:br/>
            </w:r>
            <w:r>
              <w:rPr>
                <w:rFonts w:ascii="Verdana" w:hAnsi="Verdana"/>
                <w:sz w:val="18"/>
                <w:szCs w:val="24"/>
              </w:rPr>
              <w:br/>
              <w:t>Hieronder vallen niet situaties van incidenten en calamiteiten en beheer en onderhoud activiteiten.</w:t>
            </w:r>
          </w:p>
        </w:tc>
      </w:tr>
      <w:tr w:rsidR="00F41D48" w14:paraId="409F7761"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55C193D" w14:textId="77777777" w:rsidR="00F41D48" w:rsidRDefault="00E51595">
            <w:pPr>
              <w:rPr>
                <w:szCs w:val="24"/>
              </w:rPr>
            </w:pPr>
            <w:r>
              <w:rPr>
                <w:rFonts w:ascii="Verdana" w:hAnsi="Verdana"/>
                <w:sz w:val="18"/>
                <w:szCs w:val="24"/>
              </w:rPr>
              <w:t>Reduceren afstraling verkeersgeluid naar omwonenden en fauna</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294113C0" w14:textId="77777777" w:rsidR="00F41D48" w:rsidRDefault="00E51595">
            <w:pPr>
              <w:rPr>
                <w:szCs w:val="24"/>
              </w:rPr>
            </w:pPr>
            <w:r>
              <w:rPr>
                <w:rFonts w:ascii="Verdana" w:hAnsi="Verdana"/>
                <w:sz w:val="18"/>
                <w:szCs w:val="24"/>
              </w:rPr>
              <w:t>Het beperken van geluidshinder op omgeving.</w:t>
            </w:r>
          </w:p>
        </w:tc>
      </w:tr>
      <w:tr w:rsidR="00F41D48" w14:paraId="1F623B64"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0B39AC8" w14:textId="77777777" w:rsidR="00F41D48" w:rsidRDefault="00E51595">
            <w:pPr>
              <w:rPr>
                <w:szCs w:val="24"/>
              </w:rPr>
            </w:pPr>
            <w:r>
              <w:rPr>
                <w:rFonts w:ascii="Verdana" w:hAnsi="Verdana"/>
                <w:sz w:val="18"/>
                <w:szCs w:val="24"/>
              </w:rPr>
              <w:t>(Af-)dragen belastingen</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4545BCA1" w14:textId="77777777" w:rsidR="00F41D48" w:rsidRDefault="00E51595">
            <w:pPr>
              <w:rPr>
                <w:szCs w:val="24"/>
              </w:rPr>
            </w:pPr>
            <w:r>
              <w:rPr>
                <w:rFonts w:ascii="Verdana" w:hAnsi="Verdana"/>
                <w:sz w:val="18"/>
                <w:szCs w:val="24"/>
              </w:rPr>
              <w:t>Belastingen opnemen en afdragen.</w:t>
            </w:r>
          </w:p>
        </w:tc>
      </w:tr>
    </w:tbl>
    <w:p w14:paraId="168D2912" w14:textId="77777777" w:rsidR="00F41D48" w:rsidRDefault="00E51595">
      <w:pPr>
        <w:spacing w:line="240" w:lineRule="auto"/>
        <w:rPr>
          <w:szCs w:val="24"/>
        </w:rPr>
      </w:pPr>
      <w:r>
        <w:rPr>
          <w:rFonts w:ascii="Verdana" w:hAnsi="Verdana"/>
          <w:sz w:val="24"/>
          <w:szCs w:val="24"/>
        </w:rPr>
        <w:t xml:space="preserve"> </w:t>
      </w:r>
      <w:r>
        <w:rPr>
          <w:rFonts w:ascii="Verdana" w:hAnsi="Verdana"/>
          <w:sz w:val="24"/>
          <w:szCs w:val="24"/>
        </w:rPr>
        <w:br/>
      </w:r>
      <w:r>
        <w:rPr>
          <w:rFonts w:ascii="Verdana" w:hAnsi="Verdana"/>
          <w:i/>
          <w:sz w:val="18"/>
          <w:szCs w:val="24"/>
        </w:rPr>
        <w:t>2.2.13 Vaarweg</w:t>
      </w:r>
      <w:r>
        <w:rPr>
          <w:rFonts w:ascii="Verdana" w:hAnsi="Verdana"/>
          <w:sz w:val="24"/>
          <w:szCs w:val="24"/>
        </w:rPr>
        <w:br/>
      </w:r>
      <w:r>
        <w:rPr>
          <w:rFonts w:ascii="Verdana" w:hAnsi="Verdana"/>
          <w:sz w:val="24"/>
          <w:szCs w:val="24"/>
        </w:rPr>
        <w:br/>
      </w:r>
      <w:r>
        <w:rPr>
          <w:rFonts w:ascii="Verdana" w:hAnsi="Verdana"/>
          <w:sz w:val="18"/>
          <w:szCs w:val="24"/>
        </w:rPr>
        <w:t>Voor het openbaar verkeer met schepen openstaand water</w:t>
      </w:r>
      <w:r>
        <w:rPr>
          <w:rFonts w:ascii="Verdana" w:hAnsi="Verdana"/>
          <w:sz w:val="24"/>
          <w:szCs w:val="24"/>
        </w:rPr>
        <w:br/>
      </w:r>
      <w:r>
        <w:rPr>
          <w:rFonts w:ascii="Verdana" w:hAnsi="Verdana"/>
          <w:sz w:val="24"/>
          <w:szCs w:val="24"/>
        </w:rPr>
        <w:br/>
      </w:r>
      <w:r>
        <w:rPr>
          <w:rFonts w:ascii="Verdana" w:hAnsi="Verdana"/>
          <w:sz w:val="18"/>
          <w:szCs w:val="24"/>
        </w:rPr>
        <w:t>De functies die objecten van het type Vaarweg vervullen, zijn:</w:t>
      </w:r>
      <w:r>
        <w:rPr>
          <w:rFonts w:ascii="Verdana" w:hAnsi="Verdana"/>
          <w:sz w:val="24"/>
          <w:szCs w:val="24"/>
        </w:rPr>
        <w:br/>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3542"/>
        <w:gridCol w:w="5314"/>
      </w:tblGrid>
      <w:tr w:rsidR="00F41D48" w14:paraId="56A0B167" w14:textId="77777777">
        <w:trPr>
          <w:tblHeader/>
        </w:trPr>
        <w:tc>
          <w:tcPr>
            <w:tcW w:w="3542"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406D64CA" w14:textId="77777777" w:rsidR="00F41D48" w:rsidRDefault="00E51595">
            <w:pPr>
              <w:rPr>
                <w:szCs w:val="24"/>
              </w:rPr>
            </w:pPr>
            <w:r>
              <w:rPr>
                <w:rFonts w:ascii="Verdana" w:hAnsi="Verdana"/>
                <w:b/>
                <w:sz w:val="18"/>
                <w:szCs w:val="24"/>
              </w:rPr>
              <w:t>Functienaam</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3FC07DA3" w14:textId="77777777" w:rsidR="00F41D48" w:rsidRDefault="00E51595">
            <w:pPr>
              <w:rPr>
                <w:szCs w:val="24"/>
              </w:rPr>
            </w:pPr>
            <w:r>
              <w:rPr>
                <w:rFonts w:ascii="Verdana" w:hAnsi="Verdana"/>
                <w:b/>
                <w:sz w:val="18"/>
                <w:szCs w:val="24"/>
              </w:rPr>
              <w:t>Functiebeschrijving</w:t>
            </w:r>
          </w:p>
        </w:tc>
      </w:tr>
      <w:tr w:rsidR="00F41D48" w14:paraId="0FC33F9A"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DC2986D" w14:textId="77777777" w:rsidR="00F41D48" w:rsidRDefault="00E51595">
            <w:pPr>
              <w:rPr>
                <w:szCs w:val="24"/>
              </w:rPr>
            </w:pPr>
            <w:r>
              <w:rPr>
                <w:rFonts w:ascii="Verdana" w:hAnsi="Verdana"/>
                <w:sz w:val="18"/>
                <w:szCs w:val="24"/>
              </w:rPr>
              <w:t>Toegang bieden tbv aanwezigen ivm calamiteiten</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5D5E8FE6" w14:textId="77777777" w:rsidR="00F41D48" w:rsidRDefault="00E51595">
            <w:pPr>
              <w:rPr>
                <w:szCs w:val="24"/>
              </w:rPr>
            </w:pPr>
            <w:r>
              <w:rPr>
                <w:rFonts w:ascii="Verdana" w:hAnsi="Verdana"/>
                <w:sz w:val="18"/>
                <w:szCs w:val="24"/>
              </w:rPr>
              <w:t>Aanwezigen dienen zichzelf in veiligheid te kunnen brengen en bereikbaar te zijn voor hulpdiensten.</w:t>
            </w:r>
          </w:p>
        </w:tc>
      </w:tr>
      <w:tr w:rsidR="00F41D48" w14:paraId="7A976C98"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06BB0A4" w14:textId="77777777" w:rsidR="00F41D48" w:rsidRDefault="00E51595">
            <w:pPr>
              <w:rPr>
                <w:szCs w:val="24"/>
              </w:rPr>
            </w:pPr>
            <w:r>
              <w:rPr>
                <w:rFonts w:ascii="Verdana" w:hAnsi="Verdana"/>
                <w:sz w:val="18"/>
                <w:szCs w:val="24"/>
              </w:rPr>
              <w:t>Fysiek geleiden scheepvaart</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4E64582C" w14:textId="77777777" w:rsidR="00F41D48" w:rsidRDefault="00E51595">
            <w:pPr>
              <w:rPr>
                <w:szCs w:val="24"/>
              </w:rPr>
            </w:pPr>
            <w:r>
              <w:rPr>
                <w:rFonts w:ascii="Verdana" w:hAnsi="Verdana"/>
                <w:sz w:val="18"/>
                <w:szCs w:val="24"/>
              </w:rPr>
              <w:t>Het systeem biedt de scheepvaart fysieke geleiding.</w:t>
            </w:r>
          </w:p>
        </w:tc>
      </w:tr>
      <w:tr w:rsidR="00F41D48" w14:paraId="1CC29C19"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E2DF08B" w14:textId="77777777" w:rsidR="00F41D48" w:rsidRDefault="00E51595">
            <w:pPr>
              <w:rPr>
                <w:szCs w:val="24"/>
              </w:rPr>
            </w:pPr>
            <w:r>
              <w:rPr>
                <w:rFonts w:ascii="Verdana" w:hAnsi="Verdana"/>
                <w:sz w:val="18"/>
                <w:szCs w:val="24"/>
              </w:rPr>
              <w:t>Afmeren (incl. afstoppen) scheepvaart mogelijk maken</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371B892" w14:textId="77777777" w:rsidR="00F41D48" w:rsidRDefault="00E51595">
            <w:pPr>
              <w:rPr>
                <w:szCs w:val="24"/>
              </w:rPr>
            </w:pPr>
            <w:r>
              <w:rPr>
                <w:rFonts w:ascii="Verdana" w:hAnsi="Verdana"/>
                <w:sz w:val="18"/>
                <w:szCs w:val="24"/>
              </w:rPr>
              <w:t>Het systeem maakt afmeren en afstoppen voor Schepen mogelijk om te kunnen wachten.</w:t>
            </w:r>
          </w:p>
        </w:tc>
      </w:tr>
    </w:tbl>
    <w:p w14:paraId="70EB2380" w14:textId="77777777" w:rsidR="00F41D48" w:rsidRDefault="00E51595">
      <w:pPr>
        <w:spacing w:line="240" w:lineRule="auto"/>
        <w:rPr>
          <w:szCs w:val="24"/>
        </w:rPr>
      </w:pPr>
      <w:r>
        <w:rPr>
          <w:rFonts w:ascii="Verdana" w:hAnsi="Verdana"/>
          <w:sz w:val="24"/>
          <w:szCs w:val="24"/>
        </w:rPr>
        <w:t xml:space="preserve"> </w:t>
      </w:r>
      <w:r>
        <w:rPr>
          <w:rFonts w:ascii="Verdana" w:hAnsi="Verdana"/>
          <w:sz w:val="24"/>
          <w:szCs w:val="24"/>
        </w:rPr>
        <w:br/>
      </w:r>
      <w:r>
        <w:rPr>
          <w:rFonts w:ascii="Verdana" w:hAnsi="Verdana"/>
          <w:i/>
          <w:sz w:val="18"/>
          <w:szCs w:val="24"/>
        </w:rPr>
        <w:t>2.2.14 Vaste Brug</w:t>
      </w:r>
      <w:r>
        <w:rPr>
          <w:rFonts w:ascii="Verdana" w:hAnsi="Verdana"/>
          <w:sz w:val="24"/>
          <w:szCs w:val="24"/>
        </w:rPr>
        <w:br/>
      </w:r>
      <w:r>
        <w:rPr>
          <w:rFonts w:ascii="Verdana" w:hAnsi="Verdana"/>
          <w:sz w:val="24"/>
          <w:szCs w:val="24"/>
        </w:rPr>
        <w:br/>
      </w:r>
      <w:r>
        <w:rPr>
          <w:rFonts w:ascii="Verdana" w:hAnsi="Verdana"/>
          <w:sz w:val="18"/>
          <w:szCs w:val="24"/>
        </w:rPr>
        <w:t>Zie voor de definitie paragraaf 2.1 van de Basisspecificatie Vaste Brug</w:t>
      </w:r>
      <w:r>
        <w:rPr>
          <w:rFonts w:ascii="Verdana" w:hAnsi="Verdana"/>
          <w:sz w:val="24"/>
          <w:szCs w:val="24"/>
        </w:rPr>
        <w:br/>
      </w:r>
      <w:r>
        <w:rPr>
          <w:rFonts w:ascii="Verdana" w:hAnsi="Verdana"/>
          <w:sz w:val="24"/>
          <w:szCs w:val="24"/>
        </w:rPr>
        <w:br/>
      </w:r>
      <w:r>
        <w:rPr>
          <w:rFonts w:ascii="Verdana" w:hAnsi="Verdana"/>
          <w:sz w:val="18"/>
          <w:szCs w:val="24"/>
        </w:rPr>
        <w:t>De functies die objecten van het type Vaste Brug vervullen, zijn:</w:t>
      </w:r>
      <w:r>
        <w:rPr>
          <w:rFonts w:ascii="Verdana" w:hAnsi="Verdana"/>
          <w:sz w:val="24"/>
          <w:szCs w:val="24"/>
        </w:rPr>
        <w:br/>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3542"/>
        <w:gridCol w:w="5314"/>
      </w:tblGrid>
      <w:tr w:rsidR="00F41D48" w14:paraId="782E39C6" w14:textId="77777777">
        <w:trPr>
          <w:tblHeader/>
        </w:trPr>
        <w:tc>
          <w:tcPr>
            <w:tcW w:w="3542"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07BDDD17" w14:textId="77777777" w:rsidR="00F41D48" w:rsidRDefault="00E51595">
            <w:pPr>
              <w:rPr>
                <w:szCs w:val="24"/>
              </w:rPr>
            </w:pPr>
            <w:r>
              <w:rPr>
                <w:rFonts w:ascii="Verdana" w:hAnsi="Verdana"/>
                <w:b/>
                <w:sz w:val="18"/>
                <w:szCs w:val="24"/>
              </w:rPr>
              <w:t>Functienaam</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19D76AF0" w14:textId="77777777" w:rsidR="00F41D48" w:rsidRDefault="00E51595">
            <w:pPr>
              <w:rPr>
                <w:szCs w:val="24"/>
              </w:rPr>
            </w:pPr>
            <w:r>
              <w:rPr>
                <w:rFonts w:ascii="Verdana" w:hAnsi="Verdana"/>
                <w:b/>
                <w:sz w:val="18"/>
                <w:szCs w:val="24"/>
              </w:rPr>
              <w:t>Functiebeschrijving</w:t>
            </w:r>
          </w:p>
        </w:tc>
      </w:tr>
      <w:tr w:rsidR="00F41D48" w14:paraId="4B449E46"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06B50CD" w14:textId="77777777" w:rsidR="00F41D48" w:rsidRDefault="00E51595">
            <w:pPr>
              <w:rPr>
                <w:szCs w:val="24"/>
              </w:rPr>
            </w:pPr>
            <w:r>
              <w:rPr>
                <w:rFonts w:ascii="Verdana" w:hAnsi="Verdana"/>
                <w:sz w:val="18"/>
                <w:szCs w:val="24"/>
              </w:rPr>
              <w:t>Ruimte bieden aan onderdoorgaande verbinding Wegsysteem of Vaarwegsysteem</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5007834A" w14:textId="77777777" w:rsidR="00F41D48" w:rsidRDefault="00E51595">
            <w:pPr>
              <w:rPr>
                <w:szCs w:val="24"/>
              </w:rPr>
            </w:pPr>
            <w:r>
              <w:rPr>
                <w:rFonts w:ascii="Verdana" w:hAnsi="Verdana"/>
                <w:sz w:val="18"/>
                <w:szCs w:val="24"/>
              </w:rPr>
              <w:t>Ruimte bieden aan de overgaande verbinding</w:t>
            </w:r>
            <w:r>
              <w:rPr>
                <w:rFonts w:ascii="Verdana" w:hAnsi="Verdana"/>
                <w:sz w:val="18"/>
                <w:szCs w:val="24"/>
              </w:rPr>
              <w:br/>
            </w:r>
            <w:r>
              <w:rPr>
                <w:rFonts w:ascii="Verdana" w:hAnsi="Verdana"/>
                <w:sz w:val="18"/>
                <w:szCs w:val="24"/>
              </w:rPr>
              <w:br/>
              <w:t>Actor: Kruisende verbindingen</w:t>
            </w:r>
            <w:r>
              <w:rPr>
                <w:rFonts w:ascii="Verdana" w:hAnsi="Verdana"/>
                <w:sz w:val="18"/>
                <w:szCs w:val="24"/>
              </w:rPr>
              <w:br/>
              <w:t>Input: Gebruikers van de kruisende verbindingen</w:t>
            </w:r>
            <w:r>
              <w:rPr>
                <w:rFonts w:ascii="Verdana" w:hAnsi="Verdana"/>
                <w:sz w:val="18"/>
                <w:szCs w:val="24"/>
              </w:rPr>
              <w:br/>
              <w:t>Output: Ruimte voor de gebruikers van de kruisende verbindingen</w:t>
            </w:r>
            <w:r>
              <w:rPr>
                <w:rFonts w:ascii="Verdana" w:hAnsi="Verdana"/>
                <w:sz w:val="18"/>
                <w:szCs w:val="24"/>
              </w:rPr>
              <w:br/>
              <w:t>Transformatie: Profiel van vrije ruimte op het object Vaste brug</w:t>
            </w:r>
            <w:r>
              <w:rPr>
                <w:rFonts w:ascii="Verdana" w:hAnsi="Verdana"/>
                <w:sz w:val="18"/>
                <w:szCs w:val="24"/>
              </w:rPr>
              <w:br/>
              <w:t>Precondities:</w:t>
            </w:r>
            <w:r>
              <w:rPr>
                <w:rFonts w:ascii="Verdana" w:hAnsi="Verdana"/>
                <w:sz w:val="18"/>
                <w:szCs w:val="24"/>
              </w:rPr>
              <w:br/>
              <w:t>• Eigenschappen verbindingen en gebruikers conform de basisspecificaties weg en ecopassage</w:t>
            </w:r>
            <w:r>
              <w:rPr>
                <w:rFonts w:ascii="Verdana" w:hAnsi="Verdana"/>
                <w:sz w:val="18"/>
                <w:szCs w:val="24"/>
              </w:rPr>
              <w:br/>
              <w:t xml:space="preserve"> - vaar-, spoor-, wegcategorie, ontwerp vaar- of voertuigen, profiel van vrije ruimte (PVR)</w:t>
            </w:r>
            <w:r>
              <w:rPr>
                <w:rFonts w:ascii="Verdana" w:hAnsi="Verdana"/>
                <w:sz w:val="18"/>
                <w:szCs w:val="24"/>
              </w:rPr>
              <w:br/>
              <w:t xml:space="preserve"> - waterweg, afvoercapaciteit, natte profiel</w:t>
            </w:r>
            <w:r>
              <w:rPr>
                <w:rFonts w:ascii="Verdana" w:hAnsi="Verdana"/>
                <w:sz w:val="18"/>
                <w:szCs w:val="24"/>
              </w:rPr>
              <w:br/>
            </w:r>
            <w:r>
              <w:rPr>
                <w:rFonts w:ascii="Verdana" w:hAnsi="Verdana"/>
                <w:sz w:val="18"/>
                <w:szCs w:val="24"/>
              </w:rPr>
              <w:lastRenderedPageBreak/>
              <w:t xml:space="preserve"> - ecopassage, benodigde profiel</w:t>
            </w:r>
            <w:r>
              <w:rPr>
                <w:rFonts w:ascii="Verdana" w:hAnsi="Verdana"/>
                <w:sz w:val="18"/>
                <w:szCs w:val="24"/>
              </w:rPr>
              <w:br/>
              <w:t xml:space="preserve"> - doorvoeren kabels en leidingen</w:t>
            </w:r>
            <w:r>
              <w:rPr>
                <w:rFonts w:ascii="Verdana" w:hAnsi="Verdana"/>
                <w:sz w:val="18"/>
                <w:szCs w:val="24"/>
              </w:rPr>
              <w:br/>
              <w:t xml:space="preserve">• Gebruikers vallen binnen de grenzen voor wat betreft: </w:t>
            </w:r>
            <w:r>
              <w:rPr>
                <w:rFonts w:ascii="Verdana" w:hAnsi="Verdana"/>
                <w:sz w:val="18"/>
                <w:szCs w:val="24"/>
              </w:rPr>
              <w:br/>
              <w:t xml:space="preserve"> - ontwerp vaar- of voertuigen</w:t>
            </w:r>
            <w:r>
              <w:rPr>
                <w:rFonts w:ascii="Verdana" w:hAnsi="Verdana"/>
                <w:sz w:val="18"/>
                <w:szCs w:val="24"/>
              </w:rPr>
              <w:br/>
              <w:t xml:space="preserve"> - ontwerp- en maximale snelheden</w:t>
            </w:r>
            <w:r>
              <w:rPr>
                <w:rFonts w:ascii="Verdana" w:hAnsi="Verdana"/>
                <w:sz w:val="18"/>
                <w:szCs w:val="24"/>
              </w:rPr>
              <w:br/>
              <w:t xml:space="preserve"> - intensiteit</w:t>
            </w:r>
            <w:r>
              <w:rPr>
                <w:rFonts w:ascii="Verdana" w:hAnsi="Verdana"/>
                <w:sz w:val="18"/>
                <w:szCs w:val="24"/>
              </w:rPr>
              <w:br/>
              <w:t xml:space="preserve"> - samenstelling</w:t>
            </w:r>
            <w:r>
              <w:rPr>
                <w:rFonts w:ascii="Verdana" w:hAnsi="Verdana"/>
                <w:sz w:val="18"/>
                <w:szCs w:val="24"/>
              </w:rPr>
              <w:br/>
            </w:r>
            <w:r>
              <w:rPr>
                <w:rFonts w:ascii="Verdana" w:hAnsi="Verdana"/>
                <w:sz w:val="18"/>
                <w:szCs w:val="24"/>
              </w:rPr>
              <w:br/>
              <w:t>[NTB] = afhankelijk van wat de brug verbindt dient hier de betreffende actor ingevuld te worden, bijvoorbeeld: Wegsysteem, Vaarwegsysteem, Fauna-verbindingsysteem, Kabels en Leidingen, Watersysteem.</w:t>
            </w:r>
          </w:p>
        </w:tc>
      </w:tr>
      <w:tr w:rsidR="00F41D48" w14:paraId="42C1B73F"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278CEF4" w14:textId="77777777" w:rsidR="00F41D48" w:rsidRDefault="00E51595">
            <w:pPr>
              <w:rPr>
                <w:szCs w:val="24"/>
              </w:rPr>
            </w:pPr>
            <w:r>
              <w:rPr>
                <w:rFonts w:ascii="Verdana" w:hAnsi="Verdana"/>
                <w:sz w:val="18"/>
                <w:szCs w:val="24"/>
              </w:rPr>
              <w:lastRenderedPageBreak/>
              <w:t>Ruimte bieden aan overgaande verbinding Wegsysteem</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0FA83338" w14:textId="77777777" w:rsidR="00F41D48" w:rsidRDefault="00E51595">
            <w:pPr>
              <w:rPr>
                <w:szCs w:val="24"/>
              </w:rPr>
            </w:pPr>
            <w:r>
              <w:rPr>
                <w:rFonts w:ascii="Verdana" w:hAnsi="Verdana"/>
                <w:sz w:val="18"/>
                <w:szCs w:val="24"/>
              </w:rPr>
              <w:t>Ruimte bieden aan de onderdoorgaande verbinding</w:t>
            </w:r>
            <w:r>
              <w:rPr>
                <w:rFonts w:ascii="Verdana" w:hAnsi="Verdana"/>
                <w:sz w:val="18"/>
                <w:szCs w:val="24"/>
              </w:rPr>
              <w:br/>
            </w:r>
            <w:r>
              <w:rPr>
                <w:rFonts w:ascii="Verdana" w:hAnsi="Verdana"/>
                <w:sz w:val="18"/>
                <w:szCs w:val="24"/>
              </w:rPr>
              <w:br/>
              <w:t>Actor: Kruisende verbindingen</w:t>
            </w:r>
            <w:r>
              <w:rPr>
                <w:rFonts w:ascii="Verdana" w:hAnsi="Verdana"/>
                <w:sz w:val="18"/>
                <w:szCs w:val="24"/>
              </w:rPr>
              <w:br/>
              <w:t>Input: Gebruikers van de kruisende verbindingen</w:t>
            </w:r>
            <w:r>
              <w:rPr>
                <w:rFonts w:ascii="Verdana" w:hAnsi="Verdana"/>
                <w:sz w:val="18"/>
                <w:szCs w:val="24"/>
              </w:rPr>
              <w:br/>
              <w:t>Output: Ruimte voor de gebruikers van de kruisende verbindingen</w:t>
            </w:r>
            <w:r>
              <w:rPr>
                <w:rFonts w:ascii="Verdana" w:hAnsi="Verdana"/>
                <w:sz w:val="18"/>
                <w:szCs w:val="24"/>
              </w:rPr>
              <w:br/>
              <w:t>Transformatie: Profiel van vrije ruimte onder het object Vaste Brug</w:t>
            </w:r>
            <w:r>
              <w:rPr>
                <w:rFonts w:ascii="Verdana" w:hAnsi="Verdana"/>
                <w:sz w:val="18"/>
                <w:szCs w:val="24"/>
              </w:rPr>
              <w:br/>
              <w:t>Precondities:</w:t>
            </w:r>
            <w:r>
              <w:rPr>
                <w:rFonts w:ascii="Verdana" w:hAnsi="Verdana"/>
                <w:sz w:val="18"/>
                <w:szCs w:val="24"/>
              </w:rPr>
              <w:br/>
              <w:t>• Eigenschappen verbindingen en gebruikers conform de basisspecificaties weg en ecopassage</w:t>
            </w:r>
            <w:r>
              <w:rPr>
                <w:rFonts w:ascii="Verdana" w:hAnsi="Verdana"/>
                <w:sz w:val="18"/>
                <w:szCs w:val="24"/>
              </w:rPr>
              <w:br/>
              <w:t xml:space="preserve"> - vaar-, spoor-, wegcategorie, ontwerp vaar- of voertuigen, profiel van vrije ruimte (PVR)</w:t>
            </w:r>
            <w:r>
              <w:rPr>
                <w:rFonts w:ascii="Verdana" w:hAnsi="Verdana"/>
                <w:sz w:val="18"/>
                <w:szCs w:val="24"/>
              </w:rPr>
              <w:br/>
              <w:t xml:space="preserve"> - waterweg, afvoercapaciteit, natte profiel</w:t>
            </w:r>
            <w:r>
              <w:rPr>
                <w:rFonts w:ascii="Verdana" w:hAnsi="Verdana"/>
                <w:sz w:val="18"/>
                <w:szCs w:val="24"/>
              </w:rPr>
              <w:br/>
              <w:t xml:space="preserve"> - ecopassage, benodigde profiel</w:t>
            </w:r>
            <w:r>
              <w:rPr>
                <w:rFonts w:ascii="Verdana" w:hAnsi="Verdana"/>
                <w:sz w:val="18"/>
                <w:szCs w:val="24"/>
              </w:rPr>
              <w:br/>
              <w:t xml:space="preserve"> - doorvoeren kabels en leidingen</w:t>
            </w:r>
            <w:r>
              <w:rPr>
                <w:rFonts w:ascii="Verdana" w:hAnsi="Verdana"/>
                <w:sz w:val="18"/>
                <w:szCs w:val="24"/>
              </w:rPr>
              <w:br/>
              <w:t xml:space="preserve">• Gebruikers vallen binnen de grenzen voor wat betreft: </w:t>
            </w:r>
            <w:r>
              <w:rPr>
                <w:rFonts w:ascii="Verdana" w:hAnsi="Verdana"/>
                <w:sz w:val="18"/>
                <w:szCs w:val="24"/>
              </w:rPr>
              <w:br/>
              <w:t xml:space="preserve"> - ontwerp vaar- of voertuigen</w:t>
            </w:r>
            <w:r>
              <w:rPr>
                <w:rFonts w:ascii="Verdana" w:hAnsi="Verdana"/>
                <w:sz w:val="18"/>
                <w:szCs w:val="24"/>
              </w:rPr>
              <w:br/>
              <w:t xml:space="preserve"> - ontwerp- en maximale snelheden</w:t>
            </w:r>
            <w:r>
              <w:rPr>
                <w:rFonts w:ascii="Verdana" w:hAnsi="Verdana"/>
                <w:sz w:val="18"/>
                <w:szCs w:val="24"/>
              </w:rPr>
              <w:br/>
              <w:t xml:space="preserve"> - intensiteit</w:t>
            </w:r>
            <w:r>
              <w:rPr>
                <w:rFonts w:ascii="Verdana" w:hAnsi="Verdana"/>
                <w:sz w:val="18"/>
                <w:szCs w:val="24"/>
              </w:rPr>
              <w:br/>
              <w:t xml:space="preserve"> - samenstelling</w:t>
            </w:r>
            <w:r>
              <w:rPr>
                <w:rFonts w:ascii="Verdana" w:hAnsi="Verdana"/>
                <w:sz w:val="18"/>
                <w:szCs w:val="24"/>
              </w:rPr>
              <w:br/>
            </w:r>
            <w:r>
              <w:rPr>
                <w:rFonts w:ascii="Verdana" w:hAnsi="Verdana"/>
                <w:sz w:val="18"/>
                <w:szCs w:val="24"/>
              </w:rPr>
              <w:br/>
              <w:t>[NTB] = afhankelijk van wat de brug verbindt dient hier de betreffende actor ingevuld te worden, bijvoorbeeld: Wegsysteem, Vaarwegsysteem, Fauna-verbindingsysteem, Kabels en Leidingen, Watersysteem.</w:t>
            </w:r>
          </w:p>
        </w:tc>
      </w:tr>
      <w:tr w:rsidR="00F41D48" w14:paraId="5A4D87CD"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C9FC5CE" w14:textId="77777777" w:rsidR="00F41D48" w:rsidRDefault="00E51595">
            <w:pPr>
              <w:rPr>
                <w:szCs w:val="24"/>
              </w:rPr>
            </w:pPr>
            <w:r>
              <w:rPr>
                <w:rFonts w:ascii="Verdana" w:hAnsi="Verdana"/>
                <w:sz w:val="18"/>
                <w:szCs w:val="24"/>
              </w:rPr>
              <w:t>(Af-)dragen belastingen</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3874221D" w14:textId="77777777" w:rsidR="00F41D48" w:rsidRDefault="00E51595">
            <w:pPr>
              <w:rPr>
                <w:szCs w:val="24"/>
              </w:rPr>
            </w:pPr>
            <w:r>
              <w:rPr>
                <w:rFonts w:ascii="Verdana" w:hAnsi="Verdana"/>
                <w:sz w:val="18"/>
                <w:szCs w:val="24"/>
              </w:rPr>
              <w:t>Belastingen opnemen en afdragen.</w:t>
            </w:r>
          </w:p>
        </w:tc>
      </w:tr>
    </w:tbl>
    <w:p w14:paraId="6B5FB86F" w14:textId="77777777" w:rsidR="00F41D48" w:rsidRDefault="00E51595">
      <w:pPr>
        <w:spacing w:line="240" w:lineRule="auto"/>
        <w:rPr>
          <w:szCs w:val="24"/>
        </w:rPr>
      </w:pPr>
      <w:r>
        <w:rPr>
          <w:rFonts w:ascii="Verdana" w:hAnsi="Verdana"/>
          <w:sz w:val="24"/>
          <w:szCs w:val="24"/>
        </w:rPr>
        <w:t xml:space="preserve"> </w:t>
      </w:r>
      <w:r>
        <w:rPr>
          <w:rFonts w:ascii="Verdana" w:hAnsi="Verdana"/>
          <w:sz w:val="24"/>
          <w:szCs w:val="24"/>
        </w:rPr>
        <w:br/>
      </w:r>
      <w:r>
        <w:rPr>
          <w:rFonts w:ascii="Verdana" w:hAnsi="Verdana"/>
          <w:i/>
          <w:sz w:val="18"/>
          <w:szCs w:val="24"/>
        </w:rPr>
        <w:t>2.2.15 Verkeerskundige Draagconstructie</w:t>
      </w:r>
      <w:r>
        <w:rPr>
          <w:rFonts w:ascii="Verdana" w:hAnsi="Verdana"/>
          <w:sz w:val="24"/>
          <w:szCs w:val="24"/>
        </w:rPr>
        <w:br/>
      </w:r>
      <w:r>
        <w:rPr>
          <w:rFonts w:ascii="Verdana" w:hAnsi="Verdana"/>
          <w:sz w:val="24"/>
          <w:szCs w:val="24"/>
        </w:rPr>
        <w:br/>
      </w:r>
      <w:r>
        <w:rPr>
          <w:rFonts w:ascii="Verdana" w:hAnsi="Verdana"/>
          <w:sz w:val="18"/>
          <w:szCs w:val="24"/>
        </w:rPr>
        <w:t xml:space="preserve">Civiel-bouwkundige constructie voor het </w:t>
      </w:r>
      <w:commentRangeStart w:id="22"/>
      <w:r>
        <w:rPr>
          <w:rFonts w:ascii="Verdana" w:hAnsi="Verdana"/>
          <w:sz w:val="18"/>
          <w:szCs w:val="24"/>
        </w:rPr>
        <w:t>dragen</w:t>
      </w:r>
      <w:commentRangeEnd w:id="22"/>
      <w:r w:rsidR="00A74F75">
        <w:rPr>
          <w:rStyle w:val="Verwijzingopmerking"/>
        </w:rPr>
        <w:commentReference w:id="22"/>
      </w:r>
      <w:r>
        <w:rPr>
          <w:rFonts w:ascii="Verdana" w:hAnsi="Verdana"/>
          <w:sz w:val="18"/>
          <w:szCs w:val="24"/>
        </w:rPr>
        <w:t xml:space="preserve"> van verkeersinformatiepanelen en/of –beseining.</w:t>
      </w:r>
      <w:r>
        <w:rPr>
          <w:rFonts w:ascii="Verdana" w:hAnsi="Verdana"/>
          <w:sz w:val="24"/>
          <w:szCs w:val="24"/>
        </w:rPr>
        <w:br/>
      </w:r>
      <w:r>
        <w:rPr>
          <w:rFonts w:ascii="Verdana" w:hAnsi="Verdana"/>
          <w:sz w:val="24"/>
          <w:szCs w:val="24"/>
        </w:rPr>
        <w:br/>
      </w:r>
      <w:r>
        <w:rPr>
          <w:rFonts w:ascii="Verdana" w:hAnsi="Verdana"/>
          <w:i/>
          <w:sz w:val="18"/>
          <w:szCs w:val="24"/>
        </w:rPr>
        <w:t>Functie niet bepaald</w:t>
      </w:r>
      <w:r>
        <w:rPr>
          <w:rFonts w:ascii="Verdana" w:hAnsi="Verdana"/>
          <w:sz w:val="24"/>
          <w:szCs w:val="24"/>
        </w:rPr>
        <w:br/>
      </w:r>
      <w:r>
        <w:rPr>
          <w:rFonts w:ascii="Verdana" w:hAnsi="Verdana"/>
          <w:sz w:val="24"/>
          <w:szCs w:val="24"/>
        </w:rPr>
        <w:br/>
      </w:r>
      <w:r>
        <w:rPr>
          <w:rFonts w:ascii="Verdana" w:hAnsi="Verdana"/>
          <w:i/>
          <w:sz w:val="18"/>
          <w:szCs w:val="24"/>
        </w:rPr>
        <w:t>2.2.16 Verlichting</w:t>
      </w:r>
      <w:r>
        <w:rPr>
          <w:rFonts w:ascii="Verdana" w:hAnsi="Verdana"/>
          <w:sz w:val="24"/>
          <w:szCs w:val="24"/>
        </w:rPr>
        <w:br/>
      </w:r>
      <w:r>
        <w:rPr>
          <w:rFonts w:ascii="Verdana" w:hAnsi="Verdana"/>
          <w:sz w:val="18"/>
          <w:szCs w:val="24"/>
        </w:rPr>
        <w:t>De functies die objecten van het type Verlichting vervullen, zijn:</w:t>
      </w:r>
      <w:r>
        <w:rPr>
          <w:rFonts w:ascii="Verdana" w:hAnsi="Verdana"/>
          <w:sz w:val="24"/>
          <w:szCs w:val="24"/>
        </w:rPr>
        <w:br/>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3542"/>
        <w:gridCol w:w="5314"/>
      </w:tblGrid>
      <w:tr w:rsidR="00F41D48" w14:paraId="34CB3791" w14:textId="77777777">
        <w:trPr>
          <w:tblHeader/>
        </w:trPr>
        <w:tc>
          <w:tcPr>
            <w:tcW w:w="3542"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523368EB" w14:textId="77777777" w:rsidR="00F41D48" w:rsidRDefault="00E51595">
            <w:pPr>
              <w:rPr>
                <w:szCs w:val="24"/>
              </w:rPr>
            </w:pPr>
            <w:r>
              <w:rPr>
                <w:rFonts w:ascii="Verdana" w:hAnsi="Verdana"/>
                <w:b/>
                <w:sz w:val="18"/>
                <w:szCs w:val="24"/>
              </w:rPr>
              <w:t>Functienaam</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194CDD1C" w14:textId="77777777" w:rsidR="00F41D48" w:rsidRDefault="00E51595">
            <w:pPr>
              <w:rPr>
                <w:szCs w:val="24"/>
              </w:rPr>
            </w:pPr>
            <w:r>
              <w:rPr>
                <w:rFonts w:ascii="Verdana" w:hAnsi="Verdana"/>
                <w:b/>
                <w:sz w:val="18"/>
                <w:szCs w:val="24"/>
              </w:rPr>
              <w:t>Functiebeschrijving</w:t>
            </w:r>
          </w:p>
        </w:tc>
      </w:tr>
      <w:tr w:rsidR="00F41D48" w14:paraId="5DE21CF8"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31F7895" w14:textId="77777777" w:rsidR="00F41D48" w:rsidRDefault="00E51595">
            <w:pPr>
              <w:rPr>
                <w:szCs w:val="24"/>
              </w:rPr>
            </w:pPr>
            <w:r>
              <w:rPr>
                <w:rFonts w:ascii="Verdana" w:hAnsi="Verdana"/>
                <w:sz w:val="18"/>
                <w:szCs w:val="24"/>
              </w:rPr>
              <w:t>Verlichten 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961F434" w14:textId="77777777" w:rsidR="00F41D48" w:rsidRDefault="00E51595">
            <w:pPr>
              <w:rPr>
                <w:szCs w:val="24"/>
              </w:rPr>
            </w:pPr>
            <w:r>
              <w:rPr>
                <w:rFonts w:ascii="Verdana" w:hAnsi="Verdana"/>
                <w:sz w:val="18"/>
                <w:szCs w:val="24"/>
              </w:rPr>
              <w:t>Door verlichten van de Rijksweg is de weg in het donker of bij slechte zichtomstandigheden voor de weggebruiker zichtbaar.</w:t>
            </w:r>
          </w:p>
        </w:tc>
      </w:tr>
    </w:tbl>
    <w:p w14:paraId="467E4B22" w14:textId="77777777" w:rsidR="00F41D48" w:rsidRDefault="00E51595">
      <w:pPr>
        <w:spacing w:line="240" w:lineRule="auto"/>
        <w:rPr>
          <w:szCs w:val="24"/>
        </w:rPr>
      </w:pPr>
      <w:r>
        <w:rPr>
          <w:rFonts w:ascii="Verdana" w:hAnsi="Verdana"/>
          <w:sz w:val="24"/>
          <w:szCs w:val="24"/>
        </w:rPr>
        <w:lastRenderedPageBreak/>
        <w:t xml:space="preserve"> </w:t>
      </w:r>
      <w:r>
        <w:rPr>
          <w:rFonts w:ascii="Verdana" w:hAnsi="Verdana"/>
          <w:sz w:val="24"/>
          <w:szCs w:val="24"/>
        </w:rPr>
        <w:br/>
      </w:r>
      <w:r>
        <w:rPr>
          <w:rFonts w:ascii="Verdana" w:hAnsi="Verdana"/>
          <w:i/>
          <w:sz w:val="18"/>
          <w:szCs w:val="24"/>
        </w:rPr>
        <w:t>2.2.17 Verzorgingsplaats</w:t>
      </w:r>
      <w:r>
        <w:rPr>
          <w:rFonts w:ascii="Verdana" w:hAnsi="Verdana"/>
          <w:sz w:val="24"/>
          <w:szCs w:val="24"/>
        </w:rPr>
        <w:br/>
      </w:r>
      <w:r>
        <w:rPr>
          <w:rFonts w:ascii="Verdana" w:hAnsi="Verdana"/>
          <w:sz w:val="24"/>
          <w:szCs w:val="24"/>
        </w:rPr>
        <w:br/>
      </w:r>
      <w:r>
        <w:rPr>
          <w:rFonts w:ascii="Verdana" w:hAnsi="Verdana"/>
          <w:sz w:val="18"/>
          <w:szCs w:val="24"/>
        </w:rPr>
        <w:t>Langs de weg gelegen parkeergelegenheid, met inbegrip van de daarbij behorende verharde en onverharde banen en een of meer voorzieningen ten behoeve van reizigers en/of voertuigen.</w:t>
      </w:r>
      <w:r>
        <w:rPr>
          <w:rFonts w:ascii="Verdana" w:hAnsi="Verdana"/>
          <w:sz w:val="24"/>
          <w:szCs w:val="24"/>
        </w:rPr>
        <w:br/>
      </w:r>
      <w:r>
        <w:rPr>
          <w:rFonts w:ascii="Verdana" w:hAnsi="Verdana"/>
          <w:sz w:val="24"/>
          <w:szCs w:val="24"/>
        </w:rPr>
        <w:br/>
      </w:r>
      <w:r>
        <w:rPr>
          <w:rFonts w:ascii="Verdana" w:hAnsi="Verdana"/>
          <w:sz w:val="18"/>
          <w:szCs w:val="24"/>
        </w:rPr>
        <w:t>De functies die objecten van het type Verzorgingsplaats vervullen, zijn:</w:t>
      </w:r>
      <w:r>
        <w:rPr>
          <w:rFonts w:ascii="Verdana" w:hAnsi="Verdana"/>
          <w:sz w:val="24"/>
          <w:szCs w:val="24"/>
        </w:rPr>
        <w:br/>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3542"/>
        <w:gridCol w:w="5314"/>
      </w:tblGrid>
      <w:tr w:rsidR="00F41D48" w14:paraId="2F499CE0" w14:textId="77777777">
        <w:trPr>
          <w:tblHeader/>
        </w:trPr>
        <w:tc>
          <w:tcPr>
            <w:tcW w:w="3542"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7615268C" w14:textId="77777777" w:rsidR="00F41D48" w:rsidRDefault="00E51595">
            <w:pPr>
              <w:rPr>
                <w:szCs w:val="24"/>
              </w:rPr>
            </w:pPr>
            <w:r>
              <w:rPr>
                <w:rFonts w:ascii="Verdana" w:hAnsi="Verdana"/>
                <w:b/>
                <w:sz w:val="18"/>
                <w:szCs w:val="24"/>
              </w:rPr>
              <w:t>Functienaam</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2474C8D7" w14:textId="77777777" w:rsidR="00F41D48" w:rsidRDefault="00E51595">
            <w:pPr>
              <w:rPr>
                <w:szCs w:val="24"/>
              </w:rPr>
            </w:pPr>
            <w:r>
              <w:rPr>
                <w:rFonts w:ascii="Verdana" w:hAnsi="Verdana"/>
                <w:b/>
                <w:sz w:val="18"/>
                <w:szCs w:val="24"/>
              </w:rPr>
              <w:t>Functiebeschrijving</w:t>
            </w:r>
          </w:p>
        </w:tc>
      </w:tr>
      <w:tr w:rsidR="00F41D48" w14:paraId="76AF5EA6"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613FCC4" w14:textId="77777777" w:rsidR="00F41D48" w:rsidRDefault="00E51595">
            <w:pPr>
              <w:rPr>
                <w:szCs w:val="24"/>
              </w:rPr>
            </w:pPr>
            <w:r>
              <w:rPr>
                <w:rFonts w:ascii="Verdana" w:hAnsi="Verdana"/>
                <w:sz w:val="18"/>
                <w:szCs w:val="24"/>
              </w:rPr>
              <w:t>Horizontaal geleiden wegverkeer</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37D4B84E" w14:textId="77777777" w:rsidR="00F41D48" w:rsidRDefault="00E51595">
            <w:pPr>
              <w:rPr>
                <w:szCs w:val="24"/>
              </w:rPr>
            </w:pPr>
            <w:r>
              <w:rPr>
                <w:rFonts w:ascii="Verdana" w:hAnsi="Verdana"/>
                <w:sz w:val="18"/>
                <w:szCs w:val="24"/>
              </w:rPr>
              <w:t>Ruimte bieden aan uit koersgeraakte voertuigen om deze middels een veilige inrichting van de berm tot stilstaand te brengen.</w:t>
            </w:r>
          </w:p>
        </w:tc>
      </w:tr>
      <w:tr w:rsidR="00F41D48" w14:paraId="186474D3"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0CF1019" w14:textId="77777777" w:rsidR="00F41D48" w:rsidRDefault="00E51595">
            <w:pPr>
              <w:rPr>
                <w:szCs w:val="24"/>
              </w:rPr>
            </w:pPr>
            <w:r>
              <w:rPr>
                <w:rFonts w:ascii="Verdana" w:hAnsi="Verdana"/>
                <w:sz w:val="18"/>
                <w:szCs w:val="24"/>
              </w:rPr>
              <w:t>(Af-)dragen belastingen</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2A96A6B" w14:textId="77777777" w:rsidR="00F41D48" w:rsidRDefault="00E51595">
            <w:pPr>
              <w:rPr>
                <w:szCs w:val="24"/>
              </w:rPr>
            </w:pPr>
            <w:r>
              <w:rPr>
                <w:rFonts w:ascii="Verdana" w:hAnsi="Verdana"/>
                <w:sz w:val="18"/>
                <w:szCs w:val="24"/>
              </w:rPr>
              <w:t>Belastingen opnemen en afdragen.</w:t>
            </w:r>
          </w:p>
        </w:tc>
      </w:tr>
      <w:tr w:rsidR="00F41D48" w14:paraId="0DEABEC1"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0E26FFB" w14:textId="77777777" w:rsidR="00F41D48" w:rsidRDefault="00E51595">
            <w:pPr>
              <w:rPr>
                <w:szCs w:val="24"/>
              </w:rPr>
            </w:pPr>
            <w:r>
              <w:rPr>
                <w:rFonts w:ascii="Verdana" w:hAnsi="Verdana"/>
                <w:sz w:val="18"/>
                <w:szCs w:val="24"/>
              </w:rPr>
              <w:t>Visueel geleiden wegverkeer</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9EEEC43" w14:textId="77777777" w:rsidR="00F41D48" w:rsidRDefault="00E51595">
            <w:pPr>
              <w:rPr>
                <w:szCs w:val="24"/>
              </w:rPr>
            </w:pPr>
            <w:r>
              <w:rPr>
                <w:rFonts w:ascii="Verdana" w:hAnsi="Verdana"/>
                <w:sz w:val="18"/>
                <w:szCs w:val="24"/>
              </w:rPr>
              <w:t>Geleiden van wegverkeer door het creëren van een eenduidig wegbeeld zodat de weggebruiker tijdig en veilig zijn/ haar rijtaak kan uitvoeren.</w:t>
            </w:r>
            <w:r>
              <w:rPr>
                <w:rFonts w:ascii="Verdana" w:hAnsi="Verdana"/>
                <w:sz w:val="18"/>
                <w:szCs w:val="24"/>
              </w:rPr>
              <w:br/>
            </w:r>
            <w:r>
              <w:rPr>
                <w:rFonts w:ascii="Verdana" w:hAnsi="Verdana"/>
                <w:sz w:val="18"/>
                <w:szCs w:val="24"/>
              </w:rPr>
              <w:br/>
              <w:t>Onder alle omstandigheden behoudens extreme weersomstandigheden.</w:t>
            </w:r>
          </w:p>
        </w:tc>
      </w:tr>
      <w:tr w:rsidR="00F41D48" w14:paraId="58701F3A"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1A4A19F" w14:textId="77777777" w:rsidR="00F41D48" w:rsidRDefault="00E51595">
            <w:pPr>
              <w:rPr>
                <w:szCs w:val="24"/>
              </w:rPr>
            </w:pPr>
            <w:r>
              <w:rPr>
                <w:rFonts w:ascii="Verdana" w:hAnsi="Verdana"/>
                <w:sz w:val="18"/>
                <w:szCs w:val="24"/>
              </w:rPr>
              <w:t>Afvoeren hemelwater naar watergang- of riool derden</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23D90A62" w14:textId="77777777" w:rsidR="00F41D48" w:rsidRDefault="00E51595">
            <w:pPr>
              <w:rPr>
                <w:szCs w:val="24"/>
              </w:rPr>
            </w:pPr>
            <w:r>
              <w:rPr>
                <w:rFonts w:ascii="Verdana" w:hAnsi="Verdana"/>
                <w:sz w:val="18"/>
                <w:szCs w:val="24"/>
              </w:rPr>
              <w:t xml:space="preserve">Afvoer van neerslag (hemelwater) om te voorkomen dat gevaarlijke situaties ontstaan. </w:t>
            </w:r>
            <w:r>
              <w:rPr>
                <w:rFonts w:ascii="Verdana" w:hAnsi="Verdana"/>
                <w:sz w:val="18"/>
                <w:szCs w:val="24"/>
              </w:rPr>
              <w:br/>
            </w:r>
            <w:r>
              <w:rPr>
                <w:rFonts w:ascii="Verdana" w:hAnsi="Verdana"/>
                <w:sz w:val="18"/>
                <w:szCs w:val="24"/>
              </w:rPr>
              <w:br/>
              <w:t>Onder maatgevende klimatologische omstandigheden.</w:t>
            </w:r>
          </w:p>
        </w:tc>
      </w:tr>
      <w:tr w:rsidR="00F41D48" w14:paraId="521439E8"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06AE04D" w14:textId="77777777" w:rsidR="00F41D48" w:rsidRDefault="00E51595">
            <w:pPr>
              <w:rPr>
                <w:szCs w:val="24"/>
              </w:rPr>
            </w:pPr>
            <w:r>
              <w:rPr>
                <w:rFonts w:ascii="Verdana" w:hAnsi="Verdana"/>
                <w:sz w:val="18"/>
                <w:szCs w:val="24"/>
              </w:rPr>
              <w:t>Informeren weggebruiker over route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7F2BE59A" w14:textId="77777777" w:rsidR="00F41D48" w:rsidRDefault="00E51595">
            <w:pPr>
              <w:rPr>
                <w:szCs w:val="24"/>
              </w:rPr>
            </w:pPr>
            <w:r>
              <w:rPr>
                <w:rFonts w:ascii="Verdana" w:hAnsi="Verdana"/>
                <w:sz w:val="18"/>
                <w:szCs w:val="24"/>
              </w:rPr>
              <w:t xml:space="preserve">Bieden van informatie om de weggebruiker vlot en veilig van A naar B te begeleiden. </w:t>
            </w:r>
            <w:r>
              <w:rPr>
                <w:rFonts w:ascii="Verdana" w:hAnsi="Verdana"/>
                <w:sz w:val="18"/>
                <w:szCs w:val="24"/>
              </w:rPr>
              <w:br/>
            </w:r>
            <w:r>
              <w:rPr>
                <w:rFonts w:ascii="Verdana" w:hAnsi="Verdana"/>
                <w:sz w:val="18"/>
                <w:szCs w:val="24"/>
              </w:rPr>
              <w:br/>
              <w:t>Informatie goed zichtbaar voor weggebruiker om op tijd te kunnen anticiperen.</w:t>
            </w:r>
          </w:p>
        </w:tc>
      </w:tr>
      <w:tr w:rsidR="00F41D48" w14:paraId="0C79B0D2"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CFE67F3" w14:textId="77777777" w:rsidR="00F41D48" w:rsidRDefault="00E51595">
            <w:pPr>
              <w:rPr>
                <w:szCs w:val="24"/>
              </w:rPr>
            </w:pPr>
            <w:r>
              <w:rPr>
                <w:rFonts w:ascii="Verdana" w:hAnsi="Verdana"/>
                <w:sz w:val="18"/>
                <w:szCs w:val="24"/>
              </w:rPr>
              <w:t>Informeren weggebruiker over toegestaan rijgedrag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76E6B9FA" w14:textId="77777777" w:rsidR="00F41D48" w:rsidRDefault="00E51595">
            <w:pPr>
              <w:rPr>
                <w:szCs w:val="24"/>
              </w:rPr>
            </w:pPr>
            <w:r>
              <w:rPr>
                <w:rFonts w:ascii="Verdana" w:hAnsi="Verdana"/>
                <w:sz w:val="18"/>
                <w:szCs w:val="24"/>
              </w:rPr>
              <w:t>Tonen van verkeersregels en verkeerstekens die de weggebruiker duidelijk maakt wat, waar, wanneer en welk weggedrag moet worden toegepast.</w:t>
            </w:r>
            <w:r>
              <w:rPr>
                <w:rFonts w:ascii="Verdana" w:hAnsi="Verdana"/>
                <w:sz w:val="18"/>
                <w:szCs w:val="24"/>
              </w:rPr>
              <w:br/>
              <w:t xml:space="preserve"> </w:t>
            </w:r>
            <w:r>
              <w:rPr>
                <w:rFonts w:ascii="Verdana" w:hAnsi="Verdana"/>
                <w:sz w:val="18"/>
                <w:szCs w:val="24"/>
              </w:rPr>
              <w:br/>
              <w:t>Informatie goed zichtbaar voor wegverkeer om op tijd te kunnen anticiperen.</w:t>
            </w:r>
          </w:p>
        </w:tc>
      </w:tr>
      <w:tr w:rsidR="00F41D48" w14:paraId="753EBE95"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3812BA7" w14:textId="77777777" w:rsidR="00F41D48" w:rsidRDefault="00E51595">
            <w:pPr>
              <w:rPr>
                <w:szCs w:val="24"/>
              </w:rPr>
            </w:pPr>
            <w:r>
              <w:rPr>
                <w:rFonts w:ascii="Verdana" w:hAnsi="Verdana"/>
                <w:sz w:val="18"/>
                <w:szCs w:val="24"/>
              </w:rPr>
              <w:t>Faciliteren verzorgen wegverkeer</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7D746474" w14:textId="77777777" w:rsidR="00F41D48" w:rsidRDefault="00E51595">
            <w:pPr>
              <w:rPr>
                <w:szCs w:val="24"/>
              </w:rPr>
            </w:pPr>
            <w:r>
              <w:rPr>
                <w:rFonts w:ascii="Verdana" w:hAnsi="Verdana"/>
                <w:sz w:val="18"/>
                <w:szCs w:val="24"/>
              </w:rPr>
              <w:t>Bieden van mogelijkheden om het wegverkeer in staat te stellen zich te verzorgen.</w:t>
            </w:r>
          </w:p>
        </w:tc>
      </w:tr>
      <w:tr w:rsidR="00F41D48" w14:paraId="62774B63"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322517E" w14:textId="77777777" w:rsidR="00F41D48" w:rsidRDefault="00E51595">
            <w:pPr>
              <w:rPr>
                <w:szCs w:val="24"/>
              </w:rPr>
            </w:pPr>
            <w:r>
              <w:rPr>
                <w:rFonts w:ascii="Verdana" w:hAnsi="Verdana"/>
                <w:sz w:val="18"/>
                <w:szCs w:val="24"/>
              </w:rPr>
              <w:t>Ruimte bieden aan wegverkeer</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569D0FE3" w14:textId="77777777" w:rsidR="00F41D48" w:rsidRDefault="00E51595">
            <w:pPr>
              <w:rPr>
                <w:szCs w:val="24"/>
              </w:rPr>
            </w:pPr>
            <w:r>
              <w:rPr>
                <w:rFonts w:ascii="Verdana" w:hAnsi="Verdana"/>
                <w:sz w:val="18"/>
                <w:szCs w:val="24"/>
              </w:rPr>
              <w:t>Ruimte bieden aan het zich aandienende wegverkeer.</w:t>
            </w:r>
            <w:r>
              <w:rPr>
                <w:rFonts w:ascii="Verdana" w:hAnsi="Verdana"/>
                <w:sz w:val="18"/>
                <w:szCs w:val="24"/>
              </w:rPr>
              <w:br/>
            </w:r>
            <w:r>
              <w:rPr>
                <w:rFonts w:ascii="Verdana" w:hAnsi="Verdana"/>
                <w:sz w:val="18"/>
                <w:szCs w:val="24"/>
              </w:rPr>
              <w:br/>
              <w:t>Hieronder vallen niet situaties van incidenten en calamiteiten en beheer en onderhoud activiteiten.</w:t>
            </w:r>
          </w:p>
        </w:tc>
      </w:tr>
    </w:tbl>
    <w:p w14:paraId="1593F03B" w14:textId="77777777" w:rsidR="00F41D48" w:rsidRDefault="00E51595">
      <w:pPr>
        <w:spacing w:line="240" w:lineRule="auto"/>
        <w:rPr>
          <w:szCs w:val="24"/>
        </w:rPr>
      </w:pPr>
      <w:r>
        <w:rPr>
          <w:rFonts w:ascii="Verdana" w:hAnsi="Verdana"/>
          <w:sz w:val="24"/>
          <w:szCs w:val="24"/>
        </w:rPr>
        <w:t xml:space="preserve"> </w:t>
      </w:r>
      <w:r>
        <w:rPr>
          <w:rFonts w:ascii="Verdana" w:hAnsi="Verdana"/>
          <w:sz w:val="24"/>
          <w:szCs w:val="24"/>
        </w:rPr>
        <w:br/>
      </w:r>
      <w:r>
        <w:rPr>
          <w:rFonts w:ascii="Verdana" w:hAnsi="Verdana"/>
          <w:i/>
          <w:sz w:val="18"/>
          <w:szCs w:val="24"/>
        </w:rPr>
        <w:t>2.2.18 Weginfrasysteem</w:t>
      </w:r>
      <w:r>
        <w:rPr>
          <w:rFonts w:ascii="Verdana" w:hAnsi="Verdana"/>
          <w:sz w:val="24"/>
          <w:szCs w:val="24"/>
        </w:rPr>
        <w:br/>
      </w:r>
      <w:r>
        <w:rPr>
          <w:rFonts w:ascii="Verdana" w:hAnsi="Verdana"/>
          <w:sz w:val="24"/>
          <w:szCs w:val="24"/>
        </w:rPr>
        <w:br/>
      </w:r>
      <w:r>
        <w:rPr>
          <w:rFonts w:ascii="Verdana" w:hAnsi="Verdana"/>
          <w:sz w:val="18"/>
          <w:szCs w:val="24"/>
        </w:rPr>
        <w:t>De infrastructurele voorziening binnen het wegvervoersysteem, die de afwikkeling van wegverkeer faciliteert.</w:t>
      </w:r>
      <w:r>
        <w:rPr>
          <w:rFonts w:ascii="Verdana" w:hAnsi="Verdana"/>
          <w:sz w:val="24"/>
          <w:szCs w:val="24"/>
        </w:rPr>
        <w:br/>
      </w:r>
      <w:r>
        <w:rPr>
          <w:rFonts w:ascii="Verdana" w:hAnsi="Verdana"/>
          <w:sz w:val="24"/>
          <w:szCs w:val="24"/>
        </w:rPr>
        <w:br/>
      </w:r>
      <w:r>
        <w:rPr>
          <w:rFonts w:ascii="Verdana" w:hAnsi="Verdana"/>
          <w:sz w:val="18"/>
          <w:szCs w:val="24"/>
        </w:rPr>
        <w:t>De functies die objecten van het type Weginfrasysteem vervullen, zijn:</w:t>
      </w:r>
      <w:r>
        <w:rPr>
          <w:rFonts w:ascii="Verdana" w:hAnsi="Verdana"/>
          <w:sz w:val="24"/>
          <w:szCs w:val="24"/>
        </w:rPr>
        <w:br/>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3542"/>
        <w:gridCol w:w="5314"/>
      </w:tblGrid>
      <w:tr w:rsidR="00F41D48" w14:paraId="0F15C97B" w14:textId="77777777">
        <w:trPr>
          <w:tblHeader/>
        </w:trPr>
        <w:tc>
          <w:tcPr>
            <w:tcW w:w="3542"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6773C40C" w14:textId="77777777" w:rsidR="00F41D48" w:rsidRDefault="00E51595">
            <w:pPr>
              <w:rPr>
                <w:szCs w:val="24"/>
              </w:rPr>
            </w:pPr>
            <w:r>
              <w:rPr>
                <w:rFonts w:ascii="Verdana" w:hAnsi="Verdana"/>
                <w:b/>
                <w:sz w:val="18"/>
                <w:szCs w:val="24"/>
              </w:rPr>
              <w:t>Functienaam</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5F34FE89" w14:textId="77777777" w:rsidR="00F41D48" w:rsidRDefault="00E51595">
            <w:pPr>
              <w:rPr>
                <w:szCs w:val="24"/>
              </w:rPr>
            </w:pPr>
            <w:r>
              <w:rPr>
                <w:rFonts w:ascii="Verdana" w:hAnsi="Verdana"/>
                <w:b/>
                <w:sz w:val="18"/>
                <w:szCs w:val="24"/>
              </w:rPr>
              <w:t>Functiebeschrijving</w:t>
            </w:r>
          </w:p>
        </w:tc>
      </w:tr>
      <w:tr w:rsidR="00F41D48" w14:paraId="54DCFD4C"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1DF22E3" w14:textId="77777777" w:rsidR="00F41D48" w:rsidRDefault="00E51595">
            <w:pPr>
              <w:rPr>
                <w:szCs w:val="24"/>
              </w:rPr>
            </w:pPr>
            <w:r>
              <w:rPr>
                <w:rFonts w:ascii="Verdana" w:hAnsi="Verdana"/>
                <w:sz w:val="18"/>
                <w:szCs w:val="24"/>
              </w:rPr>
              <w:t>Afwikkelen wegverkeer</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784A48EF" w14:textId="77777777" w:rsidR="00F41D48" w:rsidRDefault="00E51595">
            <w:pPr>
              <w:rPr>
                <w:szCs w:val="24"/>
              </w:rPr>
            </w:pPr>
            <w:r>
              <w:rPr>
                <w:rFonts w:ascii="Verdana" w:hAnsi="Verdana"/>
                <w:sz w:val="18"/>
                <w:szCs w:val="24"/>
              </w:rPr>
              <w:t xml:space="preserve">Het verplaatsen van wegverkeer vanaf locatie A naar </w:t>
            </w:r>
            <w:r>
              <w:rPr>
                <w:rFonts w:ascii="Verdana" w:hAnsi="Verdana"/>
                <w:sz w:val="18"/>
                <w:szCs w:val="24"/>
              </w:rPr>
              <w:lastRenderedPageBreak/>
              <w:t>locatie B.</w:t>
            </w:r>
          </w:p>
        </w:tc>
      </w:tr>
      <w:tr w:rsidR="00F41D48" w14:paraId="71CE6C4B" w14:textId="77777777">
        <w:tc>
          <w:tcPr>
            <w:tcW w:w="3542"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CEE2BD8" w14:textId="77777777" w:rsidR="00F41D48" w:rsidRDefault="00E51595">
            <w:pPr>
              <w:rPr>
                <w:szCs w:val="24"/>
              </w:rPr>
            </w:pPr>
            <w:r>
              <w:rPr>
                <w:rFonts w:ascii="Verdana" w:hAnsi="Verdana"/>
                <w:sz w:val="18"/>
                <w:szCs w:val="24"/>
              </w:rPr>
              <w:lastRenderedPageBreak/>
              <w:t>Faciliteren verzorgen wegverkeer</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814D224" w14:textId="77777777" w:rsidR="00F41D48" w:rsidRDefault="00E51595">
            <w:pPr>
              <w:rPr>
                <w:szCs w:val="24"/>
              </w:rPr>
            </w:pPr>
            <w:r>
              <w:rPr>
                <w:rFonts w:ascii="Verdana" w:hAnsi="Verdana"/>
                <w:sz w:val="18"/>
                <w:szCs w:val="24"/>
              </w:rPr>
              <w:t>Bieden van mogelijkheden om het wegverkeer in staat te stellen zich te verzorgen.</w:t>
            </w:r>
          </w:p>
        </w:tc>
      </w:tr>
    </w:tbl>
    <w:p w14:paraId="171D6273" w14:textId="77777777" w:rsidR="00F41D48" w:rsidRDefault="00E51595">
      <w:pPr>
        <w:spacing w:line="240" w:lineRule="auto"/>
        <w:rPr>
          <w:szCs w:val="24"/>
        </w:rPr>
      </w:pPr>
      <w:r>
        <w:rPr>
          <w:rFonts w:ascii="Verdana" w:hAnsi="Verdana"/>
          <w:sz w:val="24"/>
          <w:szCs w:val="24"/>
        </w:rPr>
        <w:t xml:space="preserve"> </w:t>
      </w:r>
      <w:r>
        <w:rPr>
          <w:rFonts w:ascii="Verdana" w:hAnsi="Verdana"/>
          <w:sz w:val="24"/>
          <w:szCs w:val="24"/>
        </w:rPr>
        <w:br/>
      </w:r>
      <w:bookmarkStart w:id="23" w:name="idmarkerx16777217x9508"/>
      <w:bookmarkEnd w:id="23"/>
    </w:p>
    <w:p w14:paraId="5D568A27" w14:textId="77777777" w:rsidR="00F41D48" w:rsidRDefault="00E51595">
      <w:pPr>
        <w:pStyle w:val="Kop21"/>
        <w:spacing w:before="160"/>
        <w:rPr>
          <w:b w:val="0"/>
          <w:sz w:val="24"/>
          <w:szCs w:val="24"/>
        </w:rPr>
      </w:pPr>
      <w:r>
        <w:rPr>
          <w:szCs w:val="24"/>
        </w:rPr>
        <w:t>2.3         Aanvangssituatie</w:t>
      </w:r>
    </w:p>
    <w:p w14:paraId="5BFED2BB" w14:textId="77777777" w:rsidR="00E51595" w:rsidRDefault="00E51595">
      <w:pPr>
        <w:spacing w:after="280" w:afterAutospacing="1"/>
      </w:pPr>
      <w:r>
        <w:rPr>
          <w:rFonts w:ascii="Verdana" w:eastAsia="Verdana" w:hAnsi="Verdana" w:cs="Verdana"/>
          <w:sz w:val="18"/>
          <w:szCs w:val="24"/>
        </w:rPr>
        <w:t xml:space="preserve">Deze paragraaf geeft een beschrijving van de toestand van de objecten die deel uitmaken van het systeem vóór aanvang van de Werkzaamheden in de  realisatiefase. </w:t>
      </w:r>
    </w:p>
    <w:p w14:paraId="59E74498"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De decompositie van het systeem in de aanvangssituatie, bestaat uit de objecten waarvan in Bijlage A ‘Objectentabel’ is aangegeven dat ze dienen te worden hersteld/gerepareerd of verwijderd en nieuw aangebracht. </w:t>
      </w:r>
    </w:p>
    <w:p w14:paraId="183F744E" w14:textId="2C3EC171"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De documenten waarnaar in deze paragraaf wordt verwezen, zijn opgenomen in annex </w:t>
      </w:r>
      <w:commentRangeStart w:id="24"/>
      <w:r>
        <w:rPr>
          <w:rFonts w:ascii="Verdana" w:eastAsia="Verdana" w:hAnsi="Verdana" w:cs="Verdana"/>
          <w:sz w:val="18"/>
          <w:szCs w:val="24"/>
        </w:rPr>
        <w:t>X</w:t>
      </w:r>
      <w:r w:rsidR="00A74F75">
        <w:rPr>
          <w:rFonts w:ascii="Verdana" w:eastAsia="Verdana" w:hAnsi="Verdana" w:cs="Verdana"/>
          <w:sz w:val="18"/>
          <w:szCs w:val="24"/>
        </w:rPr>
        <w:t>I</w:t>
      </w:r>
      <w:r>
        <w:rPr>
          <w:rFonts w:ascii="Verdana" w:eastAsia="Verdana" w:hAnsi="Verdana" w:cs="Verdana"/>
          <w:sz w:val="18"/>
          <w:szCs w:val="24"/>
        </w:rPr>
        <w:t xml:space="preserve">II </w:t>
      </w:r>
      <w:commentRangeEnd w:id="24"/>
      <w:r w:rsidR="00A74F75">
        <w:rPr>
          <w:rStyle w:val="Verwijzingopmerking"/>
        </w:rPr>
        <w:commentReference w:id="24"/>
      </w:r>
      <w:r>
        <w:rPr>
          <w:rFonts w:ascii="Verdana" w:eastAsia="Verdana" w:hAnsi="Verdana" w:cs="Verdana"/>
          <w:sz w:val="18"/>
          <w:szCs w:val="24"/>
        </w:rPr>
        <w:t>De informatie van de Opdrachtgever of bijlagen van deze Vraagspecificatie Eisen.</w:t>
      </w:r>
    </w:p>
    <w:p w14:paraId="555D9C31" w14:textId="77777777" w:rsidR="00E51595" w:rsidRDefault="00E51595">
      <w:pPr>
        <w:spacing w:after="280" w:afterAutospacing="1"/>
      </w:pPr>
      <w:r>
        <w:rPr>
          <w:rFonts w:ascii="Verdana" w:eastAsia="Verdana" w:hAnsi="Verdana" w:cs="Verdana"/>
          <w:sz w:val="18"/>
          <w:szCs w:val="24"/>
        </w:rPr>
        <w:t>Integraal Groot Onderhoud</w:t>
      </w:r>
    </w:p>
    <w:p w14:paraId="033DE510" w14:textId="77777777" w:rsidR="00F41D48" w:rsidRDefault="00E51595">
      <w:pPr>
        <w:spacing w:after="280" w:afterAutospacing="1"/>
        <w:rPr>
          <w:rFonts w:ascii="Verdana" w:eastAsia="Verdana" w:hAnsi="Verdana" w:cs="Verdana"/>
          <w:sz w:val="18"/>
          <w:szCs w:val="24"/>
        </w:rPr>
      </w:pPr>
      <w:r>
        <w:rPr>
          <w:rFonts w:ascii="Verdana" w:eastAsia="Verdana" w:hAnsi="Verdana" w:cs="Verdana"/>
          <w:sz w:val="18"/>
          <w:szCs w:val="24"/>
        </w:rPr>
        <w:br/>
        <w:t>De scope van deze opdracht omvat het met name rijbaanbreed groot onderhoud van wegen en kunstwerken op de rijkswegen in Noord Nederland in het Friese deel. Het betreft onderhoud van verhardingen dan wel vervangen van verhardingen, voertuigkeringen, kunstwerken en werkzaamheden aan geleidewerken zoals omschreven in de volgende paragrafen. De doelstelling van het groot onderhoud is om de functies (duurzaam) te vervullen tot het volgende interventiemoment.</w:t>
      </w:r>
    </w:p>
    <w:p w14:paraId="41324EAE" w14:textId="42014BBE" w:rsidR="00A74F75" w:rsidRDefault="00A74F75">
      <w:pPr>
        <w:spacing w:after="280" w:afterAutospacing="1"/>
        <w:rPr>
          <w:rFonts w:ascii="Verdana" w:eastAsia="Verdana" w:hAnsi="Verdana" w:cs="Verdana"/>
          <w:sz w:val="18"/>
        </w:rPr>
      </w:pPr>
      <w:r>
        <w:rPr>
          <w:rFonts w:ascii="Verdana" w:eastAsia="Verdana" w:hAnsi="Verdana" w:cs="Verdana"/>
          <w:sz w:val="18"/>
          <w:szCs w:val="24"/>
        </w:rPr>
        <w:t>Voor de staat van het overgrote deel van het asfaltareaal zijn onderzoeken uitgevoerd en zijn de restlevensduren opgenomen in dit contract.  Voor andere onderdelen zijn geen onderzoeken uitgevoerd.</w:t>
      </w:r>
    </w:p>
    <w:p w14:paraId="5E026220" w14:textId="77777777" w:rsidR="00A74F75" w:rsidRDefault="00E51595">
      <w:pPr>
        <w:spacing w:after="280" w:afterAutospacing="1"/>
        <w:rPr>
          <w:rFonts w:ascii="Verdana" w:eastAsia="Verdana" w:hAnsi="Verdana" w:cs="Verdana"/>
          <w:sz w:val="18"/>
          <w:szCs w:val="24"/>
        </w:rPr>
      </w:pPr>
      <w:r>
        <w:rPr>
          <w:rFonts w:ascii="Verdana" w:eastAsia="Verdana" w:hAnsi="Verdana" w:cs="Verdana"/>
          <w:sz w:val="18"/>
          <w:szCs w:val="24"/>
        </w:rPr>
        <w:t xml:space="preserve">Daarbij dient ook een aantal geluidsschermen vanuit het Meerjaren Programma Geluid gerealiseerd te worden.  </w:t>
      </w:r>
      <w:r w:rsidR="00A74F75">
        <w:rPr>
          <w:rFonts w:ascii="Verdana" w:eastAsia="Verdana" w:hAnsi="Verdana" w:cs="Verdana"/>
          <w:sz w:val="18"/>
          <w:szCs w:val="24"/>
        </w:rPr>
        <w:t>O</w:t>
      </w:r>
      <w:r>
        <w:rPr>
          <w:rFonts w:ascii="Verdana" w:eastAsia="Verdana" w:hAnsi="Verdana" w:cs="Verdana"/>
          <w:sz w:val="18"/>
          <w:szCs w:val="24"/>
        </w:rPr>
        <w:t xml:space="preserve">p basis van akoestisch onderzoek en saneringsbesluiten </w:t>
      </w:r>
      <w:r w:rsidR="00A74F75">
        <w:rPr>
          <w:rFonts w:ascii="Verdana" w:eastAsia="Verdana" w:hAnsi="Verdana" w:cs="Verdana"/>
          <w:sz w:val="18"/>
          <w:szCs w:val="24"/>
        </w:rPr>
        <w:t xml:space="preserve">zijn </w:t>
      </w:r>
      <w:r>
        <w:rPr>
          <w:rFonts w:ascii="Verdana" w:eastAsia="Verdana" w:hAnsi="Verdana" w:cs="Verdana"/>
          <w:sz w:val="18"/>
          <w:szCs w:val="24"/>
        </w:rPr>
        <w:t xml:space="preserve">meerdere locaties binnen het areaal aangewezen voor de realisatie van geluidsschermen. Deze locaties zijn geselecteerd op basis van het aantal te saneren woningen, de verwachte geluidsreductie en de ruimtelijke inpasbaarheid van de maatregelen. </w:t>
      </w:r>
    </w:p>
    <w:p w14:paraId="44A099D1" w14:textId="350EDECB" w:rsidR="00F41D48" w:rsidRDefault="00E51595">
      <w:pPr>
        <w:spacing w:after="280" w:afterAutospacing="1"/>
        <w:rPr>
          <w:rFonts w:ascii="Verdana" w:eastAsia="Verdana" w:hAnsi="Verdana" w:cs="Verdana"/>
          <w:sz w:val="18"/>
        </w:rPr>
      </w:pPr>
      <w:r>
        <w:rPr>
          <w:rFonts w:ascii="Verdana" w:eastAsia="Verdana" w:hAnsi="Verdana" w:cs="Verdana"/>
          <w:sz w:val="18"/>
          <w:szCs w:val="24"/>
        </w:rPr>
        <w:t>Er is voor gekozen om met betrekking tot de geluidsschermen in de bijlage 'Fasen per locatie geluidsscherm' te beschrijven wat de aanvangssituatie, realisatiefase en gebruiksfase omvat</w:t>
      </w:r>
      <w:r w:rsidR="00A74F75">
        <w:rPr>
          <w:rFonts w:ascii="Verdana" w:eastAsia="Verdana" w:hAnsi="Verdana" w:cs="Verdana"/>
          <w:sz w:val="18"/>
          <w:szCs w:val="24"/>
        </w:rPr>
        <w:t xml:space="preserve"> per locatie geluidsscherm</w:t>
      </w:r>
      <w:r>
        <w:rPr>
          <w:rFonts w:ascii="Verdana" w:eastAsia="Verdana" w:hAnsi="Verdana" w:cs="Verdana"/>
          <w:sz w:val="18"/>
          <w:szCs w:val="24"/>
        </w:rPr>
        <w:t>. Ook wordt hier benoemd welke onderzoeken uitgevoerd zijn ten behoeve van de (voorbereiding van) realisatie van deze geluidsschermen. </w:t>
      </w:r>
    </w:p>
    <w:p w14:paraId="73FB23BF" w14:textId="01592BC9" w:rsidR="00A74F75" w:rsidRDefault="00A74F75">
      <w:pPr>
        <w:spacing w:after="280" w:afterAutospacing="1"/>
        <w:rPr>
          <w:rFonts w:ascii="Verdana" w:eastAsia="Verdana" w:hAnsi="Verdana" w:cs="Verdana"/>
          <w:sz w:val="18"/>
          <w:szCs w:val="24"/>
        </w:rPr>
      </w:pPr>
      <w:r>
        <w:rPr>
          <w:rFonts w:ascii="Verdana" w:eastAsia="Verdana" w:hAnsi="Verdana" w:cs="Verdana"/>
          <w:sz w:val="18"/>
          <w:szCs w:val="24"/>
        </w:rPr>
        <w:t xml:space="preserve">Voor de geluidsschermen is een aantal </w:t>
      </w:r>
      <w:r w:rsidR="00E51595">
        <w:rPr>
          <w:rFonts w:ascii="Verdana" w:eastAsia="Verdana" w:hAnsi="Verdana" w:cs="Verdana"/>
          <w:sz w:val="18"/>
          <w:szCs w:val="24"/>
        </w:rPr>
        <w:t>onderzoeken uitgevoerd</w:t>
      </w:r>
      <w:r>
        <w:rPr>
          <w:rFonts w:ascii="Verdana" w:eastAsia="Verdana" w:hAnsi="Verdana" w:cs="Verdana"/>
          <w:sz w:val="18"/>
          <w:szCs w:val="24"/>
        </w:rPr>
        <w:t xml:space="preserve">. </w:t>
      </w:r>
    </w:p>
    <w:p w14:paraId="6039CAF4" w14:textId="0DAAFEBC" w:rsidR="00F41D48" w:rsidRDefault="00E51595">
      <w:pPr>
        <w:spacing w:after="280" w:afterAutospacing="1"/>
        <w:rPr>
          <w:rFonts w:ascii="Verdana" w:eastAsia="Verdana" w:hAnsi="Verdana" w:cs="Verdana"/>
          <w:sz w:val="18"/>
        </w:rPr>
      </w:pPr>
      <w:r>
        <w:rPr>
          <w:rFonts w:ascii="Verdana" w:eastAsia="Verdana" w:hAnsi="Verdana" w:cs="Verdana"/>
          <w:sz w:val="18"/>
          <w:szCs w:val="24"/>
        </w:rPr>
        <w:br/>
        <w:t>De documenten waarnaar in deze paragraaf wordt verwezen, zijn opgenomen in annex XIII Informatie of bijlagen van deze Vraagspecificatie Eisen.</w:t>
      </w:r>
    </w:p>
    <w:p w14:paraId="242BDF4A" w14:textId="77777777" w:rsidR="00F41D48" w:rsidRDefault="00E51595">
      <w:pPr>
        <w:pStyle w:val="Kop21"/>
        <w:spacing w:before="160"/>
        <w:rPr>
          <w:b w:val="0"/>
          <w:sz w:val="24"/>
          <w:szCs w:val="24"/>
        </w:rPr>
      </w:pPr>
      <w:bookmarkStart w:id="25" w:name="idmarkerx16777217x9543"/>
      <w:bookmarkEnd w:id="25"/>
      <w:r>
        <w:rPr>
          <w:szCs w:val="24"/>
        </w:rPr>
        <w:t>2.4         Realisatiefase</w:t>
      </w:r>
    </w:p>
    <w:p w14:paraId="4221DBE5" w14:textId="77777777" w:rsidR="00E51595" w:rsidRDefault="00E51595">
      <w:pPr>
        <w:spacing w:after="280" w:afterAutospacing="1"/>
      </w:pPr>
      <w:r>
        <w:rPr>
          <w:rFonts w:ascii="Verdana" w:eastAsia="Verdana" w:hAnsi="Verdana" w:cs="Verdana"/>
          <w:sz w:val="18"/>
          <w:szCs w:val="24"/>
        </w:rPr>
        <w:t xml:space="preserve">Deze paragraaf geeft een beschrijving van het systeem tijdens de realisatiefase. Het beschrijft het beoogd gebruik van het bovenliggende weginfrasysteem tijdens het verrichten van de </w:t>
      </w:r>
      <w:r>
        <w:rPr>
          <w:rFonts w:ascii="Verdana" w:eastAsia="Verdana" w:hAnsi="Verdana" w:cs="Verdana"/>
          <w:sz w:val="18"/>
          <w:szCs w:val="24"/>
        </w:rPr>
        <w:lastRenderedPageBreak/>
        <w:t>Werkzaamheden. Dit betreft bijvoorbeeld tijdelijke (verkeers)situaties die in stand gehouden moeten worden in deze fase.</w:t>
      </w:r>
    </w:p>
    <w:p w14:paraId="27FDBB02"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decompositie van het systeem, zoals dat aanwezig is tijdens het verrichten van de Werkzaamheden, bestaat uit alle objecten die zijn opgenomen in Bijlage A Objectentabel (dus zowel objecten die dienen te worden hersteld/gerepareerd, verwijderd en/of vernieuwd).</w:t>
      </w:r>
    </w:p>
    <w:p w14:paraId="4BFBF4E5" w14:textId="77777777" w:rsidR="00E51595" w:rsidRDefault="00E51595">
      <w:pPr>
        <w:spacing w:after="280" w:afterAutospacing="1"/>
      </w:pPr>
      <w:r>
        <w:rPr>
          <w:rFonts w:ascii="Verdana" w:eastAsia="Verdana" w:hAnsi="Verdana" w:cs="Verdana"/>
          <w:sz w:val="18"/>
          <w:szCs w:val="24"/>
        </w:rPr>
        <w:t>Voor de realisatie van het Werk zijn o.a. eisen gesteld aan de verkeersmaatregelen en faseringen, deze zijn opgenomen in de Vraagspecificatie Proces en Vraagspecificatie Eisen. Deze zijn van toepassing.</w:t>
      </w:r>
    </w:p>
    <w:p w14:paraId="1BEEE5BC" w14:textId="77777777" w:rsidR="00F41D48" w:rsidRDefault="00E51595">
      <w:pPr>
        <w:pStyle w:val="Kop21"/>
        <w:spacing w:before="160"/>
        <w:rPr>
          <w:b w:val="0"/>
          <w:sz w:val="24"/>
          <w:szCs w:val="24"/>
        </w:rPr>
      </w:pPr>
      <w:bookmarkStart w:id="26" w:name="idmarkerx16777217x9578"/>
      <w:bookmarkEnd w:id="26"/>
      <w:r>
        <w:rPr>
          <w:szCs w:val="24"/>
        </w:rPr>
        <w:t>2.5         Gebruiksfase</w:t>
      </w:r>
    </w:p>
    <w:p w14:paraId="36F03065" w14:textId="77777777" w:rsidR="00E51595" w:rsidRDefault="00E51595">
      <w:pPr>
        <w:spacing w:after="280" w:afterAutospacing="1"/>
      </w:pPr>
      <w:r>
        <w:rPr>
          <w:rFonts w:ascii="Verdana" w:eastAsia="Verdana" w:hAnsi="Verdana" w:cs="Verdana"/>
          <w:sz w:val="18"/>
          <w:szCs w:val="24"/>
        </w:rPr>
        <w:t>Deze paragraaf geeft een beschrijving van het systeem tijdens de gebruiksfase vanaf (tussentijdse) oplevering van het herstelde systeem conform het bepaalde in artikel 2 van de Basisovereenkomst. Hierbij zijn de functionaliteiten van de objecten zoals beschreven in de objecttypebeschrijvingen gehandhaafd.</w:t>
      </w:r>
    </w:p>
    <w:p w14:paraId="377D5707"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decompositie van het systeem, zoals dat aanwezig is na het verrichten van de Werkzaamheden (bij oplevering), bestaat uit de objecten waarvan in Bijlage A Objectentabel is aangegeven dat ze nieuw dienen te zijn gerealiseerd of hersteld/gerepareerd.</w:t>
      </w:r>
    </w:p>
    <w:p w14:paraId="5E807431" w14:textId="77777777" w:rsidR="00E51595" w:rsidRDefault="00E51595">
      <w:pPr>
        <w:spacing w:after="280" w:afterAutospacing="1"/>
      </w:pPr>
      <w:r>
        <w:rPr>
          <w:rFonts w:ascii="Verdana" w:eastAsia="Verdana" w:hAnsi="Verdana" w:cs="Verdana"/>
          <w:sz w:val="18"/>
          <w:szCs w:val="24"/>
        </w:rPr>
        <w:t>In onderstaande tabellen wordt een overzicht gegeven van de Wegvakken.</w:t>
      </w:r>
    </w:p>
    <w:p w14:paraId="00F6750A"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tbl>
      <w:tblPr>
        <w:tblW w:w="7500" w:type="dxa"/>
        <w:tblCellSpacing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91"/>
        <w:gridCol w:w="1700"/>
        <w:gridCol w:w="420"/>
        <w:gridCol w:w="582"/>
        <w:gridCol w:w="829"/>
        <w:gridCol w:w="829"/>
        <w:gridCol w:w="2776"/>
      </w:tblGrid>
      <w:tr w:rsidR="00F41D48" w14:paraId="0E406419"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9F4B011" w14:textId="77777777" w:rsidR="00F41D48" w:rsidRDefault="00E51595">
            <w:pPr>
              <w:rPr>
                <w:rFonts w:ascii="Verdana" w:eastAsia="Verdana" w:hAnsi="Verdana" w:cs="Verdana"/>
                <w:sz w:val="18"/>
              </w:rPr>
            </w:pPr>
            <w:r>
              <w:rPr>
                <w:rFonts w:ascii="Verdana" w:eastAsia="Verdana" w:hAnsi="Verdana" w:cs="Verdana"/>
                <w:b/>
                <w:bCs/>
                <w:sz w:val="18"/>
                <w:szCs w:val="24"/>
              </w:rPr>
              <w:t>Wegvak</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B132ED5" w14:textId="77777777" w:rsidR="00F41D48" w:rsidRDefault="00E51595">
            <w:pPr>
              <w:rPr>
                <w:rFonts w:ascii="Verdana" w:eastAsia="Verdana" w:hAnsi="Verdana" w:cs="Verdana"/>
                <w:sz w:val="18"/>
              </w:rPr>
            </w:pPr>
            <w:r>
              <w:rPr>
                <w:rFonts w:ascii="Verdana" w:eastAsia="Verdana" w:hAnsi="Verdana" w:cs="Verdana"/>
                <w:b/>
                <w:bCs/>
                <w:sz w:val="18"/>
                <w:szCs w:val="24"/>
              </w:rPr>
              <w:t>Netwerkschakel</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9F85843" w14:textId="77777777" w:rsidR="00F41D48" w:rsidRDefault="00E51595">
            <w:pPr>
              <w:rPr>
                <w:rFonts w:ascii="Verdana" w:eastAsia="Verdana" w:hAnsi="Verdana" w:cs="Verdana"/>
                <w:sz w:val="18"/>
              </w:rPr>
            </w:pPr>
            <w:r>
              <w:rPr>
                <w:rFonts w:ascii="Verdana" w:eastAsia="Verdana" w:hAnsi="Verdana" w:cs="Verdana"/>
                <w:b/>
                <w:bCs/>
                <w:sz w:val="18"/>
                <w:szCs w:val="24"/>
              </w:rPr>
              <w:t>RW</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75EF159" w14:textId="77777777" w:rsidR="00F41D48" w:rsidRDefault="00E51595">
            <w:pPr>
              <w:rPr>
                <w:rFonts w:ascii="Verdana" w:eastAsia="Verdana" w:hAnsi="Verdana" w:cs="Verdana"/>
                <w:sz w:val="18"/>
              </w:rPr>
            </w:pPr>
            <w:r>
              <w:rPr>
                <w:rFonts w:ascii="Verdana" w:eastAsia="Verdana" w:hAnsi="Verdana" w:cs="Verdana"/>
                <w:b/>
                <w:bCs/>
                <w:sz w:val="18"/>
                <w:szCs w:val="24"/>
              </w:rPr>
              <w:t>Baan</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05DADE3" w14:textId="77777777" w:rsidR="00F41D48" w:rsidRDefault="00E51595">
            <w:pPr>
              <w:rPr>
                <w:rFonts w:ascii="Verdana" w:eastAsia="Verdana" w:hAnsi="Verdana" w:cs="Verdana"/>
                <w:sz w:val="18"/>
              </w:rPr>
            </w:pPr>
            <w:r>
              <w:rPr>
                <w:rFonts w:ascii="Verdana" w:eastAsia="Verdana" w:hAnsi="Verdana" w:cs="Verdana"/>
                <w:b/>
                <w:bCs/>
                <w:sz w:val="18"/>
                <w:szCs w:val="24"/>
              </w:rPr>
              <w:t>Van</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4E4AD0A" w14:textId="77777777" w:rsidR="00F41D48" w:rsidRDefault="00E51595">
            <w:pPr>
              <w:rPr>
                <w:rFonts w:ascii="Verdana" w:eastAsia="Verdana" w:hAnsi="Verdana" w:cs="Verdana"/>
                <w:sz w:val="18"/>
              </w:rPr>
            </w:pPr>
            <w:r>
              <w:rPr>
                <w:rFonts w:ascii="Verdana" w:eastAsia="Verdana" w:hAnsi="Verdana" w:cs="Verdana"/>
                <w:b/>
                <w:bCs/>
                <w:sz w:val="18"/>
                <w:szCs w:val="24"/>
              </w:rPr>
              <w:t>Tot</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3CF2EBA" w14:textId="77777777" w:rsidR="00F41D48" w:rsidRDefault="00E51595">
            <w:pPr>
              <w:rPr>
                <w:rFonts w:ascii="Verdana" w:eastAsia="Verdana" w:hAnsi="Verdana" w:cs="Verdana"/>
                <w:sz w:val="18"/>
              </w:rPr>
            </w:pPr>
            <w:r>
              <w:rPr>
                <w:rFonts w:ascii="Verdana" w:eastAsia="Verdana" w:hAnsi="Verdana" w:cs="Verdana"/>
                <w:b/>
                <w:bCs/>
                <w:sz w:val="18"/>
                <w:szCs w:val="24"/>
              </w:rPr>
              <w:t>Bijzonderheden</w:t>
            </w:r>
          </w:p>
        </w:tc>
      </w:tr>
      <w:tr w:rsidR="00F41D48" w14:paraId="4C9B6536"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74CD458" w14:textId="77777777" w:rsidR="00F41D48" w:rsidRDefault="00E51595">
            <w:pPr>
              <w:rPr>
                <w:rFonts w:ascii="Verdana" w:eastAsia="Verdana" w:hAnsi="Verdana" w:cs="Verdana"/>
                <w:sz w:val="18"/>
              </w:rPr>
            </w:pPr>
            <w:r>
              <w:rPr>
                <w:rFonts w:ascii="Verdana" w:eastAsia="Verdana" w:hAnsi="Verdana" w:cs="Verdana"/>
                <w:sz w:val="18"/>
                <w:szCs w:val="24"/>
              </w:rPr>
              <w:t xml:space="preserve">IGO </w:t>
            </w:r>
            <w:commentRangeStart w:id="27"/>
            <w:r>
              <w:rPr>
                <w:rFonts w:ascii="Verdana" w:eastAsia="Verdana" w:hAnsi="Verdana" w:cs="Verdana"/>
                <w:sz w:val="18"/>
                <w:szCs w:val="24"/>
              </w:rPr>
              <w:t>1</w:t>
            </w:r>
            <w:commentRangeEnd w:id="27"/>
            <w:r w:rsidR="00267044">
              <w:rPr>
                <w:rStyle w:val="Verwijzingopmerking"/>
              </w:rPr>
              <w:commentReference w:id="27"/>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97B15D3" w14:textId="77777777" w:rsidR="00F41D48" w:rsidRDefault="00E51595">
            <w:pPr>
              <w:rPr>
                <w:rFonts w:ascii="Verdana" w:eastAsia="Verdana" w:hAnsi="Verdana" w:cs="Verdana"/>
                <w:sz w:val="18"/>
              </w:rPr>
            </w:pPr>
            <w:r>
              <w:rPr>
                <w:rFonts w:ascii="Verdana" w:eastAsia="Verdana" w:hAnsi="Verdana" w:cs="Verdana"/>
                <w:sz w:val="18"/>
                <w:szCs w:val="24"/>
              </w:rP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2012209" w14:textId="77777777" w:rsidR="00F41D48" w:rsidRDefault="00E51595">
            <w:pPr>
              <w:rPr>
                <w:rFonts w:ascii="Verdana" w:eastAsia="Verdana" w:hAnsi="Verdana" w:cs="Verdana"/>
                <w:sz w:val="18"/>
              </w:rPr>
            </w:pPr>
            <w:r>
              <w:rPr>
                <w:rFonts w:ascii="Verdana" w:eastAsia="Verdana" w:hAnsi="Verdana" w:cs="Verdana"/>
                <w:sz w:val="18"/>
                <w:szCs w:val="24"/>
              </w:rPr>
              <w:t>6</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08379B4" w14:textId="77777777" w:rsidR="00F41D48" w:rsidRDefault="00E51595">
            <w:pPr>
              <w:rPr>
                <w:rFonts w:ascii="Verdana" w:eastAsia="Verdana" w:hAnsi="Verdana" w:cs="Verdana"/>
                <w:sz w:val="18"/>
              </w:rPr>
            </w:pPr>
            <w:r>
              <w:rPr>
                <w:rFonts w:ascii="Verdana" w:eastAsia="Verdana" w:hAnsi="Verdana" w:cs="Verdana"/>
                <w:sz w:val="18"/>
                <w:szCs w:val="24"/>
              </w:rPr>
              <w:t>HR-R</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EE0BE58" w14:textId="77777777" w:rsidR="00F41D48" w:rsidRDefault="00E51595">
            <w:pPr>
              <w:rPr>
                <w:rFonts w:ascii="Verdana" w:eastAsia="Verdana" w:hAnsi="Verdana" w:cs="Verdana"/>
                <w:sz w:val="18"/>
              </w:rPr>
            </w:pPr>
            <w:r>
              <w:rPr>
                <w:rFonts w:ascii="Verdana" w:eastAsia="Verdana" w:hAnsi="Verdana" w:cs="Verdana"/>
                <w:sz w:val="18"/>
                <w:szCs w:val="24"/>
              </w:rPr>
              <w:t>295,800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EF2E22D" w14:textId="77777777" w:rsidR="00F41D48" w:rsidRDefault="00E51595">
            <w:pPr>
              <w:rPr>
                <w:rFonts w:ascii="Verdana" w:eastAsia="Verdana" w:hAnsi="Verdana" w:cs="Verdana"/>
                <w:sz w:val="18"/>
              </w:rPr>
            </w:pPr>
            <w:r>
              <w:rPr>
                <w:rFonts w:ascii="Verdana" w:eastAsia="Verdana" w:hAnsi="Verdana" w:cs="Verdana"/>
                <w:sz w:val="18"/>
                <w:szCs w:val="24"/>
              </w:rPr>
              <w:t>301,</w:t>
            </w:r>
            <w:r>
              <w:rPr>
                <w:rFonts w:ascii="Verdana" w:eastAsia="Verdana" w:hAnsi="Verdana" w:cs="Verdana"/>
                <w:sz w:val="18"/>
                <w:szCs w:val="24"/>
                <w:shd w:val="solid" w:color="E74C3C" w:fill="auto"/>
              </w:rPr>
              <w:t>75</w:t>
            </w:r>
            <w:r>
              <w:rPr>
                <w:rFonts w:ascii="Verdana" w:eastAsia="Verdana" w:hAnsi="Verdana" w:cs="Verdana"/>
                <w:sz w:val="18"/>
                <w:szCs w:val="24"/>
              </w:rPr>
              <w:t>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6DBB8A2"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Inclusief:</w:t>
            </w:r>
          </w:p>
          <w:p w14:paraId="5646E1FC" w14:textId="77777777" w:rsidR="00F41D48" w:rsidRDefault="00E51595">
            <w:pPr>
              <w:numPr>
                <w:ilvl w:val="0"/>
                <w:numId w:val="7"/>
              </w:numPr>
              <w:rPr>
                <w:rFonts w:ascii="Verdana" w:eastAsia="Verdana" w:hAnsi="Verdana" w:cs="Verdana"/>
                <w:sz w:val="18"/>
              </w:rPr>
            </w:pPr>
            <w:r>
              <w:rPr>
                <w:rFonts w:ascii="Verdana" w:eastAsia="Verdana" w:hAnsi="Verdana" w:cs="Verdana"/>
                <w:sz w:val="18"/>
                <w:szCs w:val="24"/>
              </w:rPr>
              <w:t>Vw-a RW 6 van km 296,331 tot km  296,835;</w:t>
            </w:r>
          </w:p>
          <w:p w14:paraId="78587728" w14:textId="77777777" w:rsidR="00F41D48" w:rsidRDefault="00E51595">
            <w:pPr>
              <w:numPr>
                <w:ilvl w:val="0"/>
                <w:numId w:val="7"/>
              </w:numPr>
              <w:rPr>
                <w:rFonts w:ascii="Verdana" w:eastAsia="Verdana" w:hAnsi="Verdana" w:cs="Verdana"/>
                <w:sz w:val="18"/>
              </w:rPr>
            </w:pPr>
            <w:r>
              <w:rPr>
                <w:rFonts w:ascii="Verdana" w:eastAsia="Verdana" w:hAnsi="Verdana" w:cs="Verdana"/>
                <w:sz w:val="18"/>
                <w:szCs w:val="24"/>
              </w:rPr>
              <w:t>Vw-b RW 6 van km 296,264 tot km 296,600;</w:t>
            </w:r>
          </w:p>
          <w:p w14:paraId="74E027F9" w14:textId="77777777" w:rsidR="00F41D48" w:rsidRDefault="00E51595">
            <w:pPr>
              <w:numPr>
                <w:ilvl w:val="0"/>
                <w:numId w:val="7"/>
              </w:numPr>
              <w:rPr>
                <w:rFonts w:ascii="Verdana" w:eastAsia="Verdana" w:hAnsi="Verdana" w:cs="Verdana"/>
                <w:sz w:val="18"/>
              </w:rPr>
            </w:pPr>
            <w:r>
              <w:rPr>
                <w:rFonts w:ascii="Verdana" w:eastAsia="Verdana" w:hAnsi="Verdana" w:cs="Verdana"/>
                <w:sz w:val="18"/>
                <w:szCs w:val="24"/>
              </w:rPr>
              <w:t>Vw-a RW 6 van km 300,040 tot km 300,341;</w:t>
            </w:r>
          </w:p>
          <w:p w14:paraId="566A71C5" w14:textId="77777777" w:rsidR="00F41D48" w:rsidRDefault="00E51595">
            <w:pPr>
              <w:numPr>
                <w:ilvl w:val="0"/>
                <w:numId w:val="7"/>
              </w:numPr>
              <w:rPr>
                <w:rFonts w:ascii="Verdana" w:eastAsia="Verdana" w:hAnsi="Verdana" w:cs="Verdana"/>
                <w:sz w:val="18"/>
              </w:rPr>
            </w:pPr>
            <w:r>
              <w:rPr>
                <w:rFonts w:ascii="Verdana" w:eastAsia="Verdana" w:hAnsi="Verdana" w:cs="Verdana"/>
                <w:sz w:val="18"/>
                <w:szCs w:val="24"/>
              </w:rPr>
              <w:t>Vw-b RW 6 van km 299,942 tot km 300,200.</w:t>
            </w:r>
          </w:p>
        </w:tc>
      </w:tr>
      <w:tr w:rsidR="00F41D48" w14:paraId="38A3A01F"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086AFDF" w14:textId="77777777" w:rsidR="00F41D48" w:rsidRDefault="00E51595">
            <w:pPr>
              <w:rPr>
                <w:rFonts w:ascii="Verdana" w:eastAsia="Verdana" w:hAnsi="Verdana" w:cs="Verdana"/>
                <w:sz w:val="18"/>
              </w:rPr>
            </w:pPr>
            <w:r>
              <w:rPr>
                <w:rFonts w:ascii="Verdana" w:eastAsia="Verdana" w:hAnsi="Verdana" w:cs="Verdana"/>
                <w:sz w:val="18"/>
                <w:szCs w:val="24"/>
              </w:rPr>
              <w:t>IGO 2</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A15BD07" w14:textId="77777777" w:rsidR="00F41D48" w:rsidRDefault="00E51595">
            <w:pPr>
              <w:rPr>
                <w:rFonts w:ascii="Verdana" w:eastAsia="Verdana" w:hAnsi="Verdana" w:cs="Verdana"/>
                <w:sz w:val="18"/>
              </w:rPr>
            </w:pPr>
            <w:r>
              <w:rPr>
                <w:rFonts w:ascii="Verdana" w:eastAsia="Verdana" w:hAnsi="Verdana" w:cs="Verdana"/>
                <w:sz w:val="18"/>
                <w:szCs w:val="24"/>
              </w:rP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F01862B" w14:textId="77777777" w:rsidR="00F41D48" w:rsidRDefault="00E51595">
            <w:pPr>
              <w:rPr>
                <w:rFonts w:ascii="Verdana" w:eastAsia="Verdana" w:hAnsi="Verdana" w:cs="Verdana"/>
                <w:sz w:val="18"/>
              </w:rPr>
            </w:pPr>
            <w:r>
              <w:rPr>
                <w:rFonts w:ascii="Verdana" w:eastAsia="Verdana" w:hAnsi="Verdana" w:cs="Verdana"/>
                <w:sz w:val="18"/>
                <w:szCs w:val="24"/>
              </w:rPr>
              <w:t>6</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884EFA5" w14:textId="77777777" w:rsidR="00F41D48" w:rsidRDefault="00E51595">
            <w:pPr>
              <w:rPr>
                <w:rFonts w:ascii="Verdana" w:eastAsia="Verdana" w:hAnsi="Verdana" w:cs="Verdana"/>
                <w:sz w:val="18"/>
              </w:rPr>
            </w:pPr>
            <w:r>
              <w:rPr>
                <w:rFonts w:ascii="Verdana" w:eastAsia="Verdana" w:hAnsi="Verdana" w:cs="Verdana"/>
                <w:sz w:val="18"/>
                <w:szCs w:val="24"/>
              </w:rPr>
              <w:t>HR-L</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EEA667B" w14:textId="77777777" w:rsidR="00F41D48" w:rsidRDefault="00E51595">
            <w:pPr>
              <w:rPr>
                <w:rFonts w:ascii="Verdana" w:eastAsia="Verdana" w:hAnsi="Verdana" w:cs="Verdana"/>
                <w:sz w:val="18"/>
              </w:rPr>
            </w:pPr>
            <w:r>
              <w:rPr>
                <w:rFonts w:ascii="Verdana" w:eastAsia="Verdana" w:hAnsi="Verdana" w:cs="Verdana"/>
                <w:sz w:val="18"/>
                <w:szCs w:val="24"/>
              </w:rPr>
              <w:t>301,600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16A58D8" w14:textId="77777777" w:rsidR="00F41D48" w:rsidRDefault="00E51595">
            <w:pPr>
              <w:rPr>
                <w:rFonts w:ascii="Verdana" w:eastAsia="Verdana" w:hAnsi="Verdana" w:cs="Verdana"/>
                <w:sz w:val="18"/>
              </w:rPr>
            </w:pPr>
            <w:r>
              <w:rPr>
                <w:rFonts w:ascii="Verdana" w:eastAsia="Verdana" w:hAnsi="Verdana" w:cs="Verdana"/>
                <w:sz w:val="18"/>
                <w:szCs w:val="24"/>
              </w:rPr>
              <w:t>295,800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7DF4058"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Inclusief: </w:t>
            </w:r>
          </w:p>
          <w:p w14:paraId="5AB43CB2" w14:textId="77777777" w:rsidR="00F41D48" w:rsidRDefault="00E51595">
            <w:pPr>
              <w:numPr>
                <w:ilvl w:val="0"/>
                <w:numId w:val="8"/>
              </w:numPr>
              <w:rPr>
                <w:rFonts w:ascii="Verdana" w:eastAsia="Verdana" w:hAnsi="Verdana" w:cs="Verdana"/>
                <w:sz w:val="18"/>
              </w:rPr>
            </w:pPr>
            <w:r>
              <w:rPr>
                <w:rFonts w:ascii="Verdana" w:eastAsia="Verdana" w:hAnsi="Verdana" w:cs="Verdana"/>
                <w:sz w:val="18"/>
                <w:szCs w:val="24"/>
              </w:rPr>
              <w:t>Vw-c RW 6 van km 300,224 tot km 299,36;</w:t>
            </w:r>
          </w:p>
          <w:p w14:paraId="4F895281" w14:textId="77777777" w:rsidR="00F41D48" w:rsidRDefault="00E51595">
            <w:pPr>
              <w:numPr>
                <w:ilvl w:val="0"/>
                <w:numId w:val="8"/>
              </w:numPr>
              <w:rPr>
                <w:rFonts w:ascii="Verdana" w:eastAsia="Verdana" w:hAnsi="Verdana" w:cs="Verdana"/>
                <w:sz w:val="18"/>
              </w:rPr>
            </w:pPr>
            <w:r>
              <w:rPr>
                <w:rFonts w:ascii="Verdana" w:eastAsia="Verdana" w:hAnsi="Verdana" w:cs="Verdana"/>
                <w:sz w:val="18"/>
                <w:szCs w:val="24"/>
              </w:rPr>
              <w:t>Vw-d RW 6 van km 300,392 tot km 300,049;</w:t>
            </w:r>
          </w:p>
          <w:p w14:paraId="622EF089" w14:textId="77777777" w:rsidR="00F41D48" w:rsidRDefault="00E51595">
            <w:pPr>
              <w:numPr>
                <w:ilvl w:val="0"/>
                <w:numId w:val="8"/>
              </w:numPr>
              <w:rPr>
                <w:rFonts w:ascii="Verdana" w:eastAsia="Verdana" w:hAnsi="Verdana" w:cs="Verdana"/>
                <w:sz w:val="18"/>
              </w:rPr>
            </w:pPr>
            <w:r>
              <w:rPr>
                <w:rFonts w:ascii="Verdana" w:eastAsia="Verdana" w:hAnsi="Verdana" w:cs="Verdana"/>
                <w:sz w:val="18"/>
                <w:szCs w:val="24"/>
              </w:rPr>
              <w:t>Vw-c RW 6 van km 297,357 tot km 296,790;</w:t>
            </w:r>
          </w:p>
          <w:p w14:paraId="3DCE9129" w14:textId="77777777" w:rsidR="00F41D48" w:rsidRDefault="00E51595">
            <w:pPr>
              <w:numPr>
                <w:ilvl w:val="0"/>
                <w:numId w:val="8"/>
              </w:numPr>
              <w:rPr>
                <w:rFonts w:ascii="Verdana" w:eastAsia="Verdana" w:hAnsi="Verdana" w:cs="Verdana"/>
                <w:sz w:val="18"/>
              </w:rPr>
            </w:pPr>
            <w:r>
              <w:rPr>
                <w:rFonts w:ascii="Verdana" w:eastAsia="Verdana" w:hAnsi="Verdana" w:cs="Verdana"/>
                <w:sz w:val="18"/>
                <w:szCs w:val="24"/>
              </w:rPr>
              <w:t>Vw-d RW 6 van km 297,491 tot km 297,099.</w:t>
            </w:r>
          </w:p>
        </w:tc>
      </w:tr>
      <w:tr w:rsidR="00F41D48" w14:paraId="540E8274"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8429103" w14:textId="77777777" w:rsidR="00F41D48" w:rsidRDefault="00E51595">
            <w:pPr>
              <w:rPr>
                <w:rFonts w:ascii="Verdana" w:eastAsia="Verdana" w:hAnsi="Verdana" w:cs="Verdana"/>
                <w:sz w:val="18"/>
              </w:rPr>
            </w:pPr>
            <w:r>
              <w:rPr>
                <w:rFonts w:ascii="Verdana" w:eastAsia="Verdana" w:hAnsi="Verdana" w:cs="Verdana"/>
                <w:sz w:val="18"/>
                <w:szCs w:val="24"/>
              </w:rPr>
              <w:lastRenderedPageBreak/>
              <w:t>IGO 3</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CC2126F" w14:textId="77777777" w:rsidR="00F41D48" w:rsidRDefault="00E51595">
            <w:pPr>
              <w:rPr>
                <w:rFonts w:ascii="Verdana" w:eastAsia="Verdana" w:hAnsi="Verdana" w:cs="Verdana"/>
                <w:sz w:val="18"/>
              </w:rPr>
            </w:pPr>
            <w:r>
              <w:rPr>
                <w:rFonts w:ascii="Verdana" w:eastAsia="Verdana" w:hAnsi="Verdana" w:cs="Verdana"/>
                <w:sz w:val="18"/>
                <w:szCs w:val="24"/>
              </w:rP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C49E6FF" w14:textId="77777777" w:rsidR="00F41D48" w:rsidRDefault="00E51595">
            <w:pPr>
              <w:rPr>
                <w:rFonts w:ascii="Verdana" w:eastAsia="Verdana" w:hAnsi="Verdana" w:cs="Verdana"/>
                <w:sz w:val="18"/>
              </w:rPr>
            </w:pPr>
            <w:r>
              <w:rPr>
                <w:rFonts w:ascii="Verdana" w:eastAsia="Verdana" w:hAnsi="Verdana" w:cs="Verdana"/>
                <w:sz w:val="18"/>
                <w:szCs w:val="24"/>
              </w:rPr>
              <w:t>7</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A2F80BB" w14:textId="77777777" w:rsidR="00F41D48" w:rsidRDefault="00E51595">
            <w:pPr>
              <w:rPr>
                <w:rFonts w:ascii="Verdana" w:eastAsia="Verdana" w:hAnsi="Verdana" w:cs="Verdana"/>
                <w:sz w:val="18"/>
              </w:rPr>
            </w:pPr>
            <w:r>
              <w:rPr>
                <w:rFonts w:ascii="Verdana" w:eastAsia="Verdana" w:hAnsi="Verdana" w:cs="Verdana"/>
                <w:sz w:val="18"/>
                <w:szCs w:val="24"/>
              </w:rPr>
              <w:t>HR-R</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B6A5355" w14:textId="77777777" w:rsidR="00F41D48" w:rsidRDefault="00E51595">
            <w:pPr>
              <w:rPr>
                <w:rFonts w:ascii="Verdana" w:eastAsia="Verdana" w:hAnsi="Verdana" w:cs="Verdana"/>
                <w:sz w:val="18"/>
              </w:rPr>
            </w:pPr>
            <w:r>
              <w:rPr>
                <w:rFonts w:ascii="Verdana" w:eastAsia="Verdana" w:hAnsi="Verdana" w:cs="Verdana"/>
                <w:sz w:val="18"/>
                <w:szCs w:val="24"/>
              </w:rPr>
              <w:t>105,600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90BD612" w14:textId="77777777" w:rsidR="00F41D48" w:rsidRDefault="00E51595">
            <w:pPr>
              <w:rPr>
                <w:rFonts w:ascii="Verdana" w:eastAsia="Verdana" w:hAnsi="Verdana" w:cs="Verdana"/>
                <w:sz w:val="18"/>
              </w:rPr>
            </w:pPr>
            <w:r>
              <w:rPr>
                <w:rFonts w:ascii="Verdana" w:eastAsia="Verdana" w:hAnsi="Verdana" w:cs="Verdana"/>
                <w:sz w:val="18"/>
                <w:szCs w:val="24"/>
              </w:rPr>
              <w:t>116,500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620437D"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Inclusief:</w:t>
            </w:r>
          </w:p>
          <w:p w14:paraId="6EC9C8CE" w14:textId="77777777" w:rsidR="00F41D48" w:rsidRDefault="00E51595">
            <w:pPr>
              <w:numPr>
                <w:ilvl w:val="0"/>
                <w:numId w:val="9"/>
              </w:numPr>
              <w:rPr>
                <w:rFonts w:ascii="Verdana" w:eastAsia="Verdana" w:hAnsi="Verdana" w:cs="Verdana"/>
                <w:sz w:val="18"/>
              </w:rPr>
            </w:pPr>
            <w:r>
              <w:rPr>
                <w:rFonts w:ascii="Verdana" w:eastAsia="Verdana" w:hAnsi="Verdana" w:cs="Verdana"/>
                <w:sz w:val="18"/>
                <w:szCs w:val="24"/>
              </w:rPr>
              <w:t>Vw-a RW 7 van km 110,816 tot km 111,083;</w:t>
            </w:r>
          </w:p>
          <w:p w14:paraId="4E298218" w14:textId="77777777" w:rsidR="00F41D48" w:rsidRDefault="00E51595">
            <w:pPr>
              <w:numPr>
                <w:ilvl w:val="0"/>
                <w:numId w:val="9"/>
              </w:numPr>
              <w:rPr>
                <w:rFonts w:ascii="Verdana" w:eastAsia="Verdana" w:hAnsi="Verdana" w:cs="Verdana"/>
                <w:sz w:val="18"/>
              </w:rPr>
            </w:pPr>
            <w:r>
              <w:rPr>
                <w:rFonts w:ascii="Verdana" w:eastAsia="Verdana" w:hAnsi="Verdana" w:cs="Verdana"/>
                <w:sz w:val="18"/>
                <w:szCs w:val="24"/>
              </w:rPr>
              <w:t>Vw-b RW 7 van km 110,648 tot km 111,010;</w:t>
            </w:r>
          </w:p>
          <w:p w14:paraId="2970A4EB" w14:textId="77777777" w:rsidR="00F41D48" w:rsidRDefault="00E51595">
            <w:pPr>
              <w:numPr>
                <w:ilvl w:val="0"/>
                <w:numId w:val="9"/>
              </w:numPr>
              <w:rPr>
                <w:rFonts w:ascii="Verdana" w:eastAsia="Verdana" w:hAnsi="Verdana" w:cs="Verdana"/>
                <w:sz w:val="18"/>
              </w:rPr>
            </w:pPr>
            <w:r>
              <w:rPr>
                <w:rFonts w:ascii="Verdana" w:eastAsia="Verdana" w:hAnsi="Verdana" w:cs="Verdana"/>
                <w:sz w:val="18"/>
                <w:szCs w:val="24"/>
              </w:rPr>
              <w:t>Vw-a RW 7 van km 112,300 tot km 112,560;</w:t>
            </w:r>
          </w:p>
          <w:p w14:paraId="617388D0" w14:textId="77777777" w:rsidR="00F41D48" w:rsidRDefault="00E51595">
            <w:pPr>
              <w:numPr>
                <w:ilvl w:val="0"/>
                <w:numId w:val="9"/>
              </w:numPr>
              <w:rPr>
                <w:rFonts w:ascii="Verdana" w:eastAsia="Verdana" w:hAnsi="Verdana" w:cs="Verdana"/>
                <w:sz w:val="18"/>
              </w:rPr>
            </w:pPr>
            <w:r>
              <w:rPr>
                <w:rFonts w:ascii="Verdana" w:eastAsia="Verdana" w:hAnsi="Verdana" w:cs="Verdana"/>
                <w:sz w:val="18"/>
                <w:szCs w:val="24"/>
              </w:rPr>
              <w:t>Vw-b RW 7 van km 112,556 tot km 112,845;</w:t>
            </w:r>
          </w:p>
          <w:p w14:paraId="28546B4E" w14:textId="77777777" w:rsidR="00F41D48" w:rsidRDefault="00E51595">
            <w:pPr>
              <w:numPr>
                <w:ilvl w:val="0"/>
                <w:numId w:val="9"/>
              </w:numPr>
              <w:rPr>
                <w:rFonts w:ascii="Verdana" w:eastAsia="Verdana" w:hAnsi="Verdana" w:cs="Verdana"/>
                <w:sz w:val="18"/>
              </w:rPr>
            </w:pPr>
            <w:r>
              <w:rPr>
                <w:rFonts w:ascii="Verdana" w:eastAsia="Verdana" w:hAnsi="Verdana" w:cs="Verdana"/>
                <w:sz w:val="18"/>
                <w:szCs w:val="24"/>
              </w:rPr>
              <w:t>Vw-m RW 7 van km 113,640 tot km 113,880;</w:t>
            </w:r>
          </w:p>
          <w:p w14:paraId="49A55DB6" w14:textId="77777777" w:rsidR="00F41D48" w:rsidRDefault="00E51595">
            <w:pPr>
              <w:numPr>
                <w:ilvl w:val="0"/>
                <w:numId w:val="9"/>
              </w:numPr>
              <w:rPr>
                <w:rFonts w:ascii="Verdana" w:eastAsia="Verdana" w:hAnsi="Verdana" w:cs="Verdana"/>
                <w:sz w:val="18"/>
              </w:rPr>
            </w:pPr>
            <w:r>
              <w:rPr>
                <w:rFonts w:ascii="Verdana" w:eastAsia="Verdana" w:hAnsi="Verdana" w:cs="Verdana"/>
                <w:sz w:val="18"/>
                <w:szCs w:val="24"/>
              </w:rPr>
              <w:t>Vw-p RW 7 van km 113,690 tot km 113,880;</w:t>
            </w:r>
          </w:p>
          <w:p w14:paraId="6808E8CE" w14:textId="77777777" w:rsidR="00F41D48" w:rsidRDefault="00E51595">
            <w:pPr>
              <w:numPr>
                <w:ilvl w:val="0"/>
                <w:numId w:val="9"/>
              </w:numPr>
              <w:rPr>
                <w:rFonts w:ascii="Verdana" w:eastAsia="Verdana" w:hAnsi="Verdana" w:cs="Verdana"/>
                <w:sz w:val="18"/>
              </w:rPr>
            </w:pPr>
            <w:r>
              <w:rPr>
                <w:rFonts w:ascii="Verdana" w:eastAsia="Verdana" w:hAnsi="Verdana" w:cs="Verdana"/>
                <w:sz w:val="18"/>
                <w:szCs w:val="24"/>
              </w:rPr>
              <w:t>Vw-a RW 7 van km 114,970 tot km 115,351;</w:t>
            </w:r>
          </w:p>
          <w:p w14:paraId="38D810EF" w14:textId="77777777" w:rsidR="00F41D48" w:rsidRDefault="00E51595">
            <w:pPr>
              <w:numPr>
                <w:ilvl w:val="0"/>
                <w:numId w:val="9"/>
              </w:numPr>
              <w:rPr>
                <w:rFonts w:ascii="Verdana" w:eastAsia="Verdana" w:hAnsi="Verdana" w:cs="Verdana"/>
                <w:sz w:val="18"/>
              </w:rPr>
            </w:pPr>
            <w:r>
              <w:rPr>
                <w:rFonts w:ascii="Verdana" w:eastAsia="Verdana" w:hAnsi="Verdana" w:cs="Verdana"/>
                <w:sz w:val="18"/>
                <w:szCs w:val="24"/>
              </w:rPr>
              <w:t>Vw-b RW 7 van km 115,356 tot km 115,780.</w:t>
            </w:r>
          </w:p>
        </w:tc>
      </w:tr>
      <w:tr w:rsidR="00F41D48" w14:paraId="237CB451"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BAF8FFB" w14:textId="77777777" w:rsidR="00F41D48" w:rsidRDefault="00E51595">
            <w:pPr>
              <w:rPr>
                <w:rFonts w:ascii="Verdana" w:eastAsia="Verdana" w:hAnsi="Verdana" w:cs="Verdana"/>
                <w:sz w:val="18"/>
              </w:rPr>
            </w:pPr>
            <w:r>
              <w:rPr>
                <w:rFonts w:ascii="Verdana" w:eastAsia="Verdana" w:hAnsi="Verdana" w:cs="Verdana"/>
                <w:sz w:val="18"/>
                <w:szCs w:val="24"/>
              </w:rPr>
              <w:t>IGO 5</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93362FB" w14:textId="77777777" w:rsidR="00F41D48" w:rsidRDefault="00E51595">
            <w:pPr>
              <w:rPr>
                <w:rFonts w:ascii="Verdana" w:eastAsia="Verdana" w:hAnsi="Verdana" w:cs="Verdana"/>
                <w:sz w:val="18"/>
              </w:rPr>
            </w:pPr>
            <w:r>
              <w:rPr>
                <w:rFonts w:ascii="Verdana" w:eastAsia="Verdana" w:hAnsi="Verdana" w:cs="Verdana"/>
                <w:sz w:val="18"/>
                <w:szCs w:val="24"/>
              </w:rP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3690602" w14:textId="77777777" w:rsidR="00F41D48" w:rsidRDefault="00E51595">
            <w:pPr>
              <w:rPr>
                <w:rFonts w:ascii="Verdana" w:eastAsia="Verdana" w:hAnsi="Verdana" w:cs="Verdana"/>
                <w:sz w:val="18"/>
              </w:rPr>
            </w:pPr>
            <w:r>
              <w:rPr>
                <w:rFonts w:ascii="Verdana" w:eastAsia="Verdana" w:hAnsi="Verdana" w:cs="Verdana"/>
                <w:sz w:val="18"/>
                <w:szCs w:val="24"/>
              </w:rPr>
              <w:t>7</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F1857DC" w14:textId="77777777" w:rsidR="00F41D48" w:rsidRDefault="00E51595">
            <w:pPr>
              <w:rPr>
                <w:rFonts w:ascii="Verdana" w:eastAsia="Verdana" w:hAnsi="Verdana" w:cs="Verdana"/>
                <w:sz w:val="18"/>
              </w:rPr>
            </w:pPr>
            <w:r>
              <w:rPr>
                <w:rFonts w:ascii="Verdana" w:eastAsia="Verdana" w:hAnsi="Verdana" w:cs="Verdana"/>
                <w:sz w:val="18"/>
                <w:szCs w:val="24"/>
              </w:rPr>
              <w:t>HR-R</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3EF8AA8" w14:textId="77777777" w:rsidR="00F41D48" w:rsidRDefault="00E51595">
            <w:pPr>
              <w:rPr>
                <w:rFonts w:ascii="Verdana" w:eastAsia="Verdana" w:hAnsi="Verdana" w:cs="Verdana"/>
                <w:sz w:val="18"/>
              </w:rPr>
            </w:pPr>
            <w:commentRangeStart w:id="28"/>
            <w:r>
              <w:rPr>
                <w:rFonts w:ascii="Verdana" w:eastAsia="Verdana" w:hAnsi="Verdana" w:cs="Verdana"/>
                <w:sz w:val="18"/>
                <w:szCs w:val="24"/>
              </w:rPr>
              <w:t>142,930</w:t>
            </w:r>
            <w:commentRangeEnd w:id="28"/>
            <w:r w:rsidR="00A2090D">
              <w:rPr>
                <w:rStyle w:val="Verwijzingopmerking"/>
              </w:rPr>
              <w:commentReference w:id="28"/>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7A732E9" w14:textId="77777777" w:rsidR="00F41D48" w:rsidRDefault="00E51595">
            <w:pPr>
              <w:rPr>
                <w:rFonts w:ascii="Verdana" w:eastAsia="Verdana" w:hAnsi="Verdana" w:cs="Verdana"/>
                <w:sz w:val="18"/>
              </w:rPr>
            </w:pPr>
            <w:r>
              <w:rPr>
                <w:rFonts w:ascii="Verdana" w:eastAsia="Verdana" w:hAnsi="Verdana" w:cs="Verdana"/>
                <w:sz w:val="18"/>
                <w:szCs w:val="24"/>
              </w:rPr>
              <w:t>144,700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458F35B" w14:textId="77777777" w:rsidR="00F41D48" w:rsidRDefault="00E51595">
            <w:pPr>
              <w:rPr>
                <w:rFonts w:ascii="Verdana" w:eastAsia="Verdana" w:hAnsi="Verdana" w:cs="Verdana"/>
                <w:sz w:val="18"/>
              </w:rPr>
            </w:pPr>
            <w:r>
              <w:rPr>
                <w:rFonts w:ascii="Verdana" w:eastAsia="Verdana" w:hAnsi="Verdana" w:cs="Verdana"/>
                <w:sz w:val="18"/>
                <w:szCs w:val="24"/>
              </w:rPr>
              <w:t>Dit is toch V&amp;R?</w:t>
            </w:r>
          </w:p>
        </w:tc>
      </w:tr>
      <w:tr w:rsidR="00F41D48" w14:paraId="537D1450"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21E3B21" w14:textId="77777777" w:rsidR="00F41D48" w:rsidRDefault="00E51595">
            <w:pPr>
              <w:rPr>
                <w:rFonts w:ascii="Verdana" w:eastAsia="Verdana" w:hAnsi="Verdana" w:cs="Verdana"/>
                <w:sz w:val="18"/>
              </w:rPr>
            </w:pPr>
            <w:r>
              <w:rPr>
                <w:rFonts w:ascii="Verdana" w:eastAsia="Verdana" w:hAnsi="Verdana" w:cs="Verdana"/>
                <w:sz w:val="18"/>
                <w:szCs w:val="24"/>
              </w:rPr>
              <w:t>IGO 9B</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CCF2133" w14:textId="77777777" w:rsidR="00F41D48" w:rsidRDefault="00E51595">
            <w:pPr>
              <w:rPr>
                <w:rFonts w:ascii="Verdana" w:eastAsia="Verdana" w:hAnsi="Verdana" w:cs="Verdana"/>
                <w:sz w:val="18"/>
              </w:rPr>
            </w:pPr>
            <w:r>
              <w:rPr>
                <w:rFonts w:ascii="Verdana" w:eastAsia="Verdana" w:hAnsi="Verdana" w:cs="Verdana"/>
                <w:sz w:val="18"/>
                <w:szCs w:val="24"/>
              </w:rP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13994EC" w14:textId="77777777" w:rsidR="00F41D48" w:rsidRDefault="00E51595">
            <w:pPr>
              <w:rPr>
                <w:rFonts w:ascii="Verdana" w:eastAsia="Verdana" w:hAnsi="Verdana" w:cs="Verdana"/>
                <w:sz w:val="18"/>
              </w:rPr>
            </w:pPr>
            <w:r>
              <w:rPr>
                <w:rFonts w:ascii="Verdana" w:eastAsia="Verdana" w:hAnsi="Verdana" w:cs="Verdana"/>
                <w:sz w:val="18"/>
                <w:szCs w:val="24"/>
              </w:rPr>
              <w:t>7</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912E1B9" w14:textId="77777777" w:rsidR="00F41D48" w:rsidRDefault="00E51595">
            <w:pPr>
              <w:rPr>
                <w:rFonts w:ascii="Verdana" w:eastAsia="Verdana" w:hAnsi="Verdana" w:cs="Verdana"/>
                <w:sz w:val="18"/>
              </w:rPr>
            </w:pPr>
            <w:r>
              <w:rPr>
                <w:rFonts w:ascii="Verdana" w:eastAsia="Verdana" w:hAnsi="Verdana" w:cs="Verdana"/>
                <w:sz w:val="18"/>
                <w:szCs w:val="24"/>
              </w:rPr>
              <w:t>HR-L</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46A54B2" w14:textId="77777777" w:rsidR="00F41D48" w:rsidRDefault="00E51595">
            <w:pPr>
              <w:rPr>
                <w:rFonts w:ascii="Verdana" w:eastAsia="Verdana" w:hAnsi="Verdana" w:cs="Verdana"/>
                <w:sz w:val="18"/>
              </w:rPr>
            </w:pPr>
            <w:r>
              <w:rPr>
                <w:rFonts w:ascii="Verdana" w:eastAsia="Verdana" w:hAnsi="Verdana" w:cs="Verdana"/>
                <w:sz w:val="18"/>
                <w:szCs w:val="24"/>
              </w:rPr>
              <w:t>173,000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E3FE603" w14:textId="77777777" w:rsidR="00F41D48" w:rsidRDefault="00E51595">
            <w:pPr>
              <w:rPr>
                <w:rFonts w:ascii="Verdana" w:eastAsia="Verdana" w:hAnsi="Verdana" w:cs="Verdana"/>
                <w:sz w:val="18"/>
              </w:rPr>
            </w:pPr>
            <w:r>
              <w:rPr>
                <w:rFonts w:ascii="Verdana" w:eastAsia="Verdana" w:hAnsi="Verdana" w:cs="Verdana"/>
                <w:sz w:val="18"/>
                <w:szCs w:val="24"/>
              </w:rPr>
              <w:t>166,600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467E785"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Inclusief:</w:t>
            </w:r>
          </w:p>
          <w:p w14:paraId="21299869" w14:textId="77777777" w:rsidR="00F41D48" w:rsidRDefault="00E51595">
            <w:pPr>
              <w:numPr>
                <w:ilvl w:val="0"/>
                <w:numId w:val="10"/>
              </w:numPr>
              <w:rPr>
                <w:rFonts w:ascii="Verdana" w:eastAsia="Verdana" w:hAnsi="Verdana" w:cs="Verdana"/>
                <w:sz w:val="18"/>
              </w:rPr>
            </w:pPr>
            <w:r>
              <w:rPr>
                <w:rFonts w:ascii="Verdana" w:eastAsia="Verdana" w:hAnsi="Verdana" w:cs="Verdana"/>
                <w:sz w:val="18"/>
                <w:szCs w:val="24"/>
              </w:rPr>
              <w:t>Vw-c RW 7 van km </w:t>
            </w:r>
            <w:r>
              <w:rPr>
                <w:rFonts w:ascii="Verdana" w:eastAsia="Verdana" w:hAnsi="Verdana" w:cs="Verdana"/>
                <w:szCs w:val="24"/>
              </w:rPr>
              <w:t>170,018 </w:t>
            </w:r>
            <w:r>
              <w:rPr>
                <w:rFonts w:ascii="Verdana" w:eastAsia="Verdana" w:hAnsi="Verdana" w:cs="Verdana"/>
                <w:sz w:val="18"/>
                <w:szCs w:val="24"/>
              </w:rPr>
              <w:t>tot km</w:t>
            </w:r>
            <w:r>
              <w:rPr>
                <w:rFonts w:ascii="Verdana" w:eastAsia="Verdana" w:hAnsi="Verdana" w:cs="Verdana"/>
                <w:szCs w:val="24"/>
              </w:rPr>
              <w:t xml:space="preserve"> 169,555;</w:t>
            </w:r>
          </w:p>
          <w:p w14:paraId="53C8A55F" w14:textId="77777777" w:rsidR="00F41D48" w:rsidRDefault="00E51595">
            <w:pPr>
              <w:numPr>
                <w:ilvl w:val="0"/>
                <w:numId w:val="10"/>
              </w:numPr>
              <w:rPr>
                <w:rFonts w:ascii="Verdana" w:eastAsia="Verdana" w:hAnsi="Verdana" w:cs="Verdana"/>
                <w:sz w:val="18"/>
              </w:rPr>
            </w:pPr>
            <w:r>
              <w:rPr>
                <w:rFonts w:ascii="Verdana" w:eastAsia="Verdana" w:hAnsi="Verdana" w:cs="Verdana"/>
                <w:sz w:val="18"/>
                <w:szCs w:val="24"/>
              </w:rPr>
              <w:t>Vw-d RW 7 van km </w:t>
            </w:r>
            <w:r>
              <w:rPr>
                <w:rFonts w:ascii="Verdana" w:eastAsia="Verdana" w:hAnsi="Verdana" w:cs="Verdana"/>
                <w:szCs w:val="24"/>
              </w:rPr>
              <w:t>170,095 </w:t>
            </w:r>
            <w:r>
              <w:rPr>
                <w:rFonts w:ascii="Verdana" w:eastAsia="Verdana" w:hAnsi="Verdana" w:cs="Verdana"/>
                <w:sz w:val="18"/>
                <w:szCs w:val="24"/>
              </w:rPr>
              <w:t>tot km</w:t>
            </w:r>
            <w:r>
              <w:rPr>
                <w:rFonts w:ascii="Verdana" w:eastAsia="Verdana" w:hAnsi="Verdana" w:cs="Verdana"/>
                <w:szCs w:val="24"/>
              </w:rPr>
              <w:t xml:space="preserve"> 169,766.</w:t>
            </w:r>
          </w:p>
        </w:tc>
      </w:tr>
      <w:tr w:rsidR="00F41D48" w14:paraId="692AFDBE"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08122FF" w14:textId="77777777" w:rsidR="00F41D48" w:rsidRDefault="00E51595">
            <w:pPr>
              <w:rPr>
                <w:rFonts w:ascii="Verdana" w:eastAsia="Verdana" w:hAnsi="Verdana" w:cs="Verdana"/>
                <w:sz w:val="18"/>
              </w:rPr>
            </w:pPr>
            <w:r>
              <w:rPr>
                <w:rFonts w:ascii="Verdana" w:eastAsia="Verdana" w:hAnsi="Verdana" w:cs="Verdana"/>
                <w:sz w:val="18"/>
                <w:szCs w:val="24"/>
              </w:rPr>
              <w:t>IGO 9C</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528539F" w14:textId="77777777" w:rsidR="00F41D48" w:rsidRDefault="00E51595">
            <w:pPr>
              <w:rPr>
                <w:rFonts w:ascii="Verdana" w:eastAsia="Verdana" w:hAnsi="Verdana" w:cs="Verdana"/>
                <w:sz w:val="18"/>
              </w:rPr>
            </w:pPr>
            <w:r>
              <w:rPr>
                <w:rFonts w:ascii="Verdana" w:eastAsia="Verdana" w:hAnsi="Verdana" w:cs="Verdana"/>
                <w:sz w:val="18"/>
                <w:szCs w:val="24"/>
              </w:rP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71CE371" w14:textId="77777777" w:rsidR="00F41D48" w:rsidRDefault="00E51595">
            <w:pPr>
              <w:rPr>
                <w:rFonts w:ascii="Verdana" w:eastAsia="Verdana" w:hAnsi="Verdana" w:cs="Verdana"/>
                <w:sz w:val="18"/>
              </w:rPr>
            </w:pPr>
            <w:r>
              <w:rPr>
                <w:rFonts w:ascii="Verdana" w:eastAsia="Verdana" w:hAnsi="Verdana" w:cs="Verdana"/>
                <w:sz w:val="18"/>
                <w:szCs w:val="24"/>
              </w:rPr>
              <w:t>7</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A4E1BA1" w14:textId="77777777" w:rsidR="00F41D48" w:rsidRDefault="00E51595">
            <w:pPr>
              <w:rPr>
                <w:rFonts w:ascii="Verdana" w:eastAsia="Verdana" w:hAnsi="Verdana" w:cs="Verdana"/>
                <w:sz w:val="18"/>
              </w:rPr>
            </w:pPr>
            <w:r>
              <w:rPr>
                <w:rFonts w:ascii="Verdana" w:eastAsia="Verdana" w:hAnsi="Verdana" w:cs="Verdana"/>
                <w:sz w:val="18"/>
                <w:szCs w:val="24"/>
              </w:rPr>
              <w:t>HR-L</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1869E18" w14:textId="77777777" w:rsidR="00F41D48" w:rsidRDefault="00E51595">
            <w:pPr>
              <w:rPr>
                <w:rFonts w:ascii="Verdana" w:eastAsia="Verdana" w:hAnsi="Verdana" w:cs="Verdana"/>
                <w:sz w:val="18"/>
              </w:rPr>
            </w:pPr>
            <w:r>
              <w:rPr>
                <w:rFonts w:ascii="Verdana" w:eastAsia="Verdana" w:hAnsi="Verdana" w:cs="Verdana"/>
                <w:sz w:val="18"/>
                <w:szCs w:val="24"/>
              </w:rPr>
              <w:t>154,970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46BD7CE" w14:textId="77777777" w:rsidR="00F41D48" w:rsidRDefault="00E51595">
            <w:pPr>
              <w:rPr>
                <w:rFonts w:ascii="Verdana" w:eastAsia="Verdana" w:hAnsi="Verdana" w:cs="Verdana"/>
                <w:sz w:val="18"/>
              </w:rPr>
            </w:pPr>
            <w:r>
              <w:rPr>
                <w:rFonts w:ascii="Verdana" w:eastAsia="Verdana" w:hAnsi="Verdana" w:cs="Verdana"/>
                <w:sz w:val="18"/>
                <w:szCs w:val="24"/>
              </w:rPr>
              <w:t>149,400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842F8EB"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Inclusief:</w:t>
            </w:r>
          </w:p>
          <w:p w14:paraId="5C54053E" w14:textId="77777777" w:rsidR="00F41D48" w:rsidRDefault="00E51595">
            <w:pPr>
              <w:numPr>
                <w:ilvl w:val="0"/>
                <w:numId w:val="11"/>
              </w:numPr>
              <w:rPr>
                <w:rFonts w:ascii="Verdana" w:eastAsia="Verdana" w:hAnsi="Verdana" w:cs="Verdana"/>
                <w:sz w:val="18"/>
              </w:rPr>
            </w:pPr>
            <w:r>
              <w:rPr>
                <w:rFonts w:ascii="Verdana" w:eastAsia="Verdana" w:hAnsi="Verdana" w:cs="Verdana"/>
                <w:sz w:val="18"/>
                <w:szCs w:val="24"/>
              </w:rPr>
              <w:t>Vw-n RW 7 van km 153,923 tot km 153,358;</w:t>
            </w:r>
          </w:p>
          <w:p w14:paraId="1E5A0C5E" w14:textId="77777777" w:rsidR="00F41D48" w:rsidRDefault="00E51595">
            <w:pPr>
              <w:numPr>
                <w:ilvl w:val="0"/>
                <w:numId w:val="11"/>
              </w:numPr>
              <w:rPr>
                <w:rFonts w:ascii="Verdana" w:eastAsia="Verdana" w:hAnsi="Verdana" w:cs="Verdana"/>
                <w:sz w:val="18"/>
              </w:rPr>
            </w:pPr>
            <w:r>
              <w:rPr>
                <w:rFonts w:ascii="Verdana" w:eastAsia="Verdana" w:hAnsi="Verdana" w:cs="Verdana"/>
                <w:sz w:val="18"/>
                <w:szCs w:val="24"/>
              </w:rPr>
              <w:t>Vw-TB RW 7 van km 153,705 tot km 153,670;</w:t>
            </w:r>
          </w:p>
          <w:p w14:paraId="7F993AC0" w14:textId="77777777" w:rsidR="00F41D48" w:rsidRDefault="00E51595">
            <w:pPr>
              <w:numPr>
                <w:ilvl w:val="0"/>
                <w:numId w:val="11"/>
              </w:numPr>
              <w:rPr>
                <w:rFonts w:ascii="Verdana" w:eastAsia="Verdana" w:hAnsi="Verdana" w:cs="Verdana"/>
                <w:sz w:val="18"/>
              </w:rPr>
            </w:pPr>
            <w:r>
              <w:rPr>
                <w:rFonts w:ascii="Verdana" w:eastAsia="Verdana" w:hAnsi="Verdana" w:cs="Verdana"/>
                <w:sz w:val="18"/>
                <w:szCs w:val="24"/>
              </w:rPr>
              <w:t>Vw-q RW 7 van km 153,842 tot km 153,414;</w:t>
            </w:r>
          </w:p>
          <w:p w14:paraId="346FD854" w14:textId="77777777" w:rsidR="00F41D48" w:rsidRDefault="00E51595">
            <w:pPr>
              <w:numPr>
                <w:ilvl w:val="0"/>
                <w:numId w:val="11"/>
              </w:numPr>
              <w:rPr>
                <w:rFonts w:ascii="Verdana" w:eastAsia="Verdana" w:hAnsi="Verdana" w:cs="Verdana"/>
                <w:sz w:val="18"/>
              </w:rPr>
            </w:pPr>
            <w:r>
              <w:rPr>
                <w:rFonts w:ascii="Verdana" w:eastAsia="Verdana" w:hAnsi="Verdana" w:cs="Verdana"/>
                <w:sz w:val="18"/>
                <w:szCs w:val="24"/>
              </w:rPr>
              <w:t>Vw-y RW 7 van km 153,645 tot km 153,421;</w:t>
            </w:r>
          </w:p>
          <w:p w14:paraId="41CADCAB" w14:textId="77777777" w:rsidR="00F41D48" w:rsidRDefault="00E51595">
            <w:pPr>
              <w:numPr>
                <w:ilvl w:val="0"/>
                <w:numId w:val="11"/>
              </w:numPr>
              <w:rPr>
                <w:rFonts w:ascii="Verdana" w:eastAsia="Verdana" w:hAnsi="Verdana" w:cs="Verdana"/>
                <w:sz w:val="18"/>
              </w:rPr>
            </w:pPr>
            <w:r>
              <w:rPr>
                <w:rFonts w:ascii="Verdana" w:eastAsia="Verdana" w:hAnsi="Verdana" w:cs="Verdana"/>
                <w:sz w:val="18"/>
                <w:szCs w:val="24"/>
              </w:rPr>
              <w:t>Vw-c RW 7 van km 152,249 tot km 152,025;</w:t>
            </w:r>
          </w:p>
          <w:p w14:paraId="1E8050E8" w14:textId="77777777" w:rsidR="00F41D48" w:rsidRDefault="00E51595">
            <w:pPr>
              <w:numPr>
                <w:ilvl w:val="0"/>
                <w:numId w:val="11"/>
              </w:numPr>
              <w:rPr>
                <w:rFonts w:ascii="Verdana" w:eastAsia="Verdana" w:hAnsi="Verdana" w:cs="Verdana"/>
                <w:sz w:val="18"/>
              </w:rPr>
            </w:pPr>
            <w:r>
              <w:rPr>
                <w:rFonts w:ascii="Verdana" w:eastAsia="Verdana" w:hAnsi="Verdana" w:cs="Verdana"/>
                <w:sz w:val="18"/>
                <w:szCs w:val="24"/>
              </w:rPr>
              <w:t>Vw-d RW 7 van km 152,425 tot km 152,000.</w:t>
            </w:r>
          </w:p>
          <w:p w14:paraId="3BACA461" w14:textId="77777777" w:rsidR="00F41D48" w:rsidRDefault="00E51595">
            <w:pPr>
              <w:numPr>
                <w:ilvl w:val="0"/>
                <w:numId w:val="11"/>
              </w:numPr>
              <w:rPr>
                <w:rFonts w:ascii="Verdana" w:eastAsia="Verdana" w:hAnsi="Verdana" w:cs="Verdana"/>
                <w:sz w:val="18"/>
              </w:rPr>
            </w:pPr>
            <w:r>
              <w:rPr>
                <w:rFonts w:ascii="Verdana" w:eastAsia="Verdana" w:hAnsi="Verdana" w:cs="Verdana"/>
                <w:sz w:val="18"/>
                <w:szCs w:val="24"/>
              </w:rPr>
              <w:t xml:space="preserve">Verzorgingsplaats De </w:t>
            </w:r>
            <w:r>
              <w:rPr>
                <w:rFonts w:ascii="Verdana" w:eastAsia="Verdana" w:hAnsi="Verdana" w:cs="Verdana"/>
                <w:sz w:val="18"/>
                <w:szCs w:val="24"/>
              </w:rPr>
              <w:lastRenderedPageBreak/>
              <w:t>Vonken.</w:t>
            </w:r>
          </w:p>
        </w:tc>
      </w:tr>
      <w:tr w:rsidR="00F41D48" w14:paraId="1CCEABD4"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155606E" w14:textId="77777777" w:rsidR="00F41D48" w:rsidRDefault="00E51595">
            <w:pPr>
              <w:rPr>
                <w:rFonts w:ascii="Verdana" w:eastAsia="Verdana" w:hAnsi="Verdana" w:cs="Verdana"/>
                <w:sz w:val="18"/>
              </w:rPr>
            </w:pPr>
            <w:r>
              <w:rPr>
                <w:rFonts w:ascii="Verdana" w:eastAsia="Verdana" w:hAnsi="Verdana" w:cs="Verdana"/>
                <w:sz w:val="18"/>
                <w:szCs w:val="24"/>
              </w:rPr>
              <w:lastRenderedPageBreak/>
              <w:t>IGO 10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3611FD9" w14:textId="77777777" w:rsidR="00F41D48" w:rsidRDefault="00E51595">
            <w:pPr>
              <w:rPr>
                <w:rFonts w:ascii="Verdana" w:eastAsia="Verdana" w:hAnsi="Verdana" w:cs="Verdana"/>
                <w:sz w:val="18"/>
              </w:rPr>
            </w:pPr>
            <w:r>
              <w:rPr>
                <w:rFonts w:ascii="Verdana" w:eastAsia="Verdana" w:hAnsi="Verdana" w:cs="Verdana"/>
                <w:sz w:val="18"/>
                <w:szCs w:val="24"/>
              </w:rP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00F910A" w14:textId="77777777" w:rsidR="00F41D48" w:rsidRDefault="00E51595">
            <w:pPr>
              <w:rPr>
                <w:rFonts w:ascii="Verdana" w:eastAsia="Verdana" w:hAnsi="Verdana" w:cs="Verdana"/>
                <w:sz w:val="18"/>
              </w:rPr>
            </w:pPr>
            <w:r>
              <w:rPr>
                <w:rFonts w:ascii="Verdana" w:eastAsia="Verdana" w:hAnsi="Verdana" w:cs="Verdana"/>
                <w:sz w:val="18"/>
                <w:szCs w:val="24"/>
              </w:rPr>
              <w:t>7</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03BF1DD" w14:textId="77777777" w:rsidR="00F41D48" w:rsidRDefault="00E51595">
            <w:pPr>
              <w:rPr>
                <w:rFonts w:ascii="Verdana" w:eastAsia="Verdana" w:hAnsi="Verdana" w:cs="Verdana"/>
                <w:sz w:val="18"/>
              </w:rPr>
            </w:pPr>
            <w:r>
              <w:rPr>
                <w:rFonts w:ascii="Verdana" w:eastAsia="Verdana" w:hAnsi="Verdana" w:cs="Verdana"/>
                <w:sz w:val="18"/>
                <w:szCs w:val="24"/>
              </w:rPr>
              <w:t>HR-L</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6BAA531" w14:textId="77777777" w:rsidR="00F41D48" w:rsidRDefault="00E51595">
            <w:pPr>
              <w:rPr>
                <w:rFonts w:ascii="Verdana" w:eastAsia="Verdana" w:hAnsi="Verdana" w:cs="Verdana"/>
                <w:sz w:val="18"/>
              </w:rPr>
            </w:pPr>
            <w:r>
              <w:rPr>
                <w:rFonts w:ascii="Verdana" w:eastAsia="Verdana" w:hAnsi="Verdana" w:cs="Verdana"/>
                <w:sz w:val="18"/>
                <w:szCs w:val="24"/>
              </w:rPr>
              <w:t>144,700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16036F1" w14:textId="77777777" w:rsidR="00F41D48" w:rsidRDefault="00E51595">
            <w:pPr>
              <w:rPr>
                <w:rFonts w:ascii="Verdana" w:eastAsia="Verdana" w:hAnsi="Verdana" w:cs="Verdana"/>
                <w:sz w:val="18"/>
              </w:rPr>
            </w:pPr>
            <w:r>
              <w:rPr>
                <w:rFonts w:ascii="Verdana" w:eastAsia="Verdana" w:hAnsi="Verdana" w:cs="Verdana"/>
                <w:sz w:val="18"/>
                <w:szCs w:val="24"/>
              </w:rPr>
              <w:t>143,450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328BC5B" w14:textId="77777777" w:rsidR="00F41D48" w:rsidRDefault="00E51595">
            <w:pPr>
              <w:rPr>
                <w:rFonts w:ascii="Verdana" w:eastAsia="Verdana" w:hAnsi="Verdana" w:cs="Verdana"/>
                <w:sz w:val="18"/>
              </w:rPr>
            </w:pPr>
            <w:r>
              <w:rPr>
                <w:rFonts w:ascii="Verdana" w:eastAsia="Verdana" w:hAnsi="Verdana" w:cs="Verdana"/>
                <w:sz w:val="18"/>
                <w:szCs w:val="24"/>
              </w:rPr>
              <w:t>Dit is toch V&amp;R?</w:t>
            </w:r>
          </w:p>
        </w:tc>
      </w:tr>
      <w:tr w:rsidR="00F41D48" w14:paraId="3781495A"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FA2A368" w14:textId="77777777" w:rsidR="00F41D48" w:rsidRDefault="00E51595">
            <w:pPr>
              <w:rPr>
                <w:rFonts w:ascii="Verdana" w:eastAsia="Verdana" w:hAnsi="Verdana" w:cs="Verdana"/>
                <w:sz w:val="18"/>
              </w:rPr>
            </w:pPr>
            <w:r>
              <w:rPr>
                <w:rFonts w:ascii="Verdana" w:eastAsia="Verdana" w:hAnsi="Verdana" w:cs="Verdana"/>
                <w:sz w:val="18"/>
                <w:szCs w:val="24"/>
              </w:rPr>
              <w:t>IGO 21</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D6399E2" w14:textId="77777777" w:rsidR="00F41D48" w:rsidRDefault="00E51595">
            <w:pPr>
              <w:rPr>
                <w:rFonts w:ascii="Verdana" w:eastAsia="Verdana" w:hAnsi="Verdana" w:cs="Verdana"/>
                <w:sz w:val="18"/>
              </w:rPr>
            </w:pPr>
            <w:r>
              <w:rPr>
                <w:rFonts w:ascii="Verdana" w:eastAsia="Verdana" w:hAnsi="Verdana" w:cs="Verdana"/>
                <w:sz w:val="18"/>
                <w:szCs w:val="24"/>
              </w:rP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113496B" w14:textId="77777777" w:rsidR="00F41D48" w:rsidRDefault="00E51595">
            <w:pPr>
              <w:rPr>
                <w:rFonts w:ascii="Verdana" w:eastAsia="Verdana" w:hAnsi="Verdana" w:cs="Verdana"/>
                <w:sz w:val="18"/>
              </w:rPr>
            </w:pPr>
            <w:r>
              <w:rPr>
                <w:rFonts w:ascii="Verdana" w:eastAsia="Verdana" w:hAnsi="Verdana" w:cs="Verdana"/>
                <w:sz w:val="18"/>
                <w:szCs w:val="24"/>
              </w:rPr>
              <w:t>31</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BF4714C" w14:textId="77777777" w:rsidR="00F41D48" w:rsidRDefault="00E51595">
            <w:pPr>
              <w:rPr>
                <w:rFonts w:ascii="Verdana" w:eastAsia="Verdana" w:hAnsi="Verdana" w:cs="Verdana"/>
                <w:sz w:val="18"/>
              </w:rPr>
            </w:pPr>
            <w:r>
              <w:rPr>
                <w:rFonts w:ascii="Verdana" w:eastAsia="Verdana" w:hAnsi="Verdana" w:cs="Verdana"/>
                <w:sz w:val="18"/>
                <w:szCs w:val="24"/>
              </w:rPr>
              <w:t>HR-R</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BAB723D" w14:textId="77777777" w:rsidR="00F41D48" w:rsidRDefault="00E51595">
            <w:pPr>
              <w:rPr>
                <w:rFonts w:ascii="Verdana" w:eastAsia="Verdana" w:hAnsi="Verdana" w:cs="Verdana"/>
                <w:sz w:val="18"/>
              </w:rPr>
            </w:pPr>
            <w:r>
              <w:rPr>
                <w:rFonts w:ascii="Verdana" w:eastAsia="Verdana" w:hAnsi="Verdana" w:cs="Verdana"/>
                <w:sz w:val="18"/>
                <w:szCs w:val="24"/>
              </w:rPr>
              <w:t>52,750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B4A4AEE" w14:textId="77777777" w:rsidR="00F41D48" w:rsidRDefault="00E51595">
            <w:pPr>
              <w:rPr>
                <w:rFonts w:ascii="Verdana" w:eastAsia="Verdana" w:hAnsi="Verdana" w:cs="Verdana"/>
                <w:sz w:val="18"/>
              </w:rPr>
            </w:pPr>
            <w:r>
              <w:rPr>
                <w:rFonts w:ascii="Verdana" w:eastAsia="Verdana" w:hAnsi="Verdana" w:cs="Verdana"/>
                <w:sz w:val="18"/>
                <w:szCs w:val="24"/>
              </w:rPr>
              <w:t>76,350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C294BDB"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Inclusief:</w:t>
            </w:r>
          </w:p>
          <w:p w14:paraId="274FB74C" w14:textId="77777777" w:rsidR="00F41D48" w:rsidRDefault="00E51595">
            <w:pPr>
              <w:numPr>
                <w:ilvl w:val="0"/>
                <w:numId w:val="12"/>
              </w:numPr>
              <w:rPr>
                <w:rFonts w:ascii="Verdana" w:eastAsia="Verdana" w:hAnsi="Verdana" w:cs="Verdana"/>
                <w:sz w:val="18"/>
              </w:rPr>
            </w:pPr>
            <w:r>
              <w:rPr>
                <w:rFonts w:ascii="Verdana" w:eastAsia="Verdana" w:hAnsi="Verdana" w:cs="Verdana"/>
                <w:sz w:val="18"/>
                <w:szCs w:val="24"/>
              </w:rPr>
              <w:t>Vw-a RW 31 van km 52,967 tot km 53,344;</w:t>
            </w:r>
          </w:p>
          <w:p w14:paraId="3837B4ED" w14:textId="77777777" w:rsidR="00F41D48" w:rsidRDefault="00E51595">
            <w:pPr>
              <w:numPr>
                <w:ilvl w:val="0"/>
                <w:numId w:val="12"/>
              </w:numPr>
              <w:rPr>
                <w:rFonts w:ascii="Verdana" w:eastAsia="Verdana" w:hAnsi="Verdana" w:cs="Verdana"/>
                <w:sz w:val="18"/>
              </w:rPr>
            </w:pPr>
            <w:r>
              <w:rPr>
                <w:rFonts w:ascii="Verdana" w:eastAsia="Verdana" w:hAnsi="Verdana" w:cs="Verdana"/>
                <w:sz w:val="18"/>
                <w:szCs w:val="24"/>
              </w:rPr>
              <w:t>Vw-b RW 31 van km 52,854 tot km 52,293;</w:t>
            </w:r>
          </w:p>
          <w:p w14:paraId="4C24CB87" w14:textId="77777777" w:rsidR="00F41D48" w:rsidRDefault="00E51595">
            <w:pPr>
              <w:numPr>
                <w:ilvl w:val="0"/>
                <w:numId w:val="12"/>
              </w:numPr>
              <w:rPr>
                <w:rFonts w:ascii="Verdana" w:eastAsia="Verdana" w:hAnsi="Verdana" w:cs="Verdana"/>
                <w:sz w:val="18"/>
              </w:rPr>
            </w:pPr>
            <w:r>
              <w:rPr>
                <w:rFonts w:ascii="Verdana" w:eastAsia="Verdana" w:hAnsi="Verdana" w:cs="Verdana"/>
                <w:sz w:val="18"/>
                <w:szCs w:val="24"/>
              </w:rPr>
              <w:t>Vw-a RW 31 van km 60,990 tot km 61,270;</w:t>
            </w:r>
          </w:p>
          <w:p w14:paraId="3AA0D54E" w14:textId="77777777" w:rsidR="00F41D48" w:rsidRDefault="00E51595">
            <w:pPr>
              <w:numPr>
                <w:ilvl w:val="0"/>
                <w:numId w:val="12"/>
              </w:numPr>
              <w:rPr>
                <w:rFonts w:ascii="Verdana" w:eastAsia="Verdana" w:hAnsi="Verdana" w:cs="Verdana"/>
                <w:sz w:val="18"/>
              </w:rPr>
            </w:pPr>
            <w:r>
              <w:rPr>
                <w:rFonts w:ascii="Verdana" w:eastAsia="Verdana" w:hAnsi="Verdana" w:cs="Verdana"/>
                <w:sz w:val="18"/>
                <w:szCs w:val="24"/>
              </w:rPr>
              <w:t>Vw-b RW 31 van km 61,300 tot km 61,535;</w:t>
            </w:r>
          </w:p>
          <w:p w14:paraId="4723F451" w14:textId="77777777" w:rsidR="00F41D48" w:rsidRDefault="00E51595">
            <w:pPr>
              <w:numPr>
                <w:ilvl w:val="0"/>
                <w:numId w:val="12"/>
              </w:numPr>
              <w:rPr>
                <w:rFonts w:ascii="Verdana" w:eastAsia="Verdana" w:hAnsi="Verdana" w:cs="Verdana"/>
                <w:sz w:val="18"/>
              </w:rPr>
            </w:pPr>
            <w:r>
              <w:rPr>
                <w:rFonts w:ascii="Verdana" w:eastAsia="Verdana" w:hAnsi="Verdana" w:cs="Verdana"/>
                <w:sz w:val="18"/>
                <w:szCs w:val="24"/>
              </w:rPr>
              <w:t>Vw-p RW 31 van km 62,720 tot km 62,848;</w:t>
            </w:r>
          </w:p>
          <w:p w14:paraId="49609F3E" w14:textId="77777777" w:rsidR="00F41D48" w:rsidRDefault="00E51595">
            <w:pPr>
              <w:numPr>
                <w:ilvl w:val="0"/>
                <w:numId w:val="12"/>
              </w:numPr>
              <w:rPr>
                <w:rFonts w:ascii="Verdana" w:eastAsia="Verdana" w:hAnsi="Verdana" w:cs="Verdana"/>
                <w:sz w:val="18"/>
              </w:rPr>
            </w:pPr>
            <w:r>
              <w:rPr>
                <w:rFonts w:ascii="Verdana" w:eastAsia="Verdana" w:hAnsi="Verdana" w:cs="Verdana"/>
                <w:sz w:val="18"/>
                <w:szCs w:val="24"/>
              </w:rPr>
              <w:t>Vw-a RW 31 van km 66,000 tot km 66,550;</w:t>
            </w:r>
          </w:p>
          <w:p w14:paraId="1AC9E2DF" w14:textId="77777777" w:rsidR="00F41D48" w:rsidRDefault="00E51595">
            <w:pPr>
              <w:numPr>
                <w:ilvl w:val="0"/>
                <w:numId w:val="12"/>
              </w:numPr>
              <w:rPr>
                <w:rFonts w:ascii="Verdana" w:eastAsia="Verdana" w:hAnsi="Verdana" w:cs="Verdana"/>
                <w:sz w:val="18"/>
              </w:rPr>
            </w:pPr>
            <w:r>
              <w:rPr>
                <w:rFonts w:ascii="Verdana" w:eastAsia="Verdana" w:hAnsi="Verdana" w:cs="Verdana"/>
                <w:sz w:val="18"/>
                <w:szCs w:val="24"/>
              </w:rPr>
              <w:t>Vw-b RW 31 van km 66,520 tot km 67,168;</w:t>
            </w:r>
          </w:p>
          <w:p w14:paraId="4E113437" w14:textId="77777777" w:rsidR="00F41D48" w:rsidRDefault="00E51595">
            <w:pPr>
              <w:numPr>
                <w:ilvl w:val="0"/>
                <w:numId w:val="12"/>
              </w:numPr>
              <w:rPr>
                <w:rFonts w:ascii="Verdana" w:eastAsia="Verdana" w:hAnsi="Verdana" w:cs="Verdana"/>
                <w:sz w:val="18"/>
              </w:rPr>
            </w:pPr>
            <w:r>
              <w:rPr>
                <w:rFonts w:ascii="Verdana" w:eastAsia="Verdana" w:hAnsi="Verdana" w:cs="Verdana"/>
                <w:sz w:val="18"/>
                <w:szCs w:val="24"/>
              </w:rPr>
              <w:t>Vw-m RW 31 van km 67,900 tot km 68,341;</w:t>
            </w:r>
          </w:p>
          <w:p w14:paraId="050D0C75" w14:textId="77777777" w:rsidR="00F41D48" w:rsidRDefault="00E51595">
            <w:pPr>
              <w:numPr>
                <w:ilvl w:val="0"/>
                <w:numId w:val="12"/>
              </w:numPr>
              <w:rPr>
                <w:rFonts w:ascii="Verdana" w:eastAsia="Verdana" w:hAnsi="Verdana" w:cs="Verdana"/>
                <w:sz w:val="18"/>
              </w:rPr>
            </w:pPr>
            <w:r>
              <w:rPr>
                <w:rFonts w:ascii="Verdana" w:eastAsia="Verdana" w:hAnsi="Verdana" w:cs="Verdana"/>
                <w:sz w:val="18"/>
                <w:szCs w:val="24"/>
              </w:rPr>
              <w:t>Vw-p RW 31 van km 68,134 tot km 68,238;</w:t>
            </w:r>
          </w:p>
          <w:p w14:paraId="60A39C40" w14:textId="77777777" w:rsidR="00F41D48" w:rsidRDefault="00E51595">
            <w:pPr>
              <w:numPr>
                <w:ilvl w:val="0"/>
                <w:numId w:val="12"/>
              </w:numPr>
              <w:rPr>
                <w:rFonts w:ascii="Verdana" w:eastAsia="Verdana" w:hAnsi="Verdana" w:cs="Verdana"/>
                <w:sz w:val="18"/>
              </w:rPr>
            </w:pPr>
            <w:r>
              <w:rPr>
                <w:rFonts w:ascii="Verdana" w:eastAsia="Verdana" w:hAnsi="Verdana" w:cs="Verdana"/>
                <w:sz w:val="18"/>
                <w:szCs w:val="24"/>
              </w:rPr>
              <w:t>Vw-TB RW 31 van km 68,069 tot km 68,100;</w:t>
            </w:r>
          </w:p>
          <w:p w14:paraId="7FAE227B" w14:textId="77777777" w:rsidR="00F41D48" w:rsidRDefault="00E51595">
            <w:pPr>
              <w:numPr>
                <w:ilvl w:val="0"/>
                <w:numId w:val="12"/>
              </w:numPr>
              <w:rPr>
                <w:rFonts w:ascii="Verdana" w:eastAsia="Verdana" w:hAnsi="Verdana" w:cs="Verdana"/>
                <w:sz w:val="18"/>
              </w:rPr>
            </w:pPr>
            <w:r>
              <w:rPr>
                <w:rFonts w:ascii="Verdana" w:eastAsia="Verdana" w:hAnsi="Verdana" w:cs="Verdana"/>
                <w:sz w:val="18"/>
                <w:szCs w:val="24"/>
              </w:rPr>
              <w:t>Vw-x RW 31 van km 67,942 tot km 68,258;</w:t>
            </w:r>
          </w:p>
          <w:p w14:paraId="566DC3B7" w14:textId="77777777" w:rsidR="00F41D48" w:rsidRDefault="00E51595">
            <w:pPr>
              <w:numPr>
                <w:ilvl w:val="0"/>
                <w:numId w:val="12"/>
              </w:numPr>
              <w:rPr>
                <w:rFonts w:ascii="Verdana" w:eastAsia="Verdana" w:hAnsi="Verdana" w:cs="Verdana"/>
                <w:sz w:val="18"/>
              </w:rPr>
            </w:pPr>
            <w:r>
              <w:rPr>
                <w:rFonts w:ascii="Verdana" w:eastAsia="Verdana" w:hAnsi="Verdana" w:cs="Verdana"/>
                <w:sz w:val="18"/>
                <w:szCs w:val="24"/>
              </w:rPr>
              <w:t>Vw-a RW 31 van km 70,456 tot km 70,913;</w:t>
            </w:r>
          </w:p>
          <w:p w14:paraId="4BFA2736" w14:textId="77777777" w:rsidR="00F41D48" w:rsidRDefault="00E51595">
            <w:pPr>
              <w:numPr>
                <w:ilvl w:val="0"/>
                <w:numId w:val="12"/>
              </w:numPr>
              <w:rPr>
                <w:rFonts w:ascii="Verdana" w:eastAsia="Verdana" w:hAnsi="Verdana" w:cs="Verdana"/>
                <w:sz w:val="18"/>
              </w:rPr>
            </w:pPr>
            <w:r>
              <w:rPr>
                <w:rFonts w:ascii="Verdana" w:eastAsia="Verdana" w:hAnsi="Verdana" w:cs="Verdana"/>
                <w:sz w:val="18"/>
                <w:szCs w:val="24"/>
              </w:rPr>
              <w:t>Vw-b RW 31 van km 70,470 tot km 70,761;</w:t>
            </w:r>
          </w:p>
          <w:p w14:paraId="56BF1364" w14:textId="77777777" w:rsidR="00F41D48" w:rsidRDefault="00E51595">
            <w:pPr>
              <w:numPr>
                <w:ilvl w:val="0"/>
                <w:numId w:val="12"/>
              </w:numPr>
              <w:rPr>
                <w:rFonts w:ascii="Verdana" w:eastAsia="Verdana" w:hAnsi="Verdana" w:cs="Verdana"/>
                <w:sz w:val="18"/>
              </w:rPr>
            </w:pPr>
            <w:r>
              <w:rPr>
                <w:rFonts w:ascii="Verdana" w:eastAsia="Verdana" w:hAnsi="Verdana" w:cs="Verdana"/>
                <w:sz w:val="18"/>
                <w:szCs w:val="24"/>
              </w:rPr>
              <w:t>Vw-a RW 31 van km 74,777 tot km 75,147;</w:t>
            </w:r>
          </w:p>
          <w:p w14:paraId="7B57B5D2" w14:textId="77777777" w:rsidR="00F41D48" w:rsidRDefault="00E51595">
            <w:pPr>
              <w:numPr>
                <w:ilvl w:val="0"/>
                <w:numId w:val="12"/>
              </w:numPr>
              <w:rPr>
                <w:rFonts w:ascii="Verdana" w:eastAsia="Verdana" w:hAnsi="Verdana" w:cs="Verdana"/>
                <w:sz w:val="18"/>
              </w:rPr>
            </w:pPr>
            <w:r>
              <w:rPr>
                <w:rFonts w:ascii="Verdana" w:eastAsia="Verdana" w:hAnsi="Verdana" w:cs="Verdana"/>
                <w:sz w:val="18"/>
                <w:szCs w:val="24"/>
              </w:rPr>
              <w:t>Vw-b RW 31 van km 74,762 tot km 75,023;</w:t>
            </w:r>
          </w:p>
          <w:p w14:paraId="6EE738F7" w14:textId="77777777" w:rsidR="00F41D48" w:rsidRDefault="00E51595">
            <w:pPr>
              <w:numPr>
                <w:ilvl w:val="0"/>
                <w:numId w:val="12"/>
              </w:numPr>
              <w:rPr>
                <w:rFonts w:ascii="Verdana" w:eastAsia="Verdana" w:hAnsi="Verdana" w:cs="Verdana"/>
                <w:sz w:val="18"/>
              </w:rPr>
            </w:pPr>
            <w:r>
              <w:rPr>
                <w:rFonts w:ascii="Verdana" w:eastAsia="Verdana" w:hAnsi="Verdana" w:cs="Verdana"/>
                <w:sz w:val="18"/>
                <w:szCs w:val="24"/>
              </w:rPr>
              <w:t>Verzorgingsplaats Stienkamp.</w:t>
            </w:r>
          </w:p>
        </w:tc>
      </w:tr>
      <w:tr w:rsidR="00F41D48" w14:paraId="26F638EB"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5E7D1A4" w14:textId="77777777" w:rsidR="00F41D48" w:rsidRDefault="00E51595">
            <w:pPr>
              <w:rPr>
                <w:rFonts w:ascii="Verdana" w:eastAsia="Verdana" w:hAnsi="Verdana" w:cs="Verdana"/>
                <w:sz w:val="18"/>
              </w:rPr>
            </w:pPr>
            <w:r>
              <w:rPr>
                <w:rFonts w:ascii="Verdana" w:eastAsia="Verdana" w:hAnsi="Verdana" w:cs="Verdana"/>
                <w:sz w:val="18"/>
                <w:szCs w:val="24"/>
              </w:rPr>
              <w:t>IGO 22</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9627983" w14:textId="77777777" w:rsidR="00F41D48" w:rsidRDefault="00E51595">
            <w:pPr>
              <w:rPr>
                <w:rFonts w:ascii="Verdana" w:eastAsia="Verdana" w:hAnsi="Verdana" w:cs="Verdana"/>
                <w:sz w:val="18"/>
              </w:rPr>
            </w:pPr>
            <w:r>
              <w:rPr>
                <w:rFonts w:ascii="Verdana" w:eastAsia="Verdana" w:hAnsi="Verdana" w:cs="Verdana"/>
                <w:sz w:val="18"/>
                <w:szCs w:val="24"/>
              </w:rP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1DC7706" w14:textId="77777777" w:rsidR="00F41D48" w:rsidRDefault="00E51595">
            <w:pPr>
              <w:rPr>
                <w:rFonts w:ascii="Verdana" w:eastAsia="Verdana" w:hAnsi="Verdana" w:cs="Verdana"/>
                <w:sz w:val="18"/>
              </w:rPr>
            </w:pPr>
            <w:r>
              <w:rPr>
                <w:rFonts w:ascii="Verdana" w:eastAsia="Verdana" w:hAnsi="Verdana" w:cs="Verdana"/>
                <w:sz w:val="18"/>
                <w:szCs w:val="24"/>
              </w:rPr>
              <w:t>31</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1CEF240" w14:textId="77777777" w:rsidR="00F41D48" w:rsidRDefault="00E51595">
            <w:pPr>
              <w:rPr>
                <w:rFonts w:ascii="Verdana" w:eastAsia="Verdana" w:hAnsi="Verdana" w:cs="Verdana"/>
                <w:sz w:val="18"/>
              </w:rPr>
            </w:pPr>
            <w:r>
              <w:rPr>
                <w:rFonts w:ascii="Verdana" w:eastAsia="Verdana" w:hAnsi="Verdana" w:cs="Verdana"/>
                <w:sz w:val="18"/>
                <w:szCs w:val="24"/>
              </w:rPr>
              <w:t>HR-L</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B306F9F" w14:textId="77777777" w:rsidR="00F41D48" w:rsidRDefault="00E51595">
            <w:pPr>
              <w:rPr>
                <w:rFonts w:ascii="Verdana" w:eastAsia="Verdana" w:hAnsi="Verdana" w:cs="Verdana"/>
                <w:sz w:val="18"/>
              </w:rPr>
            </w:pPr>
            <w:r>
              <w:rPr>
                <w:rFonts w:ascii="Verdana" w:eastAsia="Verdana" w:hAnsi="Verdana" w:cs="Verdana"/>
                <w:sz w:val="18"/>
                <w:szCs w:val="24"/>
              </w:rPr>
              <w:t>76,350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C36EFAA" w14:textId="77777777" w:rsidR="00F41D48" w:rsidRDefault="00E51595">
            <w:pPr>
              <w:spacing w:after="280" w:afterAutospacing="1"/>
              <w:rPr>
                <w:rFonts w:ascii="Verdana" w:eastAsia="Verdana" w:hAnsi="Verdana" w:cs="Verdana"/>
                <w:sz w:val="18"/>
              </w:rPr>
            </w:pPr>
            <w:r>
              <w:rPr>
                <w:rFonts w:ascii="Verdana" w:eastAsia="Verdana" w:hAnsi="Verdana" w:cs="Verdana"/>
                <w:strike/>
                <w:sz w:val="18"/>
                <w:szCs w:val="24"/>
              </w:rPr>
              <w:t>52,750</w:t>
            </w:r>
          </w:p>
          <w:p w14:paraId="629542D8" w14:textId="77777777" w:rsidR="00F41D48" w:rsidRDefault="00E51595">
            <w:pPr>
              <w:rPr>
                <w:rFonts w:ascii="Verdana" w:eastAsia="Verdana" w:hAnsi="Verdana" w:cs="Verdana"/>
                <w:sz w:val="18"/>
              </w:rPr>
            </w:pPr>
            <w:r>
              <w:rPr>
                <w:rFonts w:ascii="Verdana" w:eastAsia="Verdana" w:hAnsi="Verdana" w:cs="Verdana"/>
                <w:sz w:val="18"/>
                <w:szCs w:val="24"/>
              </w:rPr>
              <w:t>67,100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3323C80"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Inclusief:</w:t>
            </w:r>
          </w:p>
          <w:p w14:paraId="0947C0C9" w14:textId="77777777" w:rsidR="00F41D48" w:rsidRDefault="00E51595">
            <w:pPr>
              <w:numPr>
                <w:ilvl w:val="0"/>
                <w:numId w:val="13"/>
              </w:numPr>
              <w:rPr>
                <w:rFonts w:ascii="Verdana" w:eastAsia="Verdana" w:hAnsi="Verdana" w:cs="Verdana"/>
                <w:sz w:val="18"/>
              </w:rPr>
            </w:pPr>
            <w:r>
              <w:rPr>
                <w:rFonts w:ascii="Verdana" w:eastAsia="Verdana" w:hAnsi="Verdana" w:cs="Verdana"/>
                <w:sz w:val="18"/>
                <w:szCs w:val="24"/>
              </w:rPr>
              <w:t>Vw-c RW 31 van km 75,048 – 74,775;</w:t>
            </w:r>
          </w:p>
          <w:p w14:paraId="20BBA109" w14:textId="77777777" w:rsidR="00F41D48" w:rsidRDefault="00E51595">
            <w:pPr>
              <w:numPr>
                <w:ilvl w:val="0"/>
                <w:numId w:val="13"/>
              </w:numPr>
              <w:rPr>
                <w:rFonts w:ascii="Verdana" w:eastAsia="Verdana" w:hAnsi="Verdana" w:cs="Verdana"/>
                <w:sz w:val="18"/>
              </w:rPr>
            </w:pPr>
            <w:r>
              <w:rPr>
                <w:rFonts w:ascii="Verdana" w:eastAsia="Verdana" w:hAnsi="Verdana" w:cs="Verdana"/>
                <w:sz w:val="18"/>
                <w:szCs w:val="24"/>
              </w:rPr>
              <w:t xml:space="preserve">Vw-d RW 31 van </w:t>
            </w:r>
            <w:r>
              <w:rPr>
                <w:rFonts w:ascii="Verdana" w:eastAsia="Verdana" w:hAnsi="Verdana" w:cs="Verdana"/>
                <w:sz w:val="18"/>
                <w:szCs w:val="24"/>
              </w:rPr>
              <w:lastRenderedPageBreak/>
              <w:t>km 75,210 -  74,871;</w:t>
            </w:r>
          </w:p>
          <w:p w14:paraId="591D8AB8" w14:textId="77777777" w:rsidR="00F41D48" w:rsidRDefault="00E51595">
            <w:pPr>
              <w:numPr>
                <w:ilvl w:val="0"/>
                <w:numId w:val="13"/>
              </w:numPr>
              <w:rPr>
                <w:rFonts w:ascii="Verdana" w:eastAsia="Verdana" w:hAnsi="Verdana" w:cs="Verdana"/>
                <w:sz w:val="18"/>
              </w:rPr>
            </w:pPr>
            <w:r>
              <w:rPr>
                <w:rFonts w:ascii="Verdana" w:eastAsia="Verdana" w:hAnsi="Verdana" w:cs="Verdana"/>
                <w:sz w:val="18"/>
                <w:szCs w:val="24"/>
              </w:rPr>
              <w:t>Vw-c RW 31 van km 71,463 – 70,883;</w:t>
            </w:r>
          </w:p>
          <w:p w14:paraId="5D5F9460" w14:textId="77777777" w:rsidR="00F41D48" w:rsidRDefault="00E51595">
            <w:pPr>
              <w:numPr>
                <w:ilvl w:val="0"/>
                <w:numId w:val="13"/>
              </w:numPr>
              <w:rPr>
                <w:rFonts w:ascii="Verdana" w:eastAsia="Verdana" w:hAnsi="Verdana" w:cs="Verdana"/>
                <w:sz w:val="18"/>
              </w:rPr>
            </w:pPr>
            <w:r>
              <w:rPr>
                <w:rFonts w:ascii="Verdana" w:eastAsia="Verdana" w:hAnsi="Verdana" w:cs="Verdana"/>
                <w:sz w:val="18"/>
                <w:szCs w:val="24"/>
              </w:rPr>
              <w:t>Vw-d RW 31 van km 71,530 – 71,100;</w:t>
            </w:r>
          </w:p>
          <w:p w14:paraId="36CC176B" w14:textId="77777777" w:rsidR="00F41D48" w:rsidRDefault="00E51595">
            <w:pPr>
              <w:numPr>
                <w:ilvl w:val="0"/>
                <w:numId w:val="13"/>
              </w:numPr>
              <w:rPr>
                <w:rFonts w:ascii="Verdana" w:eastAsia="Verdana" w:hAnsi="Verdana" w:cs="Verdana"/>
                <w:sz w:val="18"/>
              </w:rPr>
            </w:pPr>
            <w:r>
              <w:rPr>
                <w:rFonts w:ascii="Verdana" w:eastAsia="Verdana" w:hAnsi="Verdana" w:cs="Verdana"/>
                <w:sz w:val="18"/>
                <w:szCs w:val="24"/>
              </w:rPr>
              <w:t>Vw-n RW 31 van km 68,315 – 67,913;</w:t>
            </w:r>
          </w:p>
          <w:p w14:paraId="4EAB36F7" w14:textId="77777777" w:rsidR="00F41D48" w:rsidRDefault="00E51595">
            <w:pPr>
              <w:numPr>
                <w:ilvl w:val="0"/>
                <w:numId w:val="13"/>
              </w:numPr>
              <w:rPr>
                <w:rFonts w:ascii="Verdana" w:eastAsia="Verdana" w:hAnsi="Verdana" w:cs="Verdana"/>
                <w:sz w:val="18"/>
              </w:rPr>
            </w:pPr>
            <w:r>
              <w:rPr>
                <w:rFonts w:ascii="Verdana" w:eastAsia="Verdana" w:hAnsi="Verdana" w:cs="Verdana"/>
                <w:sz w:val="18"/>
                <w:szCs w:val="24"/>
              </w:rPr>
              <w:t>Vw-TB RW 31 van km 68,153 – 68,120;</w:t>
            </w:r>
          </w:p>
          <w:p w14:paraId="19688C6E" w14:textId="77777777" w:rsidR="00F41D48" w:rsidRDefault="00E51595">
            <w:pPr>
              <w:numPr>
                <w:ilvl w:val="0"/>
                <w:numId w:val="13"/>
              </w:numPr>
              <w:rPr>
                <w:rFonts w:ascii="Verdana" w:eastAsia="Verdana" w:hAnsi="Verdana" w:cs="Verdana"/>
                <w:sz w:val="18"/>
              </w:rPr>
            </w:pPr>
            <w:r>
              <w:rPr>
                <w:rFonts w:ascii="Verdana" w:eastAsia="Verdana" w:hAnsi="Verdana" w:cs="Verdana"/>
                <w:sz w:val="18"/>
                <w:szCs w:val="24"/>
              </w:rPr>
              <w:t>Vw-q RW 31 van km 68,085 – 67,995;</w:t>
            </w:r>
          </w:p>
          <w:p w14:paraId="5AE0249C" w14:textId="77777777" w:rsidR="00F41D48" w:rsidRDefault="00E51595">
            <w:pPr>
              <w:numPr>
                <w:ilvl w:val="0"/>
                <w:numId w:val="13"/>
              </w:numPr>
              <w:rPr>
                <w:rFonts w:ascii="Verdana" w:eastAsia="Verdana" w:hAnsi="Verdana" w:cs="Verdana"/>
                <w:sz w:val="18"/>
              </w:rPr>
            </w:pPr>
            <w:r>
              <w:rPr>
                <w:rFonts w:ascii="Verdana" w:eastAsia="Verdana" w:hAnsi="Verdana" w:cs="Verdana"/>
                <w:sz w:val="18"/>
                <w:szCs w:val="24"/>
              </w:rPr>
              <w:t>Vw-y RW 31 van km 68,274 - 67,974;</w:t>
            </w:r>
          </w:p>
          <w:p w14:paraId="63E96DE7" w14:textId="77777777" w:rsidR="00F41D48" w:rsidRDefault="00E51595">
            <w:pPr>
              <w:numPr>
                <w:ilvl w:val="0"/>
                <w:numId w:val="13"/>
              </w:numPr>
              <w:rPr>
                <w:rFonts w:ascii="Verdana" w:eastAsia="Verdana" w:hAnsi="Verdana" w:cs="Verdana"/>
                <w:sz w:val="18"/>
              </w:rPr>
            </w:pPr>
            <w:r>
              <w:rPr>
                <w:rFonts w:ascii="Verdana" w:eastAsia="Verdana" w:hAnsi="Verdana" w:cs="Verdana"/>
                <w:sz w:val="18"/>
                <w:szCs w:val="24"/>
              </w:rPr>
              <w:t>Vw-c RW 31 van km 67,105 – 66,480;</w:t>
            </w:r>
          </w:p>
          <w:p w14:paraId="0D2A3314" w14:textId="77777777" w:rsidR="00F41D48" w:rsidRDefault="00E51595">
            <w:pPr>
              <w:numPr>
                <w:ilvl w:val="0"/>
                <w:numId w:val="13"/>
              </w:numPr>
              <w:rPr>
                <w:rFonts w:ascii="Verdana" w:eastAsia="Verdana" w:hAnsi="Verdana" w:cs="Verdana"/>
                <w:sz w:val="18"/>
              </w:rPr>
            </w:pPr>
            <w:r>
              <w:rPr>
                <w:rFonts w:ascii="Verdana" w:eastAsia="Verdana" w:hAnsi="Verdana" w:cs="Verdana"/>
                <w:sz w:val="18"/>
                <w:szCs w:val="24"/>
              </w:rPr>
              <w:t>Verzorgingsplaats De Kreilen.</w:t>
            </w:r>
          </w:p>
        </w:tc>
      </w:tr>
      <w:tr w:rsidR="00F41D48" w14:paraId="60552778"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EF2611E" w14:textId="77777777" w:rsidR="00F41D48" w:rsidRDefault="00E51595">
            <w:pPr>
              <w:rPr>
                <w:rFonts w:ascii="Verdana" w:eastAsia="Verdana" w:hAnsi="Verdana" w:cs="Verdana"/>
                <w:sz w:val="18"/>
              </w:rPr>
            </w:pPr>
            <w:r>
              <w:rPr>
                <w:rFonts w:ascii="Verdana" w:eastAsia="Verdana" w:hAnsi="Verdana" w:cs="Verdana"/>
                <w:sz w:val="18"/>
                <w:szCs w:val="24"/>
              </w:rPr>
              <w:lastRenderedPageBreak/>
              <w:t>IGO 27A</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3849C42" w14:textId="77777777" w:rsidR="00F41D48" w:rsidRDefault="00E51595">
            <w:pPr>
              <w:rPr>
                <w:rFonts w:ascii="Verdana" w:eastAsia="Verdana" w:hAnsi="Verdana" w:cs="Verdana"/>
                <w:sz w:val="18"/>
              </w:rPr>
            </w:pPr>
            <w:r>
              <w:rPr>
                <w:rFonts w:ascii="Verdana" w:eastAsia="Verdana" w:hAnsi="Verdana" w:cs="Verdana"/>
                <w:sz w:val="18"/>
                <w:szCs w:val="24"/>
              </w:rP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16B5A14" w14:textId="77777777" w:rsidR="00F41D48" w:rsidRDefault="00E51595">
            <w:pPr>
              <w:rPr>
                <w:rFonts w:ascii="Verdana" w:eastAsia="Verdana" w:hAnsi="Verdana" w:cs="Verdana"/>
                <w:sz w:val="18"/>
              </w:rPr>
            </w:pPr>
            <w:r>
              <w:rPr>
                <w:rFonts w:ascii="Verdana" w:eastAsia="Verdana" w:hAnsi="Verdana" w:cs="Verdana"/>
                <w:sz w:val="18"/>
                <w:szCs w:val="24"/>
              </w:rPr>
              <w:t>32</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E6BA3C2" w14:textId="77777777" w:rsidR="00F41D48" w:rsidRDefault="00E51595">
            <w:pPr>
              <w:rPr>
                <w:rFonts w:ascii="Verdana" w:eastAsia="Verdana" w:hAnsi="Verdana" w:cs="Verdana"/>
                <w:sz w:val="18"/>
              </w:rPr>
            </w:pPr>
            <w:r>
              <w:rPr>
                <w:rFonts w:ascii="Verdana" w:eastAsia="Verdana" w:hAnsi="Verdana" w:cs="Verdana"/>
                <w:sz w:val="18"/>
                <w:szCs w:val="24"/>
              </w:rPr>
              <w:t>HR-L</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27611EF" w14:textId="77777777" w:rsidR="00F41D48" w:rsidRDefault="00E51595">
            <w:pPr>
              <w:rPr>
                <w:rFonts w:ascii="Verdana" w:eastAsia="Verdana" w:hAnsi="Verdana" w:cs="Verdana"/>
                <w:sz w:val="18"/>
              </w:rPr>
            </w:pPr>
            <w:r>
              <w:rPr>
                <w:rFonts w:ascii="Verdana" w:eastAsia="Verdana" w:hAnsi="Verdana" w:cs="Verdana"/>
                <w:sz w:val="18"/>
                <w:szCs w:val="24"/>
              </w:rPr>
              <w:t>48,600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69ACA1A" w14:textId="77777777" w:rsidR="00F41D48" w:rsidRDefault="00E51595">
            <w:pPr>
              <w:rPr>
                <w:rFonts w:ascii="Verdana" w:eastAsia="Verdana" w:hAnsi="Verdana" w:cs="Verdana"/>
                <w:sz w:val="18"/>
              </w:rPr>
            </w:pPr>
            <w:r>
              <w:rPr>
                <w:rFonts w:ascii="Verdana" w:eastAsia="Verdana" w:hAnsi="Verdana" w:cs="Verdana"/>
                <w:sz w:val="18"/>
                <w:szCs w:val="24"/>
              </w:rPr>
              <w:t>45,000</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B481DD7"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Inclusief:</w:t>
            </w:r>
          </w:p>
          <w:p w14:paraId="38AD8524" w14:textId="77777777" w:rsidR="00F41D48" w:rsidRDefault="00E51595">
            <w:pPr>
              <w:numPr>
                <w:ilvl w:val="0"/>
                <w:numId w:val="14"/>
              </w:numPr>
              <w:rPr>
                <w:rFonts w:ascii="Verdana" w:eastAsia="Verdana" w:hAnsi="Verdana" w:cs="Verdana"/>
                <w:sz w:val="18"/>
              </w:rPr>
            </w:pPr>
            <w:r>
              <w:rPr>
                <w:rFonts w:ascii="Verdana" w:eastAsia="Verdana" w:hAnsi="Verdana" w:cs="Verdana"/>
                <w:sz w:val="18"/>
                <w:szCs w:val="24"/>
              </w:rPr>
              <w:t>Vw-c RW 32 van km 47,065 tot km 46,750;</w:t>
            </w:r>
          </w:p>
          <w:p w14:paraId="73D98D38" w14:textId="77777777" w:rsidR="00F41D48" w:rsidRDefault="00E51595">
            <w:pPr>
              <w:numPr>
                <w:ilvl w:val="0"/>
                <w:numId w:val="14"/>
              </w:numPr>
              <w:rPr>
                <w:rFonts w:ascii="Verdana" w:eastAsia="Verdana" w:hAnsi="Verdana" w:cs="Verdana"/>
                <w:sz w:val="18"/>
              </w:rPr>
            </w:pPr>
            <w:r>
              <w:rPr>
                <w:rFonts w:ascii="Verdana" w:eastAsia="Verdana" w:hAnsi="Verdana" w:cs="Verdana"/>
                <w:sz w:val="18"/>
                <w:szCs w:val="24"/>
              </w:rPr>
              <w:t>Vw-d RW 32 van km 46,760 tot km 46,440;</w:t>
            </w:r>
          </w:p>
          <w:p w14:paraId="7C0B80B2" w14:textId="77777777" w:rsidR="00F41D48" w:rsidRDefault="00E51595">
            <w:pPr>
              <w:numPr>
                <w:ilvl w:val="0"/>
                <w:numId w:val="14"/>
              </w:numPr>
              <w:rPr>
                <w:rFonts w:ascii="Verdana" w:eastAsia="Verdana" w:hAnsi="Verdana" w:cs="Verdana"/>
                <w:sz w:val="18"/>
              </w:rPr>
            </w:pPr>
            <w:r>
              <w:rPr>
                <w:rFonts w:ascii="Verdana" w:eastAsia="Verdana" w:hAnsi="Verdana" w:cs="Verdana"/>
                <w:sz w:val="18"/>
                <w:szCs w:val="24"/>
              </w:rPr>
              <w:t>Vw-c RW 32 van km 45,565 tot km 45,400.</w:t>
            </w:r>
          </w:p>
        </w:tc>
      </w:tr>
    </w:tbl>
    <w:p w14:paraId="3DD81BB5"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p w14:paraId="26ABC4EC"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p w14:paraId="26AE673B" w14:textId="77777777" w:rsidR="00E51595" w:rsidRDefault="00E51595">
      <w:pPr>
        <w:spacing w:after="280" w:afterAutospacing="1"/>
      </w:pPr>
      <w:r>
        <w:rPr>
          <w:rFonts w:ascii="Verdana" w:eastAsia="Verdana" w:hAnsi="Verdana" w:cs="Verdana"/>
          <w:sz w:val="18"/>
          <w:szCs w:val="24"/>
        </w:rPr>
        <w:t>De volgende Vaste Bruggen behoren tot de scope:</w:t>
      </w:r>
    </w:p>
    <w:p w14:paraId="0BBAFF94"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Tabel met bruggen</w:t>
      </w:r>
    </w:p>
    <w:p w14:paraId="1FEB8CA3"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p w14:paraId="2A7F01B6" w14:textId="77777777" w:rsidR="00E51595" w:rsidRDefault="00E51595">
      <w:pPr>
        <w:spacing w:after="280" w:afterAutospacing="1"/>
      </w:pPr>
      <w:r>
        <w:rPr>
          <w:rFonts w:ascii="Verdana" w:eastAsia="Verdana" w:hAnsi="Verdana" w:cs="Verdana"/>
          <w:sz w:val="18"/>
          <w:szCs w:val="24"/>
        </w:rPr>
        <w:t>De volgende Geluidsschermen behoren tot de scope:</w:t>
      </w:r>
    </w:p>
    <w:p w14:paraId="65717B4E"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tbl>
      <w:tblPr>
        <w:tblW w:w="8352" w:type="dxa"/>
        <w:tblCellSpacing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95"/>
        <w:gridCol w:w="1153"/>
        <w:gridCol w:w="3438"/>
        <w:gridCol w:w="795"/>
        <w:gridCol w:w="725"/>
        <w:gridCol w:w="573"/>
        <w:gridCol w:w="581"/>
      </w:tblGrid>
      <w:tr w:rsidR="00A2090D" w14:paraId="27DD5410" w14:textId="77777777" w:rsidTr="00A2090D">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D945785" w14:textId="77777777" w:rsidR="00A2090D" w:rsidRDefault="00A2090D">
            <w:pPr>
              <w:rPr>
                <w:rFonts w:ascii="Verdana" w:eastAsia="Verdana" w:hAnsi="Verdana" w:cs="Verdana"/>
                <w:sz w:val="18"/>
              </w:rPr>
            </w:pPr>
            <w:r>
              <w:rPr>
                <w:rFonts w:ascii="Verdana" w:eastAsia="Verdana" w:hAnsi="Verdana" w:cs="Verdana"/>
                <w:b/>
                <w:bCs/>
                <w:sz w:val="14"/>
                <w:szCs w:val="24"/>
              </w:rPr>
              <w:t>Objectnaam</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EEE70A4" w14:textId="77777777" w:rsidR="00A2090D" w:rsidRDefault="00A2090D">
            <w:pPr>
              <w:rPr>
                <w:rFonts w:ascii="Verdana" w:eastAsia="Verdana" w:hAnsi="Verdana" w:cs="Verdana"/>
                <w:sz w:val="18"/>
              </w:rPr>
            </w:pPr>
            <w:r>
              <w:rPr>
                <w:rFonts w:ascii="Verdana" w:eastAsia="Verdana" w:hAnsi="Verdana" w:cs="Verdana"/>
                <w:b/>
                <w:bCs/>
                <w:sz w:val="14"/>
                <w:szCs w:val="24"/>
              </w:rPr>
              <w:t>Omschrijving</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C642FED" w14:textId="77777777" w:rsidR="00A2090D" w:rsidRDefault="00A2090D">
            <w:pPr>
              <w:rPr>
                <w:rFonts w:ascii="Verdana" w:eastAsia="Verdana" w:hAnsi="Verdana" w:cs="Verdana"/>
                <w:sz w:val="18"/>
              </w:rPr>
            </w:pPr>
            <w:commentRangeStart w:id="29"/>
            <w:r>
              <w:rPr>
                <w:rFonts w:ascii="Verdana" w:eastAsia="Verdana" w:hAnsi="Verdana" w:cs="Verdana"/>
                <w:b/>
                <w:bCs/>
                <w:sz w:val="14"/>
                <w:szCs w:val="24"/>
              </w:rPr>
              <w:t xml:space="preserve">Locatie </w:t>
            </w:r>
            <w:commentRangeEnd w:id="29"/>
            <w:r>
              <w:rPr>
                <w:rStyle w:val="Verwijzingopmerking"/>
              </w:rPr>
              <w:commentReference w:id="29"/>
            </w:r>
            <w:r>
              <w:rPr>
                <w:rFonts w:ascii="Verdana" w:eastAsia="Verdana" w:hAnsi="Verdana" w:cs="Verdana"/>
                <w:b/>
                <w:bCs/>
                <w:sz w:val="14"/>
                <w:szCs w:val="24"/>
              </w:rPr>
              <w:t>maps</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A8F639A" w14:textId="77777777" w:rsidR="00A2090D" w:rsidRDefault="00A2090D">
            <w:pPr>
              <w:rPr>
                <w:rFonts w:ascii="Verdana" w:eastAsia="Verdana" w:hAnsi="Verdana" w:cs="Verdana"/>
                <w:sz w:val="18"/>
              </w:rPr>
            </w:pPr>
            <w:r>
              <w:rPr>
                <w:rFonts w:ascii="Verdana" w:eastAsia="Verdana" w:hAnsi="Verdana" w:cs="Verdana"/>
                <w:b/>
                <w:bCs/>
                <w:sz w:val="14"/>
                <w:szCs w:val="24"/>
              </w:rPr>
              <w:t>Rijksweg</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9ECCFE2" w14:textId="77777777" w:rsidR="00A2090D" w:rsidRDefault="00A2090D">
            <w:pPr>
              <w:rPr>
                <w:rFonts w:ascii="Verdana" w:eastAsia="Verdana" w:hAnsi="Verdana" w:cs="Verdana"/>
                <w:sz w:val="18"/>
              </w:rPr>
            </w:pPr>
            <w:r>
              <w:rPr>
                <w:rFonts w:ascii="Verdana" w:eastAsia="Verdana" w:hAnsi="Verdana" w:cs="Verdana"/>
                <w:b/>
                <w:bCs/>
                <w:sz w:val="14"/>
                <w:szCs w:val="24"/>
              </w:rPr>
              <w:t>Richting</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CEFC8C6" w14:textId="77777777" w:rsidR="00A2090D" w:rsidRDefault="00A2090D">
            <w:pPr>
              <w:rPr>
                <w:rFonts w:ascii="Verdana" w:eastAsia="Verdana" w:hAnsi="Verdana" w:cs="Verdana"/>
                <w:sz w:val="18"/>
              </w:rPr>
            </w:pPr>
            <w:r>
              <w:rPr>
                <w:rFonts w:ascii="Verdana" w:eastAsia="Verdana" w:hAnsi="Verdana" w:cs="Verdana"/>
                <w:b/>
                <w:bCs/>
                <w:sz w:val="14"/>
                <w:szCs w:val="24"/>
              </w:rPr>
              <w:t>KM vanaf</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5F62C31" w14:textId="77777777" w:rsidR="00A2090D" w:rsidRDefault="00A2090D">
            <w:pPr>
              <w:rPr>
                <w:rFonts w:ascii="Verdana" w:eastAsia="Verdana" w:hAnsi="Verdana" w:cs="Verdana"/>
                <w:sz w:val="18"/>
              </w:rPr>
            </w:pPr>
            <w:r>
              <w:rPr>
                <w:rFonts w:ascii="Verdana" w:eastAsia="Verdana" w:hAnsi="Verdana" w:cs="Verdana"/>
                <w:b/>
                <w:bCs/>
                <w:sz w:val="14"/>
                <w:szCs w:val="24"/>
              </w:rPr>
              <w:t>KM tot</w:t>
            </w:r>
          </w:p>
        </w:tc>
      </w:tr>
      <w:tr w:rsidR="00A2090D" w14:paraId="1F6E2886" w14:textId="77777777" w:rsidTr="00A2090D">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0EEBC4E" w14:textId="77777777" w:rsidR="00A2090D" w:rsidRDefault="00A2090D">
            <w:pPr>
              <w:rPr>
                <w:rFonts w:ascii="Verdana" w:eastAsia="Verdana" w:hAnsi="Verdana" w:cs="Verdana"/>
                <w:sz w:val="18"/>
              </w:rPr>
            </w:pPr>
            <w:r>
              <w:rPr>
                <w:rFonts w:ascii="Verdana" w:eastAsia="Verdana" w:hAnsi="Verdana" w:cs="Verdana"/>
                <w:sz w:val="14"/>
                <w:szCs w:val="24"/>
              </w:rPr>
              <w:t>T021_01</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1BAFC04" w14:textId="77777777" w:rsidR="00A2090D" w:rsidRDefault="00A2090D">
            <w:pPr>
              <w:rPr>
                <w:rFonts w:ascii="Verdana" w:eastAsia="Verdana" w:hAnsi="Verdana" w:cs="Verdana"/>
                <w:sz w:val="18"/>
              </w:rPr>
            </w:pPr>
            <w:r>
              <w:rPr>
                <w:rFonts w:ascii="Verdana" w:eastAsia="Verdana" w:hAnsi="Verdana" w:cs="Verdana"/>
                <w:sz w:val="14"/>
                <w:szCs w:val="24"/>
              </w:rPr>
              <w:t>Rijksweg A6, Lemmer</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D62ECB6" w14:textId="77777777" w:rsidR="00A2090D" w:rsidRDefault="00A2090D">
            <w:pPr>
              <w:rPr>
                <w:rFonts w:ascii="Verdana" w:eastAsia="Verdana" w:hAnsi="Verdana" w:cs="Verdana"/>
                <w:sz w:val="18"/>
              </w:rPr>
            </w:pPr>
            <w:r>
              <w:rPr>
                <w:rFonts w:ascii="Verdana" w:eastAsia="Verdana" w:hAnsi="Verdana" w:cs="Verdana"/>
                <w:sz w:val="14"/>
                <w:szCs w:val="24"/>
              </w:rPr>
              <w:t>https://maps.app.goo.gl/r3Za7ePh999SyNZh9</w:t>
            </w:r>
            <w:r>
              <w:rPr>
                <w:rFonts w:ascii="Verdana" w:eastAsia="Verdana" w:hAnsi="Verdana" w:cs="Verdana"/>
                <w:sz w:val="18"/>
                <w:szCs w:val="24"/>
              </w:rPr>
              <w:b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71FD1FD" w14:textId="77777777" w:rsidR="00A2090D" w:rsidRDefault="00A2090D">
            <w:pPr>
              <w:rPr>
                <w:rFonts w:ascii="Verdana" w:eastAsia="Verdana" w:hAnsi="Verdana" w:cs="Verdana"/>
                <w:sz w:val="18"/>
              </w:rPr>
            </w:pPr>
            <w:r>
              <w:rPr>
                <w:rFonts w:ascii="Verdana, Geneva, sans-serif" w:eastAsia="Verdana, Geneva, sans-serif" w:hAnsi="Verdana, Geneva, sans-serif" w:cs="Verdana, Geneva, sans-serif"/>
                <w:sz w:val="14"/>
                <w:szCs w:val="24"/>
              </w:rPr>
              <w:t>6</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AC7C8E0" w14:textId="77777777" w:rsidR="00A2090D" w:rsidRDefault="00A2090D">
            <w:pPr>
              <w:rPr>
                <w:rFonts w:ascii="Verdana" w:eastAsia="Verdana" w:hAnsi="Verdana" w:cs="Verdana"/>
                <w:sz w:val="18"/>
              </w:rPr>
            </w:pPr>
            <w:r>
              <w:rPr>
                <w:rFonts w:ascii="Verdana" w:eastAsia="Verdana" w:hAnsi="Verdana" w:cs="Verdana"/>
                <w:sz w:val="14"/>
                <w:szCs w:val="24"/>
              </w:rPr>
              <w:t>L</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D721DC7" w14:textId="77777777" w:rsidR="00A2090D" w:rsidRDefault="00A2090D">
            <w:pPr>
              <w:rPr>
                <w:rFonts w:ascii="Verdana" w:eastAsia="Verdana" w:hAnsi="Verdana" w:cs="Verdana"/>
                <w:sz w:val="18"/>
              </w:rPr>
            </w:pPr>
            <w:r>
              <w:rPr>
                <w:rFonts w:ascii="Verdana" w:eastAsia="Verdana" w:hAnsi="Verdana" w:cs="Verdana"/>
                <w:sz w:val="14"/>
                <w:szCs w:val="24"/>
              </w:rPr>
              <w:t>296,69</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DED446B" w14:textId="77777777" w:rsidR="00A2090D" w:rsidRDefault="00A2090D">
            <w:pPr>
              <w:rPr>
                <w:rFonts w:ascii="Verdana" w:eastAsia="Verdana" w:hAnsi="Verdana" w:cs="Verdana"/>
                <w:sz w:val="18"/>
              </w:rPr>
            </w:pPr>
            <w:r>
              <w:rPr>
                <w:rFonts w:ascii="Verdana" w:eastAsia="Verdana" w:hAnsi="Verdana" w:cs="Verdana"/>
                <w:sz w:val="14"/>
                <w:szCs w:val="24"/>
              </w:rPr>
              <w:t>296,84</w:t>
            </w:r>
          </w:p>
        </w:tc>
      </w:tr>
      <w:tr w:rsidR="00A2090D" w14:paraId="0E77B38D" w14:textId="77777777" w:rsidTr="00A2090D">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0154CEF" w14:textId="77777777" w:rsidR="00A2090D" w:rsidRDefault="00A2090D">
            <w:pPr>
              <w:rPr>
                <w:rFonts w:ascii="Verdana" w:eastAsia="Verdana" w:hAnsi="Verdana" w:cs="Verdana"/>
                <w:sz w:val="18"/>
              </w:rPr>
            </w:pPr>
            <w:r>
              <w:rPr>
                <w:rFonts w:ascii="Verdana" w:eastAsia="Verdana" w:hAnsi="Verdana" w:cs="Verdana"/>
                <w:sz w:val="14"/>
                <w:szCs w:val="24"/>
              </w:rPr>
              <w:t>T022_01_SN</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C3545C4" w14:textId="77777777" w:rsidR="00A2090D" w:rsidRDefault="00A2090D">
            <w:pPr>
              <w:rPr>
                <w:rFonts w:ascii="Verdana" w:eastAsia="Verdana" w:hAnsi="Verdana" w:cs="Verdana"/>
                <w:sz w:val="18"/>
              </w:rPr>
            </w:pPr>
            <w:r>
              <w:rPr>
                <w:rFonts w:ascii="Verdana" w:eastAsia="Verdana" w:hAnsi="Verdana" w:cs="Verdana"/>
                <w:sz w:val="14"/>
                <w:szCs w:val="24"/>
              </w:rPr>
              <w:t>Rijksweg A6, Eesterga</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2C23AFC" w14:textId="77777777" w:rsidR="00A2090D" w:rsidRDefault="00A2090D">
            <w:pPr>
              <w:rPr>
                <w:rFonts w:ascii="Verdana" w:eastAsia="Verdana" w:hAnsi="Verdana" w:cs="Verdana"/>
                <w:sz w:val="18"/>
              </w:rPr>
            </w:pPr>
            <w:r>
              <w:rPr>
                <w:rFonts w:ascii="Verdana" w:eastAsia="Verdana" w:hAnsi="Verdana" w:cs="Verdana"/>
                <w:sz w:val="14"/>
                <w:szCs w:val="24"/>
              </w:rPr>
              <w:t>https://maps.app.goo.gl/AvN8kNMxXDpiGC6g8</w:t>
            </w:r>
            <w:r>
              <w:rPr>
                <w:rFonts w:ascii="Verdana" w:eastAsia="Verdana" w:hAnsi="Verdana" w:cs="Verdana"/>
                <w:sz w:val="18"/>
                <w:szCs w:val="24"/>
              </w:rPr>
              <w:b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05D93AA" w14:textId="77777777" w:rsidR="00A2090D" w:rsidRDefault="00A2090D">
            <w:pPr>
              <w:rPr>
                <w:rFonts w:ascii="Verdana" w:eastAsia="Verdana" w:hAnsi="Verdana" w:cs="Verdana"/>
                <w:sz w:val="18"/>
              </w:rPr>
            </w:pPr>
            <w:r>
              <w:rPr>
                <w:rFonts w:ascii="Verdana" w:eastAsia="Verdana" w:hAnsi="Verdana" w:cs="Verdana"/>
                <w:sz w:val="14"/>
                <w:szCs w:val="24"/>
              </w:rPr>
              <w:t>6</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0F6AA7C" w14:textId="77777777" w:rsidR="00A2090D" w:rsidRDefault="00A2090D">
            <w:pPr>
              <w:rPr>
                <w:rFonts w:ascii="Verdana" w:eastAsia="Verdana" w:hAnsi="Verdana" w:cs="Verdana"/>
                <w:sz w:val="18"/>
              </w:rPr>
            </w:pPr>
            <w:r>
              <w:rPr>
                <w:rFonts w:ascii="Verdana" w:eastAsia="Verdana" w:hAnsi="Verdana" w:cs="Verdana"/>
                <w:sz w:val="14"/>
                <w:szCs w:val="24"/>
              </w:rPr>
              <w:t>R</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1F74D0E" w14:textId="77777777" w:rsidR="00A2090D" w:rsidRDefault="00A2090D">
            <w:pPr>
              <w:rPr>
                <w:rFonts w:ascii="Verdana" w:eastAsia="Verdana" w:hAnsi="Verdana" w:cs="Verdana"/>
                <w:sz w:val="18"/>
              </w:rPr>
            </w:pPr>
            <w:r>
              <w:rPr>
                <w:rFonts w:ascii="Verdana" w:eastAsia="Verdana" w:hAnsi="Verdana" w:cs="Verdana"/>
                <w:sz w:val="14"/>
                <w:szCs w:val="24"/>
              </w:rPr>
              <w:t>299,69</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7541583" w14:textId="77777777" w:rsidR="00A2090D" w:rsidRDefault="00A2090D">
            <w:pPr>
              <w:rPr>
                <w:rFonts w:ascii="Verdana" w:eastAsia="Verdana" w:hAnsi="Verdana" w:cs="Verdana"/>
                <w:sz w:val="18"/>
              </w:rPr>
            </w:pPr>
            <w:r>
              <w:rPr>
                <w:rFonts w:ascii="Verdana" w:eastAsia="Verdana" w:hAnsi="Verdana" w:cs="Verdana"/>
                <w:sz w:val="14"/>
                <w:szCs w:val="24"/>
              </w:rPr>
              <w:t>299,79</w:t>
            </w:r>
          </w:p>
        </w:tc>
      </w:tr>
      <w:tr w:rsidR="00A2090D" w14:paraId="5C1BD382" w14:textId="77777777" w:rsidTr="00A2090D">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12FD076" w14:textId="77777777" w:rsidR="00A2090D" w:rsidRDefault="00A2090D">
            <w:pPr>
              <w:rPr>
                <w:rFonts w:ascii="Verdana" w:eastAsia="Verdana" w:hAnsi="Verdana" w:cs="Verdana"/>
                <w:sz w:val="18"/>
              </w:rPr>
            </w:pPr>
            <w:r>
              <w:rPr>
                <w:rFonts w:ascii="Verdana" w:eastAsia="Verdana" w:hAnsi="Verdana" w:cs="Verdana"/>
                <w:sz w:val="14"/>
                <w:szCs w:val="24"/>
              </w:rPr>
              <w:t>T025_01_SN</w:t>
            </w:r>
            <w:r>
              <w:rPr>
                <w:rFonts w:ascii="Verdana" w:eastAsia="Verdana" w:hAnsi="Verdana" w:cs="Verdana"/>
                <w:sz w:val="18"/>
                <w:szCs w:val="24"/>
              </w:rPr>
              <w:b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25D0719" w14:textId="77777777" w:rsidR="00A2090D" w:rsidRDefault="00A2090D">
            <w:pPr>
              <w:rPr>
                <w:rFonts w:ascii="Verdana" w:eastAsia="Verdana" w:hAnsi="Verdana" w:cs="Verdana"/>
                <w:sz w:val="18"/>
              </w:rPr>
            </w:pPr>
            <w:r>
              <w:rPr>
                <w:rFonts w:ascii="Verdana" w:eastAsia="Verdana" w:hAnsi="Verdana" w:cs="Verdana"/>
                <w:sz w:val="14"/>
                <w:szCs w:val="24"/>
              </w:rPr>
              <w:t>Rijksweg A7, Burgemeester Praamsmalaan</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5E627D2" w14:textId="77777777" w:rsidR="00A2090D" w:rsidRDefault="00A2090D">
            <w:pPr>
              <w:rPr>
                <w:rFonts w:ascii="Verdana" w:eastAsia="Verdana" w:hAnsi="Verdana" w:cs="Verdana"/>
                <w:sz w:val="18"/>
              </w:rPr>
            </w:pPr>
            <w:r>
              <w:rPr>
                <w:rFonts w:ascii="Verdana" w:eastAsia="Verdana" w:hAnsi="Verdana" w:cs="Verdana"/>
                <w:sz w:val="14"/>
                <w:szCs w:val="24"/>
              </w:rPr>
              <w:t>https://maps.app.goo.gl/KHpaEUuXJpfyVG7x9</w:t>
            </w:r>
            <w:r>
              <w:rPr>
                <w:rFonts w:ascii="Verdana" w:eastAsia="Verdana" w:hAnsi="Verdana" w:cs="Verdana"/>
                <w:sz w:val="18"/>
                <w:szCs w:val="24"/>
              </w:rPr>
              <w:b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9925FAE" w14:textId="77777777" w:rsidR="00A2090D" w:rsidRDefault="00A2090D">
            <w:pPr>
              <w:rPr>
                <w:rFonts w:ascii="Verdana" w:eastAsia="Verdana" w:hAnsi="Verdana" w:cs="Verdana"/>
                <w:sz w:val="18"/>
              </w:rPr>
            </w:pPr>
            <w:r>
              <w:rPr>
                <w:rFonts w:ascii="Verdana" w:eastAsia="Verdana" w:hAnsi="Verdana" w:cs="Verdana"/>
                <w:sz w:val="14"/>
                <w:szCs w:val="24"/>
              </w:rPr>
              <w:t>7</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F6D7F7D" w14:textId="77777777" w:rsidR="00A2090D" w:rsidRDefault="00A2090D">
            <w:pPr>
              <w:rPr>
                <w:rFonts w:ascii="Verdana" w:eastAsia="Verdana" w:hAnsi="Verdana" w:cs="Verdana"/>
                <w:sz w:val="18"/>
              </w:rPr>
            </w:pPr>
            <w:r>
              <w:rPr>
                <w:rFonts w:ascii="Verdana" w:eastAsia="Verdana" w:hAnsi="Verdana" w:cs="Verdana"/>
                <w:sz w:val="14"/>
                <w:szCs w:val="24"/>
              </w:rPr>
              <w:t>L</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6C099C2" w14:textId="77777777" w:rsidR="00A2090D" w:rsidRDefault="00A2090D">
            <w:pPr>
              <w:rPr>
                <w:rFonts w:ascii="Verdana" w:eastAsia="Verdana" w:hAnsi="Verdana" w:cs="Verdana"/>
                <w:sz w:val="18"/>
              </w:rPr>
            </w:pPr>
            <w:r>
              <w:rPr>
                <w:rFonts w:ascii="Verdana" w:eastAsia="Verdana" w:hAnsi="Verdana" w:cs="Verdana"/>
                <w:sz w:val="14"/>
                <w:szCs w:val="24"/>
              </w:rPr>
              <w:t>111,71</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5D7558E" w14:textId="77777777" w:rsidR="00A2090D" w:rsidRDefault="00A2090D">
            <w:pPr>
              <w:rPr>
                <w:rFonts w:ascii="Verdana" w:eastAsia="Verdana" w:hAnsi="Verdana" w:cs="Verdana"/>
                <w:sz w:val="18"/>
              </w:rPr>
            </w:pPr>
            <w:r>
              <w:rPr>
                <w:rFonts w:ascii="Verdana" w:eastAsia="Verdana" w:hAnsi="Verdana" w:cs="Verdana"/>
                <w:sz w:val="14"/>
                <w:szCs w:val="24"/>
              </w:rPr>
              <w:t>112,07</w:t>
            </w:r>
          </w:p>
        </w:tc>
      </w:tr>
      <w:tr w:rsidR="00A2090D" w14:paraId="07D876D6" w14:textId="77777777" w:rsidTr="00A2090D">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28DFD44" w14:textId="77777777" w:rsidR="00A2090D" w:rsidRDefault="00A2090D">
            <w:pPr>
              <w:rPr>
                <w:rFonts w:ascii="Verdana" w:eastAsia="Verdana" w:hAnsi="Verdana" w:cs="Verdana"/>
                <w:sz w:val="18"/>
              </w:rPr>
            </w:pPr>
            <w:r>
              <w:rPr>
                <w:rFonts w:ascii="Verdana" w:eastAsia="Verdana" w:hAnsi="Verdana" w:cs="Verdana"/>
                <w:sz w:val="14"/>
                <w:szCs w:val="24"/>
              </w:rPr>
              <w:t>T025_02_SN</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C39E7C8" w14:textId="77777777" w:rsidR="00A2090D" w:rsidRDefault="00A2090D">
            <w:pPr>
              <w:rPr>
                <w:rFonts w:ascii="Verdana" w:eastAsia="Verdana" w:hAnsi="Verdana" w:cs="Verdana"/>
                <w:sz w:val="18"/>
              </w:rPr>
            </w:pPr>
            <w:r>
              <w:rPr>
                <w:rFonts w:ascii="Verdana" w:eastAsia="Verdana" w:hAnsi="Verdana" w:cs="Verdana"/>
                <w:sz w:val="14"/>
                <w:szCs w:val="24"/>
              </w:rPr>
              <w:t>Rijksweg 7, Kruiswaterbrug Bolsward</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47DA179" w14:textId="77777777" w:rsidR="00A2090D" w:rsidRDefault="00A2090D">
            <w:pPr>
              <w:rPr>
                <w:rFonts w:ascii="Verdana" w:eastAsia="Verdana" w:hAnsi="Verdana" w:cs="Verdana"/>
                <w:sz w:val="18"/>
              </w:rPr>
            </w:pPr>
            <w:r>
              <w:rPr>
                <w:rFonts w:ascii="Verdana" w:eastAsia="Verdana" w:hAnsi="Verdana" w:cs="Verdana"/>
                <w:sz w:val="14"/>
                <w:szCs w:val="24"/>
              </w:rPr>
              <w:t>https://maps.app.goo.gl/PFxQs6BVDCLrYVGJ9</w:t>
            </w:r>
            <w:r>
              <w:rPr>
                <w:rFonts w:ascii="Verdana" w:eastAsia="Verdana" w:hAnsi="Verdana" w:cs="Verdana"/>
                <w:sz w:val="18"/>
                <w:szCs w:val="24"/>
              </w:rPr>
              <w:b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2A8732E" w14:textId="77777777" w:rsidR="00A2090D" w:rsidRDefault="00A2090D">
            <w:pPr>
              <w:rPr>
                <w:rFonts w:ascii="Verdana" w:eastAsia="Verdana" w:hAnsi="Verdana" w:cs="Verdana"/>
                <w:sz w:val="18"/>
              </w:rPr>
            </w:pPr>
            <w:r>
              <w:rPr>
                <w:rFonts w:ascii="Verdana" w:eastAsia="Verdana" w:hAnsi="Verdana" w:cs="Verdana"/>
                <w:sz w:val="14"/>
                <w:szCs w:val="24"/>
              </w:rPr>
              <w:t>7</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357657C" w14:textId="77777777" w:rsidR="00A2090D" w:rsidRDefault="00A2090D">
            <w:pPr>
              <w:rPr>
                <w:rFonts w:ascii="Verdana" w:eastAsia="Verdana" w:hAnsi="Verdana" w:cs="Verdana"/>
                <w:sz w:val="18"/>
              </w:rPr>
            </w:pPr>
            <w:r>
              <w:rPr>
                <w:rFonts w:ascii="Verdana" w:eastAsia="Verdana" w:hAnsi="Verdana" w:cs="Verdana"/>
                <w:sz w:val="14"/>
                <w:szCs w:val="24"/>
              </w:rPr>
              <w:t>L</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ADCFB40" w14:textId="77777777" w:rsidR="00A2090D" w:rsidRDefault="00A2090D">
            <w:pPr>
              <w:rPr>
                <w:rFonts w:ascii="Verdana" w:eastAsia="Verdana" w:hAnsi="Verdana" w:cs="Verdana"/>
                <w:sz w:val="18"/>
              </w:rPr>
            </w:pPr>
            <w:r>
              <w:rPr>
                <w:rFonts w:ascii="Verdana" w:eastAsia="Verdana" w:hAnsi="Verdana" w:cs="Verdana"/>
                <w:sz w:val="14"/>
                <w:szCs w:val="24"/>
              </w:rPr>
              <w:t>111,44</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A9F8F62" w14:textId="77777777" w:rsidR="00A2090D" w:rsidRDefault="00A2090D">
            <w:pPr>
              <w:rPr>
                <w:rFonts w:ascii="Verdana" w:eastAsia="Verdana" w:hAnsi="Verdana" w:cs="Verdana"/>
                <w:sz w:val="18"/>
              </w:rPr>
            </w:pPr>
            <w:r>
              <w:rPr>
                <w:rFonts w:ascii="Verdana" w:eastAsia="Verdana" w:hAnsi="Verdana" w:cs="Verdana"/>
                <w:sz w:val="14"/>
                <w:szCs w:val="24"/>
              </w:rPr>
              <w:t>111,71</w:t>
            </w:r>
          </w:p>
        </w:tc>
      </w:tr>
      <w:tr w:rsidR="00A2090D" w14:paraId="3A444010" w14:textId="77777777" w:rsidTr="00A2090D">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653A744" w14:textId="77777777" w:rsidR="00A2090D" w:rsidRDefault="00A2090D">
            <w:pPr>
              <w:rPr>
                <w:rFonts w:ascii="Verdana" w:eastAsia="Verdana" w:hAnsi="Verdana" w:cs="Verdana"/>
                <w:sz w:val="18"/>
              </w:rPr>
            </w:pPr>
            <w:r>
              <w:rPr>
                <w:rFonts w:ascii="Verdana" w:eastAsia="Verdana" w:hAnsi="Verdana" w:cs="Verdana"/>
                <w:sz w:val="14"/>
                <w:szCs w:val="24"/>
              </w:rPr>
              <w:t>T025_03_SN</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244A609" w14:textId="77777777" w:rsidR="00A2090D" w:rsidRDefault="00A2090D">
            <w:pPr>
              <w:rPr>
                <w:rFonts w:ascii="Verdana" w:eastAsia="Verdana" w:hAnsi="Verdana" w:cs="Verdana"/>
                <w:sz w:val="18"/>
              </w:rPr>
            </w:pPr>
            <w:r>
              <w:rPr>
                <w:rFonts w:ascii="Verdana" w:eastAsia="Verdana" w:hAnsi="Verdana" w:cs="Verdana"/>
                <w:sz w:val="14"/>
                <w:szCs w:val="24"/>
              </w:rPr>
              <w:t xml:space="preserve">Rijksweg 7, </w:t>
            </w:r>
            <w:r>
              <w:rPr>
                <w:rFonts w:ascii="Verdana" w:eastAsia="Verdana" w:hAnsi="Verdana" w:cs="Verdana"/>
                <w:sz w:val="14"/>
                <w:szCs w:val="24"/>
              </w:rPr>
              <w:lastRenderedPageBreak/>
              <w:t>Kruiswaterbrug Bolsward</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EA261F0" w14:textId="77777777" w:rsidR="00A2090D" w:rsidRDefault="00A2090D">
            <w:pPr>
              <w:rPr>
                <w:rFonts w:ascii="Verdana" w:eastAsia="Verdana" w:hAnsi="Verdana" w:cs="Verdana"/>
                <w:sz w:val="18"/>
              </w:rPr>
            </w:pPr>
            <w:r>
              <w:rPr>
                <w:rFonts w:ascii="Verdana" w:eastAsia="Verdana" w:hAnsi="Verdana" w:cs="Verdana"/>
                <w:sz w:val="14"/>
                <w:szCs w:val="24"/>
              </w:rPr>
              <w:lastRenderedPageBreak/>
              <w:t>https://maps.app.goo.gl/Zo8YRBANsLkgnF5x9</w:t>
            </w:r>
            <w:r>
              <w:rPr>
                <w:rFonts w:ascii="Verdana" w:eastAsia="Verdana" w:hAnsi="Verdana" w:cs="Verdana"/>
                <w:sz w:val="18"/>
                <w:szCs w:val="24"/>
              </w:rPr>
              <w:br/>
            </w:r>
            <w:r>
              <w:rPr>
                <w:rFonts w:ascii="Verdana" w:eastAsia="Verdana" w:hAnsi="Verdana" w:cs="Verdana"/>
                <w:sz w:val="18"/>
                <w:szCs w:val="24"/>
              </w:rPr>
              <w:lastRenderedPageBreak/>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69416A4" w14:textId="77777777" w:rsidR="00A2090D" w:rsidRDefault="00A2090D">
            <w:pPr>
              <w:rPr>
                <w:rFonts w:ascii="Verdana" w:eastAsia="Verdana" w:hAnsi="Verdana" w:cs="Verdana"/>
                <w:sz w:val="18"/>
              </w:rPr>
            </w:pPr>
            <w:r>
              <w:rPr>
                <w:rFonts w:ascii="Verdana" w:eastAsia="Verdana" w:hAnsi="Verdana" w:cs="Verdana"/>
                <w:sz w:val="14"/>
                <w:szCs w:val="24"/>
              </w:rPr>
              <w:lastRenderedPageBreak/>
              <w:t>7</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A358558" w14:textId="77777777" w:rsidR="00A2090D" w:rsidRDefault="00A2090D">
            <w:pPr>
              <w:rPr>
                <w:rFonts w:ascii="Verdana" w:eastAsia="Verdana" w:hAnsi="Verdana" w:cs="Verdana"/>
                <w:sz w:val="18"/>
              </w:rPr>
            </w:pPr>
            <w:r>
              <w:rPr>
                <w:rFonts w:ascii="Verdana" w:eastAsia="Verdana" w:hAnsi="Verdana" w:cs="Verdana"/>
                <w:sz w:val="14"/>
                <w:szCs w:val="24"/>
              </w:rPr>
              <w:t>L</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2494CDF" w14:textId="77777777" w:rsidR="00A2090D" w:rsidRDefault="00A2090D">
            <w:pPr>
              <w:rPr>
                <w:rFonts w:ascii="Verdana" w:eastAsia="Verdana" w:hAnsi="Verdana" w:cs="Verdana"/>
                <w:sz w:val="18"/>
              </w:rPr>
            </w:pPr>
            <w:r>
              <w:rPr>
                <w:rFonts w:ascii="Verdana" w:eastAsia="Verdana" w:hAnsi="Verdana" w:cs="Verdana"/>
                <w:sz w:val="14"/>
                <w:szCs w:val="24"/>
              </w:rPr>
              <w:t>111,15</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116E0ED" w14:textId="77777777" w:rsidR="00A2090D" w:rsidRDefault="00A2090D">
            <w:pPr>
              <w:rPr>
                <w:rFonts w:ascii="Verdana" w:eastAsia="Verdana" w:hAnsi="Verdana" w:cs="Verdana"/>
                <w:sz w:val="18"/>
              </w:rPr>
            </w:pPr>
            <w:r>
              <w:rPr>
                <w:rFonts w:ascii="Verdana" w:eastAsia="Verdana" w:hAnsi="Verdana" w:cs="Verdana"/>
                <w:sz w:val="14"/>
                <w:szCs w:val="24"/>
              </w:rPr>
              <w:t>111,24</w:t>
            </w:r>
          </w:p>
        </w:tc>
      </w:tr>
      <w:tr w:rsidR="00A2090D" w14:paraId="5EC21D7F" w14:textId="77777777" w:rsidTr="00A2090D">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75A6E0B" w14:textId="77777777" w:rsidR="00A2090D" w:rsidRDefault="00A2090D">
            <w:pPr>
              <w:rPr>
                <w:rFonts w:ascii="Verdana" w:eastAsia="Verdana" w:hAnsi="Verdana" w:cs="Verdana"/>
                <w:sz w:val="18"/>
              </w:rPr>
            </w:pPr>
            <w:r>
              <w:rPr>
                <w:rFonts w:ascii="Verdana" w:eastAsia="Verdana" w:hAnsi="Verdana" w:cs="Verdana"/>
                <w:sz w:val="14"/>
                <w:szCs w:val="24"/>
              </w:rPr>
              <w:t>T028_01_SN</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33C79BC" w14:textId="77777777" w:rsidR="00A2090D" w:rsidRDefault="00A2090D">
            <w:pPr>
              <w:rPr>
                <w:rFonts w:ascii="Verdana" w:eastAsia="Verdana" w:hAnsi="Verdana" w:cs="Verdana"/>
                <w:sz w:val="18"/>
              </w:rPr>
            </w:pPr>
            <w:r>
              <w:rPr>
                <w:rFonts w:ascii="Verdana" w:eastAsia="Verdana" w:hAnsi="Verdana" w:cs="Verdana"/>
                <w:sz w:val="14"/>
                <w:szCs w:val="24"/>
              </w:rPr>
              <w:t>Rijksweg 7, Haskerhorne</w:t>
            </w:r>
            <w:r>
              <w:rPr>
                <w:rFonts w:ascii="Verdana" w:eastAsia="Verdana" w:hAnsi="Verdana" w:cs="Verdana"/>
                <w:sz w:val="18"/>
                <w:szCs w:val="24"/>
              </w:rPr>
              <w:b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216DDB1" w14:textId="77777777" w:rsidR="00A2090D" w:rsidRDefault="00A2090D">
            <w:pPr>
              <w:rPr>
                <w:rFonts w:ascii="Verdana" w:eastAsia="Verdana" w:hAnsi="Verdana" w:cs="Verdana"/>
                <w:sz w:val="18"/>
              </w:rPr>
            </w:pPr>
            <w:r>
              <w:rPr>
                <w:rFonts w:ascii="Verdana" w:eastAsia="Verdana" w:hAnsi="Verdana" w:cs="Verdana"/>
                <w:sz w:val="14"/>
                <w:szCs w:val="24"/>
              </w:rPr>
              <w:t>https://maps.app.goo.gl/zkigsmQbUooXw3yo6</w:t>
            </w:r>
            <w:r>
              <w:rPr>
                <w:rFonts w:ascii="Verdana" w:eastAsia="Verdana" w:hAnsi="Verdana" w:cs="Verdana"/>
                <w:sz w:val="18"/>
                <w:szCs w:val="24"/>
              </w:rPr>
              <w:b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2439237" w14:textId="77777777" w:rsidR="00A2090D" w:rsidRDefault="00A2090D">
            <w:pPr>
              <w:rPr>
                <w:rFonts w:ascii="Verdana" w:eastAsia="Verdana" w:hAnsi="Verdana" w:cs="Verdana"/>
                <w:sz w:val="18"/>
              </w:rPr>
            </w:pPr>
            <w:r>
              <w:rPr>
                <w:rFonts w:ascii="Verdana" w:eastAsia="Verdana" w:hAnsi="Verdana" w:cs="Verdana"/>
                <w:sz w:val="14"/>
                <w:szCs w:val="24"/>
              </w:rPr>
              <w:t>7</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54D0353" w14:textId="77777777" w:rsidR="00A2090D" w:rsidRDefault="00A2090D">
            <w:pPr>
              <w:rPr>
                <w:rFonts w:ascii="Verdana" w:eastAsia="Verdana" w:hAnsi="Verdana" w:cs="Verdana"/>
                <w:sz w:val="18"/>
              </w:rPr>
            </w:pPr>
            <w:r>
              <w:rPr>
                <w:rFonts w:ascii="Verdana" w:eastAsia="Verdana" w:hAnsi="Verdana" w:cs="Verdana"/>
                <w:sz w:val="14"/>
                <w:szCs w:val="24"/>
              </w:rPr>
              <w:t>L</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6855B99" w14:textId="77777777" w:rsidR="00A2090D" w:rsidRDefault="00A2090D">
            <w:pPr>
              <w:rPr>
                <w:rFonts w:ascii="Verdana" w:eastAsia="Verdana" w:hAnsi="Verdana" w:cs="Verdana"/>
                <w:sz w:val="18"/>
              </w:rPr>
            </w:pPr>
            <w:r>
              <w:rPr>
                <w:rFonts w:ascii="Verdana" w:eastAsia="Verdana" w:hAnsi="Verdana" w:cs="Verdana"/>
                <w:sz w:val="14"/>
                <w:szCs w:val="24"/>
              </w:rPr>
              <w:t>138,46</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517CB42" w14:textId="77777777" w:rsidR="00A2090D" w:rsidRDefault="00A2090D">
            <w:pPr>
              <w:rPr>
                <w:rFonts w:ascii="Verdana" w:eastAsia="Verdana" w:hAnsi="Verdana" w:cs="Verdana"/>
                <w:sz w:val="18"/>
              </w:rPr>
            </w:pPr>
            <w:r>
              <w:rPr>
                <w:rFonts w:ascii="Verdana" w:eastAsia="Verdana" w:hAnsi="Verdana" w:cs="Verdana"/>
                <w:sz w:val="14"/>
                <w:szCs w:val="24"/>
              </w:rPr>
              <w:t>138,55</w:t>
            </w:r>
          </w:p>
        </w:tc>
      </w:tr>
      <w:tr w:rsidR="00A2090D" w14:paraId="52C5E035" w14:textId="77777777" w:rsidTr="00A2090D">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7F276E3" w14:textId="77777777" w:rsidR="00A2090D" w:rsidRDefault="00A2090D">
            <w:pPr>
              <w:rPr>
                <w:rFonts w:ascii="Verdana" w:eastAsia="Verdana" w:hAnsi="Verdana" w:cs="Verdana"/>
                <w:sz w:val="18"/>
              </w:rPr>
            </w:pPr>
            <w:r>
              <w:rPr>
                <w:rFonts w:ascii="Verdana" w:eastAsia="Verdana" w:hAnsi="Verdana" w:cs="Verdana"/>
                <w:sz w:val="14"/>
                <w:szCs w:val="24"/>
              </w:rPr>
              <w:t>T063_04_SN</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BC7D5EF" w14:textId="77777777" w:rsidR="00A2090D" w:rsidRDefault="00A2090D">
            <w:pPr>
              <w:rPr>
                <w:rFonts w:ascii="Verdana" w:eastAsia="Verdana" w:hAnsi="Verdana" w:cs="Verdana"/>
                <w:sz w:val="18"/>
              </w:rPr>
            </w:pPr>
            <w:r>
              <w:rPr>
                <w:rFonts w:ascii="Verdana" w:eastAsia="Verdana" w:hAnsi="Verdana" w:cs="Verdana"/>
                <w:sz w:val="14"/>
                <w:szCs w:val="24"/>
              </w:rPr>
              <w:t>Rijksweg A31, Dronrijp</w:t>
            </w:r>
            <w:r>
              <w:rPr>
                <w:rFonts w:ascii="Verdana" w:eastAsia="Verdana" w:hAnsi="Verdana" w:cs="Verdana"/>
                <w:sz w:val="18"/>
                <w:szCs w:val="24"/>
              </w:rPr>
              <w:b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C66E1C8" w14:textId="77777777" w:rsidR="00A2090D" w:rsidRDefault="00A2090D">
            <w:pPr>
              <w:rPr>
                <w:rFonts w:ascii="Verdana" w:eastAsia="Verdana" w:hAnsi="Verdana" w:cs="Verdana"/>
                <w:sz w:val="18"/>
              </w:rPr>
            </w:pPr>
            <w:r>
              <w:rPr>
                <w:rFonts w:ascii="Verdana" w:eastAsia="Verdana" w:hAnsi="Verdana" w:cs="Verdana"/>
                <w:sz w:val="14"/>
                <w:szCs w:val="24"/>
              </w:rPr>
              <w:t>https://maps.app.goo.gl/ycKmSsDQdvALo6ZPA</w:t>
            </w:r>
            <w:r>
              <w:rPr>
                <w:rFonts w:ascii="Verdana" w:eastAsia="Verdana" w:hAnsi="Verdana" w:cs="Verdana"/>
                <w:sz w:val="18"/>
                <w:szCs w:val="24"/>
              </w:rPr>
              <w:b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1F072B9" w14:textId="77777777" w:rsidR="00A2090D" w:rsidRDefault="00A2090D">
            <w:pPr>
              <w:rPr>
                <w:rFonts w:ascii="Verdana" w:eastAsia="Verdana" w:hAnsi="Verdana" w:cs="Verdana"/>
                <w:sz w:val="18"/>
              </w:rPr>
            </w:pPr>
            <w:r>
              <w:rPr>
                <w:rFonts w:ascii="Verdana" w:eastAsia="Verdana" w:hAnsi="Verdana" w:cs="Verdana"/>
                <w:sz w:val="14"/>
                <w:szCs w:val="24"/>
              </w:rPr>
              <w:t>31</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06DFE78" w14:textId="77777777" w:rsidR="00A2090D" w:rsidRDefault="00A2090D">
            <w:pPr>
              <w:rPr>
                <w:rFonts w:ascii="Verdana" w:eastAsia="Verdana" w:hAnsi="Verdana" w:cs="Verdana"/>
                <w:sz w:val="18"/>
              </w:rPr>
            </w:pPr>
            <w:r>
              <w:rPr>
                <w:rFonts w:ascii="Verdana" w:eastAsia="Verdana" w:hAnsi="Verdana" w:cs="Verdana"/>
                <w:sz w:val="14"/>
                <w:szCs w:val="24"/>
              </w:rPr>
              <w:t>R</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6C82492" w14:textId="77777777" w:rsidR="00A2090D" w:rsidRDefault="00A2090D">
            <w:pPr>
              <w:rPr>
                <w:rFonts w:ascii="Verdana" w:eastAsia="Verdana" w:hAnsi="Verdana" w:cs="Verdana"/>
                <w:sz w:val="18"/>
              </w:rPr>
            </w:pPr>
            <w:r>
              <w:rPr>
                <w:rFonts w:ascii="Verdana" w:eastAsia="Verdana" w:hAnsi="Verdana" w:cs="Verdana"/>
                <w:sz w:val="14"/>
                <w:szCs w:val="24"/>
              </w:rPr>
              <w:t>31,57</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72FF337" w14:textId="77777777" w:rsidR="00A2090D" w:rsidRDefault="00A2090D">
            <w:pPr>
              <w:rPr>
                <w:rFonts w:ascii="Verdana" w:eastAsia="Verdana" w:hAnsi="Verdana" w:cs="Verdana"/>
                <w:sz w:val="18"/>
              </w:rPr>
            </w:pPr>
            <w:r>
              <w:rPr>
                <w:rFonts w:ascii="Verdana" w:eastAsia="Verdana" w:hAnsi="Verdana" w:cs="Verdana"/>
                <w:sz w:val="14"/>
                <w:szCs w:val="24"/>
              </w:rPr>
              <w:t>31,66</w:t>
            </w:r>
          </w:p>
        </w:tc>
      </w:tr>
      <w:tr w:rsidR="00A2090D" w14:paraId="32643859" w14:textId="77777777" w:rsidTr="00A2090D">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C372B3F" w14:textId="77777777" w:rsidR="00A2090D" w:rsidRDefault="00A2090D">
            <w:pPr>
              <w:rPr>
                <w:rFonts w:ascii="Verdana" w:eastAsia="Verdana" w:hAnsi="Verdana" w:cs="Verdana"/>
                <w:sz w:val="18"/>
              </w:rPr>
            </w:pPr>
            <w:r>
              <w:rPr>
                <w:rFonts w:ascii="Verdana" w:eastAsia="Verdana" w:hAnsi="Verdana" w:cs="Verdana"/>
                <w:sz w:val="14"/>
                <w:szCs w:val="24"/>
              </w:rPr>
              <w:t>T064_02_SN</w:t>
            </w:r>
            <w:r>
              <w:rPr>
                <w:rFonts w:ascii="Verdana" w:eastAsia="Verdana" w:hAnsi="Verdana" w:cs="Verdana"/>
                <w:sz w:val="18"/>
                <w:szCs w:val="24"/>
              </w:rPr>
              <w:b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B82C922" w14:textId="77777777" w:rsidR="00A2090D" w:rsidRDefault="00A2090D">
            <w:pPr>
              <w:rPr>
                <w:rFonts w:ascii="Verdana" w:eastAsia="Verdana" w:hAnsi="Verdana" w:cs="Verdana"/>
                <w:sz w:val="18"/>
              </w:rPr>
            </w:pPr>
            <w:r>
              <w:rPr>
                <w:rFonts w:ascii="Verdana" w:eastAsia="Verdana" w:hAnsi="Verdana" w:cs="Verdana"/>
                <w:sz w:val="14"/>
                <w:szCs w:val="24"/>
              </w:rPr>
              <w:t>Rijksweg 31, Leidyk Opeinde</w:t>
            </w:r>
            <w:r>
              <w:rPr>
                <w:rFonts w:ascii="Verdana" w:eastAsia="Verdana" w:hAnsi="Verdana" w:cs="Verdana"/>
                <w:sz w:val="18"/>
                <w:szCs w:val="24"/>
              </w:rPr>
              <w:b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36AEE80" w14:textId="77777777" w:rsidR="00A2090D" w:rsidRDefault="00A2090D">
            <w:pPr>
              <w:rPr>
                <w:rFonts w:ascii="Verdana" w:eastAsia="Verdana" w:hAnsi="Verdana" w:cs="Verdana"/>
                <w:sz w:val="18"/>
              </w:rPr>
            </w:pPr>
            <w:r>
              <w:rPr>
                <w:rFonts w:ascii="Verdana" w:eastAsia="Verdana" w:hAnsi="Verdana" w:cs="Verdana"/>
                <w:sz w:val="14"/>
                <w:szCs w:val="24"/>
              </w:rPr>
              <w:t>https://maps.app.goo.gl/v7VpzFQFT2wVaG2KA</w:t>
            </w:r>
            <w:r>
              <w:rPr>
                <w:rFonts w:ascii="Verdana" w:eastAsia="Verdana" w:hAnsi="Verdana" w:cs="Verdana"/>
                <w:sz w:val="18"/>
                <w:szCs w:val="24"/>
              </w:rPr>
              <w:br/>
              <w:t> </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84C7379" w14:textId="77777777" w:rsidR="00A2090D" w:rsidRDefault="00A2090D">
            <w:pPr>
              <w:rPr>
                <w:rFonts w:ascii="Verdana" w:eastAsia="Verdana" w:hAnsi="Verdana" w:cs="Verdana"/>
                <w:sz w:val="18"/>
              </w:rPr>
            </w:pPr>
            <w:r>
              <w:rPr>
                <w:rFonts w:ascii="Verdana" w:eastAsia="Verdana" w:hAnsi="Verdana" w:cs="Verdana"/>
                <w:sz w:val="14"/>
                <w:szCs w:val="24"/>
              </w:rPr>
              <w:t>31</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7F6D409" w14:textId="77777777" w:rsidR="00A2090D" w:rsidRDefault="00A2090D">
            <w:pPr>
              <w:rPr>
                <w:rFonts w:ascii="Verdana" w:eastAsia="Verdana" w:hAnsi="Verdana" w:cs="Verdana"/>
                <w:sz w:val="18"/>
              </w:rPr>
            </w:pPr>
            <w:r>
              <w:rPr>
                <w:rFonts w:ascii="Verdana" w:eastAsia="Verdana" w:hAnsi="Verdana" w:cs="Verdana"/>
                <w:sz w:val="14"/>
                <w:szCs w:val="24"/>
              </w:rPr>
              <w:t>L</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331000A" w14:textId="77777777" w:rsidR="00A2090D" w:rsidRDefault="00A2090D">
            <w:pPr>
              <w:rPr>
                <w:rFonts w:ascii="Verdana" w:eastAsia="Verdana" w:hAnsi="Verdana" w:cs="Verdana"/>
                <w:sz w:val="18"/>
              </w:rPr>
            </w:pPr>
            <w:r>
              <w:rPr>
                <w:rFonts w:ascii="Verdana" w:eastAsia="Verdana" w:hAnsi="Verdana" w:cs="Verdana"/>
                <w:sz w:val="14"/>
                <w:szCs w:val="24"/>
              </w:rPr>
              <w:t>69,21</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9DB3DE6" w14:textId="77777777" w:rsidR="00A2090D" w:rsidRDefault="00A2090D">
            <w:pPr>
              <w:rPr>
                <w:rFonts w:ascii="Verdana" w:eastAsia="Verdana" w:hAnsi="Verdana" w:cs="Verdana"/>
                <w:sz w:val="18"/>
              </w:rPr>
            </w:pPr>
            <w:r>
              <w:rPr>
                <w:rFonts w:ascii="Verdana" w:eastAsia="Verdana" w:hAnsi="Verdana" w:cs="Verdana"/>
                <w:sz w:val="14"/>
                <w:szCs w:val="24"/>
              </w:rPr>
              <w:t>69,38</w:t>
            </w:r>
          </w:p>
        </w:tc>
      </w:tr>
      <w:tr w:rsidR="00A2090D" w14:paraId="7C156A87" w14:textId="77777777" w:rsidTr="00A2090D">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9D271B1" w14:textId="77777777" w:rsidR="00A2090D" w:rsidRDefault="00A2090D">
            <w:pPr>
              <w:rPr>
                <w:rFonts w:ascii="Verdana" w:eastAsia="Verdana" w:hAnsi="Verdana" w:cs="Verdana"/>
                <w:sz w:val="18"/>
              </w:rPr>
            </w:pPr>
            <w:r>
              <w:rPr>
                <w:rFonts w:ascii="Verdana" w:eastAsia="Verdana" w:hAnsi="Verdana" w:cs="Verdana"/>
                <w:sz w:val="14"/>
                <w:szCs w:val="24"/>
              </w:rPr>
              <w:t>De Tike geluidsscherm</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9607875" w14:textId="77777777" w:rsidR="00A2090D" w:rsidRDefault="00A2090D">
            <w:pPr>
              <w:rPr>
                <w:rFonts w:ascii="Verdana" w:eastAsia="Verdana" w:hAnsi="Verdana" w:cs="Verdana"/>
                <w:sz w:val="18"/>
              </w:rPr>
            </w:pPr>
            <w:r>
              <w:rPr>
                <w:rFonts w:ascii="Verdana" w:eastAsia="Verdana" w:hAnsi="Verdana" w:cs="Verdana"/>
                <w:sz w:val="14"/>
                <w:szCs w:val="24"/>
              </w:rPr>
              <w:t>Rijksweg 31, de Tike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4F9DC38" w14:textId="77777777" w:rsidR="00A2090D" w:rsidRDefault="00A2090D">
            <w:pPr>
              <w:rPr>
                <w:rFonts w:ascii="Verdana" w:eastAsia="Verdana" w:hAnsi="Verdana" w:cs="Verdana"/>
                <w:sz w:val="18"/>
              </w:rPr>
            </w:pPr>
            <w:r>
              <w:rPr>
                <w:rFonts w:ascii="Verdana" w:eastAsia="Verdana" w:hAnsi="Verdana" w:cs="Verdana"/>
                <w:sz w:val="14"/>
                <w:szCs w:val="24"/>
              </w:rPr>
              <w:t>https://maps.app.goo.gl/5o3Ck7L5NqQWP2Cs9</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08247A1" w14:textId="77777777" w:rsidR="00A2090D" w:rsidRDefault="00A2090D">
            <w:pPr>
              <w:rPr>
                <w:rFonts w:ascii="Verdana" w:eastAsia="Verdana" w:hAnsi="Verdana" w:cs="Verdana"/>
                <w:sz w:val="18"/>
              </w:rPr>
            </w:pPr>
            <w:r>
              <w:rPr>
                <w:rFonts w:ascii="Verdana" w:eastAsia="Verdana" w:hAnsi="Verdana" w:cs="Verdana"/>
                <w:sz w:val="14"/>
                <w:szCs w:val="24"/>
              </w:rPr>
              <w:t>31</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102CBED" w14:textId="77777777" w:rsidR="00A2090D" w:rsidRDefault="00A2090D">
            <w:pPr>
              <w:rPr>
                <w:rFonts w:ascii="Verdana" w:eastAsia="Verdana" w:hAnsi="Verdana" w:cs="Verdana"/>
                <w:sz w:val="18"/>
              </w:rPr>
            </w:pPr>
            <w:r>
              <w:rPr>
                <w:rFonts w:ascii="Verdana" w:eastAsia="Verdana" w:hAnsi="Verdana" w:cs="Verdana"/>
                <w:sz w:val="14"/>
                <w:szCs w:val="24"/>
              </w:rPr>
              <w:t>L</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355EDCF" w14:textId="77777777" w:rsidR="00A2090D" w:rsidRDefault="00A2090D">
            <w:pPr>
              <w:rPr>
                <w:rFonts w:ascii="Verdana" w:eastAsia="Verdana" w:hAnsi="Verdana" w:cs="Verdana"/>
                <w:sz w:val="18"/>
              </w:rPr>
            </w:pPr>
            <w:r>
              <w:rPr>
                <w:rFonts w:ascii="Verdana" w:eastAsia="Verdana" w:hAnsi="Verdana" w:cs="Verdana"/>
                <w:sz w:val="14"/>
                <w:szCs w:val="24"/>
              </w:rPr>
              <w:t>66,92</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290E636" w14:textId="77777777" w:rsidR="00A2090D" w:rsidRDefault="00A2090D">
            <w:pPr>
              <w:rPr>
                <w:rFonts w:ascii="Verdana" w:eastAsia="Verdana" w:hAnsi="Verdana" w:cs="Verdana"/>
                <w:sz w:val="18"/>
              </w:rPr>
            </w:pPr>
            <w:r>
              <w:rPr>
                <w:rFonts w:ascii="Verdana" w:eastAsia="Verdana" w:hAnsi="Verdana" w:cs="Verdana"/>
                <w:sz w:val="14"/>
                <w:szCs w:val="24"/>
              </w:rPr>
              <w:t>67,02</w:t>
            </w:r>
          </w:p>
        </w:tc>
      </w:tr>
    </w:tbl>
    <w:p w14:paraId="5CA4B75D"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p w14:paraId="361B45D3" w14:textId="77777777" w:rsidR="00E51595" w:rsidRDefault="00E51595">
      <w:pPr>
        <w:rPr>
          <w:rFonts w:ascii="Verdana" w:eastAsia="Verdana" w:hAnsi="Verdana" w:cs="Verdana"/>
          <w:sz w:val="18"/>
          <w:szCs w:val="24"/>
        </w:rPr>
      </w:pPr>
      <w:r>
        <w:rPr>
          <w:rFonts w:ascii="Verdana" w:eastAsia="Verdana" w:hAnsi="Verdana" w:cs="Verdana"/>
          <w:sz w:val="18"/>
          <w:szCs w:val="24"/>
        </w:rPr>
        <w:t>In onderstaande afbeelding wordt de beheergrens weergegeven van het projectgebied van IGO</w:t>
      </w:r>
    </w:p>
    <w:p w14:paraId="7708611E" w14:textId="77777777" w:rsidR="00A2090D" w:rsidRDefault="00A2090D" w:rsidP="00A2090D">
      <w:pPr>
        <w:rPr>
          <w:rFonts w:ascii="Verdana" w:eastAsia="Verdana" w:hAnsi="Verdana" w:cs="Verdana"/>
          <w:sz w:val="18"/>
          <w:szCs w:val="24"/>
        </w:rPr>
      </w:pPr>
    </w:p>
    <w:p w14:paraId="0E8084DA" w14:textId="73755345" w:rsidR="00A2090D" w:rsidRDefault="00A2090D" w:rsidP="00A2090D">
      <w:pPr>
        <w:rPr>
          <w:rFonts w:ascii="Verdana" w:eastAsia="Verdana" w:hAnsi="Verdana" w:cs="Verdana"/>
          <w:sz w:val="18"/>
          <w:szCs w:val="24"/>
        </w:rPr>
      </w:pPr>
      <w:r>
        <w:rPr>
          <w:rFonts w:ascii="Verdana" w:eastAsia="Verdana" w:hAnsi="Verdana" w:cs="Verdana"/>
          <w:sz w:val="18"/>
          <w:szCs w:val="24"/>
        </w:rPr>
        <w:t>In onderstaande afbeelding wordt de beheergrens weergegeven van het projectgebied van IGO</w:t>
      </w:r>
    </w:p>
    <w:p w14:paraId="5A026511" w14:textId="77777777" w:rsidR="00A2090D" w:rsidRDefault="00A2090D"/>
    <w:p w14:paraId="4F527DBA" w14:textId="77777777" w:rsidR="00E51595" w:rsidRDefault="00E51595">
      <w:r>
        <w:rPr>
          <w:rFonts w:ascii="Verdana" w:eastAsia="Verdana" w:hAnsi="Verdana" w:cs="Verdana"/>
          <w:sz w:val="18"/>
          <w:szCs w:val="24"/>
        </w:rPr>
        <w:t>In onderstaande afbeelding wordt de beheergrens weergegeven van het projectgebied van IGO xx : verzorgingsplaats XX</w:t>
      </w:r>
    </w:p>
    <w:p w14:paraId="0E3A7A67" w14:textId="77777777" w:rsidR="00A2090D" w:rsidRDefault="00A2090D">
      <w:pPr>
        <w:spacing w:after="280" w:afterAutospacing="1"/>
        <w:rPr>
          <w:rFonts w:ascii="Verdana" w:eastAsia="Verdana" w:hAnsi="Verdana" w:cs="Verdana"/>
          <w:sz w:val="18"/>
          <w:szCs w:val="24"/>
        </w:rPr>
      </w:pPr>
    </w:p>
    <w:p w14:paraId="2AAE2CC0" w14:textId="1782C133" w:rsidR="00E51595" w:rsidRDefault="00E51595">
      <w:pPr>
        <w:spacing w:after="280" w:afterAutospacing="1"/>
      </w:pPr>
      <w:r>
        <w:rPr>
          <w:rFonts w:ascii="Verdana" w:eastAsia="Verdana" w:hAnsi="Verdana" w:cs="Verdana"/>
          <w:sz w:val="18"/>
          <w:szCs w:val="24"/>
        </w:rPr>
        <w:t>Hieronder volgt een uiteenzetting van de Werkzaamheden aan de objecten:</w:t>
      </w:r>
    </w:p>
    <w:p w14:paraId="76F795F7"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Bovenbouw</w:t>
      </w:r>
    </w:p>
    <w:p w14:paraId="0054D29E" w14:textId="77777777" w:rsidR="00A2090D" w:rsidRDefault="00E51595">
      <w:pPr>
        <w:spacing w:after="280" w:afterAutospacing="1"/>
        <w:rPr>
          <w:rFonts w:ascii="Verdana" w:eastAsia="Verdana" w:hAnsi="Verdana" w:cs="Verdana"/>
          <w:sz w:val="18"/>
          <w:szCs w:val="24"/>
        </w:rPr>
      </w:pPr>
      <w:r>
        <w:rPr>
          <w:rFonts w:ascii="Verdana" w:eastAsia="Verdana" w:hAnsi="Verdana" w:cs="Verdana"/>
          <w:sz w:val="18"/>
          <w:szCs w:val="24"/>
        </w:rPr>
        <w:t>In deze Vraagspecificatie eisen zijn functionele eisen gesteld aan de Bovenbouw met uitzondering van het type deklaag. Het type deklaag is voorgeschreven in bijlage [Specificatie wegdekken] en bijlage [Uit te voeren maatregelen en locaties] van deze Vraagspecificatie. </w:t>
      </w:r>
      <w:r>
        <w:rPr>
          <w:rFonts w:ascii="Verdana" w:eastAsia="Verdana" w:hAnsi="Verdana" w:cs="Verdana"/>
          <w:sz w:val="18"/>
          <w:szCs w:val="24"/>
        </w:rPr>
        <w:br/>
      </w:r>
    </w:p>
    <w:p w14:paraId="6D8D21F1" w14:textId="77777777" w:rsidR="00A2090D" w:rsidRDefault="00E51595">
      <w:pPr>
        <w:spacing w:after="280" w:afterAutospacing="1"/>
        <w:rPr>
          <w:rFonts w:ascii="Verdana" w:eastAsia="Verdana" w:hAnsi="Verdana" w:cs="Verdana"/>
          <w:sz w:val="18"/>
          <w:szCs w:val="24"/>
        </w:rPr>
      </w:pPr>
      <w:r>
        <w:rPr>
          <w:rFonts w:ascii="Verdana" w:eastAsia="Verdana" w:hAnsi="Verdana" w:cs="Verdana"/>
          <w:sz w:val="18"/>
          <w:szCs w:val="24"/>
        </w:rPr>
        <w:t>Het areaal ten behoeve van de aan te brengen Bovenbouw is opgenomen in tabel ‘Wegvakken’, tevens zijn er maatregelen opgenomen in bijlage [Uit te voeren maatregelen en locaties] van deze Vraagspecificatie. Naast de maatregelen die zijn opgedragen dienen de wegvakken volledig te voldoen aan de functionele Eisen Bovenbouw. </w:t>
      </w:r>
      <w:r>
        <w:rPr>
          <w:rFonts w:ascii="Verdana" w:eastAsia="Verdana" w:hAnsi="Verdana" w:cs="Verdana"/>
          <w:sz w:val="18"/>
          <w:szCs w:val="24"/>
        </w:rPr>
        <w:br/>
      </w:r>
    </w:p>
    <w:p w14:paraId="193EFE17" w14:textId="77777777" w:rsidR="00A2090D" w:rsidRDefault="00E51595">
      <w:pPr>
        <w:spacing w:after="280" w:afterAutospacing="1"/>
        <w:rPr>
          <w:rFonts w:ascii="Verdana" w:eastAsia="Verdana" w:hAnsi="Verdana" w:cs="Verdana"/>
          <w:sz w:val="18"/>
          <w:szCs w:val="24"/>
        </w:rPr>
      </w:pPr>
      <w:r>
        <w:rPr>
          <w:rFonts w:ascii="Verdana" w:eastAsia="Verdana" w:hAnsi="Verdana" w:cs="Verdana"/>
          <w:sz w:val="18"/>
          <w:szCs w:val="24"/>
        </w:rPr>
        <w:t>Binnen alle wegvakken dienen ten minste alle bestaande deklagen volledig verwijderd te worden en een nieuwe deklaag aangebracht te zijn. Vanuit herontwerprestlevensduur, schadebeelden en wijzigen verkantingen etc. volgen (eventueel) aanvullende maatregelen, waarbij de gegevens in de bijlagen: [Gegevens verkeersbelasting], [Restlevensduren bestaande weggedeelten], [Specificatie wegdekken] en de gerefereerde documenten: ‘A01 0-dossier’, ‘A02 Doorrijprofiel’, ‘A03 Verkantingen’, ‘A04 Breedtes’ en ‘A05 Geleiderail en langsonvlakheid’ dienen te worden aangehouden. Er dient te worden aangetoond dat de Wegvakken voldoen aan de Eisen Bovenbouw.</w:t>
      </w:r>
      <w:r>
        <w:rPr>
          <w:rFonts w:ascii="Verdana" w:eastAsia="Verdana" w:hAnsi="Verdana" w:cs="Verdana"/>
          <w:sz w:val="18"/>
          <w:szCs w:val="24"/>
        </w:rPr>
        <w:br/>
      </w:r>
    </w:p>
    <w:p w14:paraId="13412B3B" w14:textId="5A5C1282" w:rsidR="00F41D48" w:rsidRDefault="00E51595">
      <w:pPr>
        <w:spacing w:after="280" w:afterAutospacing="1"/>
        <w:rPr>
          <w:rFonts w:ascii="Verdana" w:eastAsia="Verdana" w:hAnsi="Verdana" w:cs="Verdana"/>
          <w:sz w:val="18"/>
        </w:rPr>
      </w:pPr>
      <w:r>
        <w:rPr>
          <w:rFonts w:ascii="Verdana" w:eastAsia="Verdana" w:hAnsi="Verdana" w:cs="Verdana"/>
          <w:sz w:val="18"/>
          <w:szCs w:val="24"/>
        </w:rPr>
        <w:t>Ook dient bij een aantal wegvakken de verharding te worden verbreed, waarbij de standaard randconstructie dient te worden gerealiseerd. De locaties zijn opgenomen in hoofdstuk 3 in de specifieke eisen.</w:t>
      </w:r>
      <w:r>
        <w:rPr>
          <w:rFonts w:ascii="Verdana" w:eastAsia="Verdana" w:hAnsi="Verdana" w:cs="Verdana"/>
          <w:sz w:val="18"/>
          <w:szCs w:val="24"/>
        </w:rPr>
        <w:br/>
        <w:t>Binnen een aantal wegvakken dient de volledige verzorgingsplaats opnieuw te worden ingericht. Waarbij werkzaamheden aan de verharding van parkeervoorzieningen, rijbanen en voetpaden, hemelwaterafvoersysteem, bebording en Openbare Verlichting zijn voorzien.</w:t>
      </w:r>
    </w:p>
    <w:p w14:paraId="46242BB5" w14:textId="4E22F166" w:rsidR="00F41D48" w:rsidRDefault="00E51595">
      <w:pPr>
        <w:spacing w:after="280" w:afterAutospacing="1"/>
        <w:rPr>
          <w:rFonts w:ascii="Verdana" w:eastAsia="Verdana" w:hAnsi="Verdana" w:cs="Verdana"/>
          <w:sz w:val="18"/>
        </w:rPr>
      </w:pPr>
      <w:r>
        <w:rPr>
          <w:rFonts w:ascii="Verdana" w:eastAsia="Verdana" w:hAnsi="Verdana" w:cs="Verdana"/>
          <w:sz w:val="18"/>
          <w:szCs w:val="24"/>
        </w:rPr>
        <w:lastRenderedPageBreak/>
        <w:t>Het hemelwaterafvoersysteem bestaat veelal uit openverharding. Tevens is de hoogtestap tussen rand van de deklaag en het hemelwaterafvoersysteem meer dan 7 cm. De scope ten behoeve van de bovenbouw is de gootconstructie van het hemelwaterafvoersysteem ontwerpen en realiseren zoals beschreven in de Vraagspecificatie Eisen.</w:t>
      </w:r>
    </w:p>
    <w:p w14:paraId="74AD9E36"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Rondom kasten ontbreekt verharding, ontbrekende verharding ontwerpen en realiseren.</w:t>
      </w:r>
    </w:p>
    <w:p w14:paraId="439B6731"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Onderbouw </w:t>
      </w:r>
    </w:p>
    <w:p w14:paraId="3BD29A18"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 deze Vraagspecificatie eisen zijn functionele eisen gesteld aan de Onderbouw. Binnen een aantal wegvakken dient de verharding te worden verbreed en worden doorsteken gerealiseerd, naast de Bovenbouw hoort dan ook de Onderbouw in dat geval tot de Werkzaamheden in verband met de te realiseren nieuwe verhardingen.</w:t>
      </w:r>
      <w:r>
        <w:rPr>
          <w:rFonts w:ascii="Verdana" w:eastAsia="Verdana" w:hAnsi="Verdana" w:cs="Verdana"/>
          <w:sz w:val="18"/>
          <w:szCs w:val="24"/>
        </w:rPr>
        <w:br/>
        <w:t>Binnen een aantal wegvakken dient de verzorgingsplaats opnieuw te worden ingericht, de Eisen Onderbouw wordt dan ook onderdeel van de Werkzaamheden in verband met de te realiseren nieuwe verhardingen.</w:t>
      </w:r>
      <w:r>
        <w:rPr>
          <w:rFonts w:ascii="Verdana" w:eastAsia="Verdana" w:hAnsi="Verdana" w:cs="Verdana"/>
          <w:sz w:val="18"/>
          <w:szCs w:val="24"/>
        </w:rPr>
        <w:br/>
        <w:t> </w:t>
      </w:r>
    </w:p>
    <w:p w14:paraId="196E55A6"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Voertuigkering</w:t>
      </w:r>
    </w:p>
    <w:p w14:paraId="38D88D5C" w14:textId="1A466A6F" w:rsidR="00F41D48" w:rsidRDefault="00E51595">
      <w:pPr>
        <w:spacing w:after="280" w:afterAutospacing="1"/>
        <w:rPr>
          <w:rFonts w:ascii="Verdana" w:eastAsia="Verdana" w:hAnsi="Verdana" w:cs="Verdana"/>
          <w:sz w:val="18"/>
        </w:rPr>
      </w:pPr>
      <w:commentRangeStart w:id="30"/>
      <w:r>
        <w:rPr>
          <w:rFonts w:ascii="Verdana" w:eastAsia="Verdana" w:hAnsi="Verdana" w:cs="Verdana"/>
          <w:sz w:val="18"/>
          <w:szCs w:val="24"/>
        </w:rPr>
        <w:t>De aanwezige voertuigkering voldoet niet aan normen en richtlijnen voor wat betreft: onderbrekingen in voertuigkering, vloeiend verloop, onjuiste hoogte, onjuiste uitbuigingsruimte, keringsklasse, roestvorming, beginpunten en geleidelijke overgang tussen opeenvolgende geleideconstructies. De Werkzaamheden ten behoeve van de</w:t>
      </w:r>
      <w:r w:rsidR="001C3EE5">
        <w:rPr>
          <w:rFonts w:ascii="Verdana" w:eastAsia="Verdana" w:hAnsi="Verdana" w:cs="Verdana"/>
          <w:sz w:val="18"/>
          <w:szCs w:val="24"/>
        </w:rPr>
        <w:t xml:space="preserve"> bestaande</w:t>
      </w:r>
      <w:r>
        <w:rPr>
          <w:rFonts w:ascii="Verdana" w:eastAsia="Verdana" w:hAnsi="Verdana" w:cs="Verdana"/>
          <w:sz w:val="18"/>
          <w:szCs w:val="24"/>
        </w:rPr>
        <w:t xml:space="preserve"> voertuigkering zijn: aanbrengen voertuigkering tussen opeenvolgende voertuigkeringen, uitrichten en op hoogte stellen van de voertuigkering, aanpassen van de constructietypen bij obstakels, beginpunten, stijfheidsovergangen aanbrengen.</w:t>
      </w:r>
    </w:p>
    <w:p w14:paraId="09C50FB0" w14:textId="77777777" w:rsidR="001C3EE5" w:rsidRDefault="00E51595">
      <w:pPr>
        <w:spacing w:after="280" w:afterAutospacing="1"/>
        <w:rPr>
          <w:rFonts w:ascii="Verdana" w:eastAsia="Verdana" w:hAnsi="Verdana" w:cs="Verdana"/>
          <w:sz w:val="18"/>
          <w:szCs w:val="24"/>
        </w:rPr>
      </w:pPr>
      <w:r>
        <w:rPr>
          <w:rFonts w:ascii="Verdana" w:eastAsia="Verdana" w:hAnsi="Verdana" w:cs="Verdana"/>
          <w:sz w:val="18"/>
          <w:szCs w:val="24"/>
        </w:rPr>
        <w:t xml:space="preserve">De Werkzaamheden ten behoeve van de </w:t>
      </w:r>
      <w:r>
        <w:rPr>
          <w:rFonts w:ascii="Verdana" w:eastAsia="Verdana" w:hAnsi="Verdana" w:cs="Verdana"/>
          <w:b/>
          <w:bCs/>
          <w:sz w:val="18"/>
          <w:szCs w:val="24"/>
        </w:rPr>
        <w:t xml:space="preserve">nieuw </w:t>
      </w:r>
      <w:r>
        <w:rPr>
          <w:rFonts w:ascii="Verdana" w:eastAsia="Verdana" w:hAnsi="Verdana" w:cs="Verdana"/>
          <w:sz w:val="18"/>
          <w:szCs w:val="24"/>
        </w:rPr>
        <w:t xml:space="preserve">aan te brengen Voertuigkering zijn opgenomen in bijlage [Uit te voeren maatregelen voertuigkeringen]. In deze bijlage is de netto lengte van de gevarenzone weergegeven. De genoemde gevarenzones zijn na uitvoering van het Werk afgeschermd. Naast deze Werkzaamheden zijn </w:t>
      </w:r>
      <w:r w:rsidR="001C3EE5">
        <w:rPr>
          <w:rFonts w:ascii="Verdana" w:eastAsia="Verdana" w:hAnsi="Verdana" w:cs="Verdana"/>
          <w:sz w:val="18"/>
          <w:szCs w:val="24"/>
        </w:rPr>
        <w:t xml:space="preserve">zowel bij bestaande als nieuwe voertuigkering </w:t>
      </w:r>
      <w:r>
        <w:rPr>
          <w:rFonts w:ascii="Verdana" w:eastAsia="Verdana" w:hAnsi="Verdana" w:cs="Verdana"/>
          <w:sz w:val="18"/>
          <w:szCs w:val="24"/>
        </w:rPr>
        <w:t xml:space="preserve">bijvoorbeeld stijfheidsovergangen dan wel ander soortige Werkzaamheden aan voertuigkering onderdeel van de scope. </w:t>
      </w:r>
    </w:p>
    <w:p w14:paraId="66B3C3E8" w14:textId="13BB0BEC" w:rsidR="00F41D48" w:rsidRDefault="00E51595">
      <w:pPr>
        <w:spacing w:after="280" w:afterAutospacing="1"/>
        <w:rPr>
          <w:rFonts w:ascii="Verdana" w:eastAsia="Verdana" w:hAnsi="Verdana" w:cs="Verdana"/>
          <w:sz w:val="18"/>
        </w:rPr>
      </w:pPr>
      <w:r>
        <w:rPr>
          <w:rFonts w:ascii="Verdana" w:eastAsia="Verdana" w:hAnsi="Verdana" w:cs="Verdana"/>
          <w:sz w:val="18"/>
          <w:szCs w:val="24"/>
        </w:rPr>
        <w:t>De bestaande Voertuigkering binnen de Werkzaamheden is ook een raakvlak van de Bovenbouw, Hemelwaterafvoersysteem en Berm en dient te voldoen aan de gestelde contracteisen in de VSE.</w:t>
      </w:r>
      <w:commentRangeEnd w:id="30"/>
      <w:r w:rsidR="001C3EE5">
        <w:rPr>
          <w:rStyle w:val="Verwijzingopmerking"/>
        </w:rPr>
        <w:commentReference w:id="30"/>
      </w:r>
      <w:r>
        <w:rPr>
          <w:rFonts w:ascii="Verdana" w:eastAsia="Verdana" w:hAnsi="Verdana" w:cs="Verdana"/>
          <w:sz w:val="18"/>
          <w:szCs w:val="24"/>
        </w:rPr>
        <w:br/>
        <w:t> </w:t>
      </w:r>
    </w:p>
    <w:p w14:paraId="196F920C"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Bermen</w:t>
      </w:r>
    </w:p>
    <w:p w14:paraId="68428603"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hoogte van de bermen voldoet niet aan de normen voor wat betreft hoogte. De bovenzijde van de berm ligt hoger/lager dan de bovenzijde van de hoogstgelegen watervoerende laag van de bovenbouw. De Werkzaamheden ten behoeve van het aanpassen van de Bermen zijn: de hoogteligging van de berm aanpassen. Naast deze Werkzaamheden zijn ook maatregelen opgenomen in bijlage [Uit te voeren maatregelen bermen]. Dit is extra ten opzichte van de gestelde contracteisen in de VSE.</w:t>
      </w:r>
    </w:p>
    <w:p w14:paraId="5B1C0F02"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Beplanting</w:t>
      </w:r>
    </w:p>
    <w:p w14:paraId="5E78AB79" w14:textId="6B12151A"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Als gevolg van herplantplicht dient op een aantal locaties beplanting te worden aangebracht, de Werkzaamheden ten behoeve van Beplanting is opgenomen in bijlage [Bijlage beplantingsplan herplant </w:t>
      </w:r>
      <w:r w:rsidR="001C3EE5">
        <w:rPr>
          <w:rFonts w:ascii="Verdana" w:eastAsia="Verdana" w:hAnsi="Verdana" w:cs="Verdana"/>
          <w:sz w:val="18"/>
          <w:szCs w:val="24"/>
        </w:rPr>
        <w:t xml:space="preserve">GO2728 </w:t>
      </w:r>
      <w:commentRangeStart w:id="31"/>
      <w:r w:rsidR="001C3EE5">
        <w:rPr>
          <w:rFonts w:ascii="Verdana" w:eastAsia="Verdana" w:hAnsi="Verdana" w:cs="Verdana"/>
          <w:sz w:val="18"/>
          <w:szCs w:val="24"/>
        </w:rPr>
        <w:t>Friesland</w:t>
      </w:r>
      <w:commentRangeEnd w:id="31"/>
      <w:r w:rsidR="001C3EE5">
        <w:rPr>
          <w:rStyle w:val="Verwijzingopmerking"/>
        </w:rPr>
        <w:commentReference w:id="31"/>
      </w:r>
      <w:r>
        <w:rPr>
          <w:rFonts w:ascii="Verdana" w:eastAsia="Verdana" w:hAnsi="Verdana" w:cs="Verdana"/>
          <w:sz w:val="18"/>
          <w:szCs w:val="24"/>
        </w:rPr>
        <w:t>].</w:t>
      </w:r>
    </w:p>
    <w:p w14:paraId="56572270"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Openbare verlichting</w:t>
      </w:r>
    </w:p>
    <w:p w14:paraId="67D10896" w14:textId="42D2466A" w:rsidR="00F41D48" w:rsidRDefault="00E51595">
      <w:pPr>
        <w:spacing w:after="280" w:afterAutospacing="1"/>
        <w:rPr>
          <w:rFonts w:ascii="Verdana" w:eastAsia="Verdana" w:hAnsi="Verdana" w:cs="Verdana"/>
          <w:sz w:val="18"/>
        </w:rPr>
      </w:pPr>
      <w:r>
        <w:rPr>
          <w:rFonts w:ascii="Verdana" w:eastAsia="Verdana" w:hAnsi="Verdana" w:cs="Verdana"/>
          <w:sz w:val="18"/>
          <w:szCs w:val="24"/>
        </w:rPr>
        <w:lastRenderedPageBreak/>
        <w:t>De Openbare verlichting bij verzorgingsplaatsen behoort tot de Werkzaamheden, ook de inleidende verlichting langs de aanvoerweg van de Verzorgingsplaats</w:t>
      </w:r>
      <w:r w:rsidR="001C3EE5">
        <w:rPr>
          <w:rFonts w:ascii="Verdana" w:eastAsia="Verdana" w:hAnsi="Verdana" w:cs="Verdana"/>
          <w:sz w:val="18"/>
          <w:szCs w:val="24"/>
        </w:rPr>
        <w:t xml:space="preserve"> </w:t>
      </w:r>
      <w:r>
        <w:rPr>
          <w:rFonts w:ascii="Verdana" w:eastAsia="Verdana" w:hAnsi="Verdana" w:cs="Verdana"/>
          <w:sz w:val="18"/>
          <w:szCs w:val="24"/>
        </w:rPr>
        <w:t>en Vaste Brug. </w:t>
      </w:r>
      <w:r w:rsidR="002E79DB">
        <w:rPr>
          <w:rFonts w:ascii="Verdana" w:eastAsia="Verdana" w:hAnsi="Verdana" w:cs="Verdana"/>
          <w:sz w:val="18"/>
          <w:szCs w:val="24"/>
        </w:rPr>
        <w:t xml:space="preserve">Deze Openbare verlichting dient toekomstbestendig gerealiseerd te worden. </w:t>
      </w:r>
    </w:p>
    <w:p w14:paraId="594363E4"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Markering</w:t>
      </w:r>
    </w:p>
    <w:p w14:paraId="095C1645"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Markeringen behoren tot de Werkzaamheden in verband met de te realiseren nieuwe asfaltverhardingen.</w:t>
      </w:r>
    </w:p>
    <w:p w14:paraId="2CCF12E2"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 xml:space="preserve">Bewegwijzering </w:t>
      </w:r>
    </w:p>
    <w:p w14:paraId="1F143C53"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Bewegwijzering zijn een onderdeel van de Werkzaamheden en hebben een raakvlak met de Voertuigkering. Aan de Bewegwijzering zijn geen Werkzaamheden voorzien, tenzij aanpassing van de Bewegwijzering noodzakelijk is om te kunnen voldoen aan de gestelde contracteisen.</w:t>
      </w:r>
    </w:p>
    <w:p w14:paraId="665AF5EC"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Bebording en bebakening</w:t>
      </w:r>
    </w:p>
    <w:p w14:paraId="4A993A4C"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hectometerbordjes en reflectoren voldoen niet aan normen en richtlijnen, deze ontbreken of zijn beschadigd. De Werkzaamheden ten behoeve van bebording zijn: Bebording ontwerpen en realiseren. In bijlage [Uit te voeren maatregelen Bebording, bewegwijzering en bebakening] zijn de Werkzaamheden aan Bebording en bebakening aangegeven, daarnaast zijn Bebording en bebakening onderdeel van het Werk voor zover aanpassing van de Bebording en bebakening noodzakelijk is om te kunnen voldoen aan de gestelde contracteisen in de VSE.</w:t>
      </w:r>
    </w:p>
    <w:p w14:paraId="735E4E19"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Hemelwaterafvoersysteem </w:t>
      </w:r>
    </w:p>
    <w:p w14:paraId="03E702C8"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Het aanwezige Hemelwaterafvoersysteem voldoet niet aan normen en richtlijnen voor wat betreft: de hoogtestap tussen rand van het wegdek en het hemelwaterafvoersysteem (rooster van de kolk of put) deze is meer dan 7 cm ten opzichte van bovenkant deklaag. De Werkzaamheden ten behoeve van het hemelwaterafvoersysteem zijn: Hemelwaterafvoersysteem ontwerpen en realiseren waarbij de hoogtestappen niet worden overschreden. De maatregelen zijn opgenomen in bijlage [Uit te voeren maatregelen en locaties] van deze Vraagspecificatie. Dit is extra ten opzichte van de gestelde contracteisen in de VSE.</w:t>
      </w:r>
    </w:p>
    <w:p w14:paraId="50626322"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DVM </w:t>
      </w:r>
    </w:p>
    <w:p w14:paraId="6981FD32"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Het DVM (detectielussen en GMS-sensoren) behoort tot de Werkzaamheden in verband met de te realiseren nieuwe asfaltverhardingen. </w:t>
      </w:r>
    </w:p>
    <w:p w14:paraId="3ADB4BF1"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Waterhuishoudingssysteem</w:t>
      </w:r>
    </w:p>
    <w:p w14:paraId="09FD4228"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Aan het Waterhuishoudingssysteem zijn Werkzaamheden voorzien in verband met de verbreding van de Asfaltconstructie. Daarnaast worden aan het Waterhuishoudingssysteem geen Werkzaamheden voorzien behoudens dat het Waterhuishoudingssysteem als raakvlak van de Duiker, Damwandconstructie en profileren (droge) watergangen onderdeel is van het Werk voor zover aanpassing van de het Waterhuishoudingssysteem noodzakelijk is om te kunnen voldoen aan de gestelde contracteisen.</w:t>
      </w:r>
    </w:p>
    <w:p w14:paraId="53DFB7B2"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Vaste Brug </w:t>
      </w:r>
    </w:p>
    <w:p w14:paraId="48970639" w14:textId="77777777" w:rsidR="00F41D48" w:rsidRDefault="00E51595">
      <w:pPr>
        <w:spacing w:after="280" w:afterAutospacing="1"/>
        <w:rPr>
          <w:rFonts w:ascii="Verdana" w:eastAsia="Verdana" w:hAnsi="Verdana" w:cs="Verdana"/>
          <w:sz w:val="18"/>
          <w:szCs w:val="24"/>
        </w:rPr>
      </w:pPr>
      <w:r>
        <w:rPr>
          <w:rFonts w:ascii="Verdana" w:eastAsia="Verdana" w:hAnsi="Verdana" w:cs="Verdana"/>
          <w:sz w:val="18"/>
          <w:szCs w:val="24"/>
        </w:rPr>
        <w:t>Onderdeel van het Werk zijn diverse Vaste Bruggen. Binnen een aantal wegvakken dient de verharding te worden verbreed, om te kunnen voldoen aan de gestelde contracteisen is het ontwerpen en realiseren van stootplaten onderdeel van de Werkzaamheden.</w:t>
      </w:r>
      <w:r>
        <w:rPr>
          <w:rFonts w:ascii="Verdana" w:eastAsia="Verdana" w:hAnsi="Verdana" w:cs="Verdana"/>
          <w:sz w:val="18"/>
          <w:szCs w:val="24"/>
        </w:rPr>
        <w:br/>
        <w:t xml:space="preserve">De Werkzaamheden ten behoeve van maatregelen Vast Brug zijn opgenomen in [Uit te voeren maatregelen Vaste Brug]. Bij oplevering van het Werk voldoen de onderdelen, waar in bijlage </w:t>
      </w:r>
      <w:r>
        <w:rPr>
          <w:rFonts w:ascii="Verdana" w:eastAsia="Verdana" w:hAnsi="Verdana" w:cs="Verdana"/>
          <w:sz w:val="18"/>
          <w:szCs w:val="24"/>
        </w:rPr>
        <w:lastRenderedPageBreak/>
        <w:t>[Uit te voeren maatregelen Vaste Brug] maatregelen benoemd staan, aan de gestelde eisen in deze Vraagspecificatie (w.o. de gerefereerde documenten). Voor het herstel van de betondekken behoort herstel tot maximaal 10% van de oppervlakte van  het betondek per Vaste Brug tot de Werkzaamheden. Afwijkingen groter dan 10% zijn voor rekening OG (behoudens de eerste 10%).</w:t>
      </w:r>
      <w:r>
        <w:rPr>
          <w:rFonts w:ascii="Verdana" w:eastAsia="Verdana" w:hAnsi="Verdana" w:cs="Verdana"/>
          <w:sz w:val="18"/>
          <w:szCs w:val="24"/>
        </w:rPr>
        <w:br/>
        <w:t>De objecten Vaste Brug zijn kunstwerken die in wegen liggen en noodzakelijk zijn indien deze wegen niet gelijkvloers kunnen/mogen kruisen met wegen, spoor-, en/of waterwegen. Dit zijn bruggen, viaducten en onderdoorgangen. Waarbij voor de goede orde wordt vermeld dat er eisen gesteld zijn aan subsysteem Vaste Brug (in lijn met de Areaal decompositie).</w:t>
      </w:r>
    </w:p>
    <w:p w14:paraId="75183D42" w14:textId="300B525C" w:rsidR="00F13104" w:rsidRPr="00F13104" w:rsidRDefault="00F13104">
      <w:pPr>
        <w:spacing w:after="280" w:afterAutospacing="1"/>
        <w:rPr>
          <w:rFonts w:ascii="Verdana" w:eastAsia="Verdana" w:hAnsi="Verdana" w:cs="Verdana"/>
          <w:sz w:val="18"/>
          <w:szCs w:val="24"/>
        </w:rPr>
      </w:pPr>
      <w:r>
        <w:rPr>
          <w:rFonts w:ascii="Verdana" w:eastAsia="Verdana" w:hAnsi="Verdana" w:cs="Verdana"/>
          <w:sz w:val="18"/>
          <w:szCs w:val="24"/>
        </w:rPr>
        <w:t>In geval van de realisatie van geluidsschermen op een kunstwerk, dient een herberekening met betrekking tot verkeerskundige draagconstructie uitgevoerd te worden. Uitkomsten van deze herberekening dienen mee genomen te worden in het Ontwerp, Realisatie en Aanbieding.</w:t>
      </w:r>
    </w:p>
    <w:p w14:paraId="64D69B63"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Duikers en Damwandconstructies, remming- en geleidewerken</w:t>
      </w:r>
    </w:p>
    <w:p w14:paraId="18140746"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Werkzaamheden ten behoeve van het vervangen van de Duikers, Damwandconstructies, remming- en geleidewerken zijn opgenomen in bijlage [Uit te voeren maatregelen duikers, damwandconstructies, remming- en geleidewerken].</w:t>
      </w:r>
    </w:p>
    <w:p w14:paraId="4F6C7043" w14:textId="28759BC8"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Geluidsschermen</w:t>
      </w:r>
    </w:p>
    <w:p w14:paraId="0E1B8C8A" w14:textId="4F98E7D2" w:rsidR="00F41D48" w:rsidRDefault="00E51595">
      <w:pPr>
        <w:spacing w:after="280" w:afterAutospacing="1"/>
        <w:rPr>
          <w:rFonts w:ascii="Verdana" w:eastAsia="Verdana" w:hAnsi="Verdana" w:cs="Verdana"/>
          <w:sz w:val="18"/>
          <w:szCs w:val="24"/>
        </w:rPr>
      </w:pPr>
      <w:r>
        <w:rPr>
          <w:rFonts w:ascii="Verdana" w:eastAsia="Verdana" w:hAnsi="Verdana" w:cs="Verdana"/>
          <w:sz w:val="18"/>
          <w:szCs w:val="24"/>
        </w:rPr>
        <w:t xml:space="preserve">De Werkzaamheden ten behoeve van het realiseren van de Geluidsschermen betreffen het uitwerken van het referentieontwerp naar </w:t>
      </w:r>
      <w:r w:rsidR="002E79DB">
        <w:rPr>
          <w:rFonts w:ascii="Verdana" w:eastAsia="Verdana" w:hAnsi="Verdana" w:cs="Verdana"/>
          <w:sz w:val="18"/>
          <w:szCs w:val="24"/>
        </w:rPr>
        <w:t xml:space="preserve">opeenvolgend een Voorlopig Ontwerp en </w:t>
      </w:r>
      <w:r>
        <w:rPr>
          <w:rFonts w:ascii="Verdana" w:eastAsia="Verdana" w:hAnsi="Verdana" w:cs="Verdana"/>
          <w:sz w:val="18"/>
          <w:szCs w:val="24"/>
        </w:rPr>
        <w:t>een Definitief Ontwerp. Dit Definitief Ontwerp dient uitgewerkt te worden naar een Uitvoeringsontwerp.</w:t>
      </w:r>
      <w:r w:rsidR="002E79DB">
        <w:rPr>
          <w:rFonts w:ascii="Verdana" w:eastAsia="Verdana" w:hAnsi="Verdana" w:cs="Verdana"/>
          <w:sz w:val="18"/>
          <w:szCs w:val="24"/>
        </w:rPr>
        <w:t xml:space="preserve"> </w:t>
      </w:r>
      <w:r>
        <w:rPr>
          <w:rFonts w:ascii="Verdana" w:eastAsia="Verdana" w:hAnsi="Verdana" w:cs="Verdana"/>
          <w:sz w:val="18"/>
          <w:szCs w:val="24"/>
        </w:rPr>
        <w:t>Dit uitvoeringsontwerp dient vervolgens gerealiseerd te worden. In bijlage 'Fasen per locatie geluidsscherm' staat beschreven van welk referentieontwerp uitgegaan moet worden, welke onderzoeken uitgevoerd zijn en wat verwacht wordt aangaande realisatie van de geluidschermen.</w:t>
      </w:r>
    </w:p>
    <w:p w14:paraId="0BF0E0C3" w14:textId="3F10255E" w:rsidR="00267044" w:rsidRDefault="002E79DB">
      <w:pPr>
        <w:spacing w:after="280" w:afterAutospacing="1"/>
        <w:rPr>
          <w:rFonts w:ascii="Verdana" w:eastAsia="Verdana" w:hAnsi="Verdana" w:cs="Verdana"/>
          <w:sz w:val="18"/>
          <w:szCs w:val="24"/>
        </w:rPr>
      </w:pPr>
      <w:r>
        <w:rPr>
          <w:rFonts w:ascii="Verdana" w:eastAsia="Verdana" w:hAnsi="Verdana" w:cs="Verdana"/>
          <w:sz w:val="18"/>
          <w:szCs w:val="24"/>
        </w:rPr>
        <w:t xml:space="preserve">In geval van </w:t>
      </w:r>
      <w:r w:rsidR="00F13104">
        <w:rPr>
          <w:rFonts w:ascii="Verdana" w:eastAsia="Verdana" w:hAnsi="Verdana" w:cs="Verdana"/>
          <w:sz w:val="18"/>
          <w:szCs w:val="24"/>
        </w:rPr>
        <w:t xml:space="preserve">de realisatie van </w:t>
      </w:r>
      <w:r>
        <w:rPr>
          <w:rFonts w:ascii="Verdana" w:eastAsia="Verdana" w:hAnsi="Verdana" w:cs="Verdana"/>
          <w:sz w:val="18"/>
          <w:szCs w:val="24"/>
        </w:rPr>
        <w:t>geluidsschermen op een kunstwerk, dient een herberekening met betrekking tot verkeerskundige draagconstructie uitgevoerd te worden. Uitkomsten van deze herberekening die</w:t>
      </w:r>
      <w:r w:rsidR="00267044">
        <w:rPr>
          <w:rFonts w:ascii="Verdana" w:eastAsia="Verdana" w:hAnsi="Verdana" w:cs="Verdana"/>
          <w:sz w:val="18"/>
          <w:szCs w:val="24"/>
        </w:rPr>
        <w:t>nen mee genomen te worden in het Ontwerp, Realisatie en Aanbieding.</w:t>
      </w:r>
    </w:p>
    <w:p w14:paraId="51EB4793" w14:textId="2EC77085" w:rsidR="00F41D48" w:rsidRDefault="00267044">
      <w:pPr>
        <w:spacing w:after="280" w:afterAutospacing="1"/>
        <w:rPr>
          <w:rFonts w:ascii="Verdana" w:eastAsia="Verdana" w:hAnsi="Verdana" w:cs="Verdana"/>
          <w:sz w:val="18"/>
        </w:rPr>
      </w:pPr>
      <w:r>
        <w:rPr>
          <w:rFonts w:ascii="Verdana" w:eastAsia="Verdana" w:hAnsi="Verdana" w:cs="Verdana"/>
          <w:b/>
          <w:bCs/>
          <w:sz w:val="18"/>
          <w:szCs w:val="24"/>
        </w:rPr>
        <w:t>V</w:t>
      </w:r>
      <w:r w:rsidR="00E51595">
        <w:rPr>
          <w:rFonts w:ascii="Verdana" w:eastAsia="Verdana" w:hAnsi="Verdana" w:cs="Verdana"/>
          <w:b/>
          <w:bCs/>
          <w:sz w:val="18"/>
          <w:szCs w:val="24"/>
        </w:rPr>
        <w:t>oor de goede orde: Alle maatregelen die opgedragen zijn in de bijlagen zijn een integraal onderdeel van de VSE en dienen aan de gestelde eisen in de VSE te voldoen.</w:t>
      </w:r>
    </w:p>
    <w:p w14:paraId="4A25AA25" w14:textId="77777777" w:rsidR="00F41D48" w:rsidRDefault="00E51595">
      <w:pPr>
        <w:pStyle w:val="Kop21"/>
        <w:spacing w:before="160"/>
        <w:rPr>
          <w:b w:val="0"/>
          <w:sz w:val="24"/>
          <w:szCs w:val="24"/>
        </w:rPr>
      </w:pPr>
      <w:bookmarkStart w:id="32" w:name="idmarkerx16777217x9653"/>
      <w:bookmarkEnd w:id="32"/>
      <w:r>
        <w:rPr>
          <w:szCs w:val="24"/>
        </w:rPr>
        <w:t>2.6         Bovenliggend Weginfrasysteem</w:t>
      </w:r>
    </w:p>
    <w:p w14:paraId="21FD1BD2" w14:textId="77777777" w:rsidR="00F41D48" w:rsidRDefault="00E51595">
      <w:pPr>
        <w:pStyle w:val="Kop31"/>
        <w:spacing w:before="160"/>
        <w:rPr>
          <w:i w:val="0"/>
          <w:sz w:val="24"/>
          <w:szCs w:val="24"/>
        </w:rPr>
      </w:pPr>
      <w:bookmarkStart w:id="33" w:name="idmarkerx16777217x9672"/>
      <w:bookmarkEnd w:id="33"/>
      <w:r>
        <w:rPr>
          <w:szCs w:val="24"/>
        </w:rPr>
        <w:t>2.6.1         Functiebeschrijvingen</w:t>
      </w:r>
    </w:p>
    <w:p w14:paraId="0620FA9E" w14:textId="77777777" w:rsidR="00E51595" w:rsidRDefault="00E51595">
      <w:pPr>
        <w:spacing w:after="280" w:afterAutospacing="1"/>
      </w:pPr>
      <w:r>
        <w:rPr>
          <w:rFonts w:ascii="Verdana" w:eastAsia="Verdana" w:hAnsi="Verdana" w:cs="Verdana"/>
          <w:sz w:val="18"/>
          <w:szCs w:val="24"/>
        </w:rPr>
        <w:t>Het systeem maakt integraal onderdeel uit van het bovenliggende weginfrasysteem. De functionaliteit van dit weginfrasysteem dient geborgd te blijven. Dit is tweeledig:</w:t>
      </w:r>
    </w:p>
    <w:p w14:paraId="3A3B4322" w14:textId="77777777" w:rsidR="00F41D48" w:rsidRDefault="00E51595">
      <w:pPr>
        <w:numPr>
          <w:ilvl w:val="0"/>
          <w:numId w:val="15"/>
        </w:numPr>
        <w:rPr>
          <w:rFonts w:ascii="Verdana" w:eastAsia="Verdana" w:hAnsi="Verdana" w:cs="Verdana"/>
          <w:sz w:val="18"/>
        </w:rPr>
      </w:pPr>
      <w:r>
        <w:rPr>
          <w:rFonts w:ascii="Verdana" w:eastAsia="Verdana" w:hAnsi="Verdana" w:cs="Verdana"/>
          <w:sz w:val="18"/>
          <w:szCs w:val="24"/>
        </w:rPr>
        <w:t xml:space="preserve">Om de Werkzaamheden te kunnen verrichten, kunnen tijdelijk afwijkende situaties noodzakelijk zijn. Dit kan ertoe leiden dat functies een verminderde capaciteit hebben. Denk bijvoorbeeld aan vermindering van de verkeersdoorstroming en de verkeershinder die hierdoor ontstaat. In deze VSE zijn eisen opgenomen die beperken in welke mate en hoe vaak een dergelijke situatie toelaatbaar is. Een tijdelijk afwijkende situatie mag ook niet ten koste gaan van de prestaties van het weginfrasysteem op aspecten zoals veiligheid. </w:t>
      </w:r>
    </w:p>
    <w:p w14:paraId="0E8B50FD" w14:textId="77777777" w:rsidR="00F41D48" w:rsidRDefault="00E51595">
      <w:pPr>
        <w:numPr>
          <w:ilvl w:val="0"/>
          <w:numId w:val="15"/>
        </w:numPr>
        <w:spacing w:after="280" w:afterAutospacing="1"/>
        <w:rPr>
          <w:rFonts w:ascii="Verdana" w:eastAsia="Verdana" w:hAnsi="Verdana" w:cs="Verdana"/>
          <w:sz w:val="18"/>
        </w:rPr>
      </w:pPr>
      <w:r>
        <w:rPr>
          <w:rFonts w:ascii="Verdana" w:eastAsia="Verdana" w:hAnsi="Verdana" w:cs="Verdana"/>
          <w:sz w:val="18"/>
          <w:szCs w:val="24"/>
        </w:rPr>
        <w:t xml:space="preserve">De door Opdrachtnemer gekozen oplossing om een object te laten voldoen aan de eisen in deze VSE kan invloed hebben op de raakvlakken die dit object heeft met andere (context)objecten binnen het weginfrasysteem. Om de integrale werking van het weginfrasysteem te borgen, kan het noodzakelijk zijn om ook aan het contextobject aanpassingen door te voeren. </w:t>
      </w:r>
    </w:p>
    <w:p w14:paraId="11AEA107"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lastRenderedPageBreak/>
        <w:t>De hierboven beschreven situaties en aanpassingen aan (context)objecten die nodig zijn om de integrale functionaliteit van het weginfrasysteem te handhaven, behoren tot de scope van de Overeenkomst (en daarmee tot de verantwoordelijkheid van de Opdrachtnemer). Hiertoe dienen de analyses uitgevoerd te worden zoals benoemd in H5 van de VSP. Onderstaand zijn de relevante functies van het weginfrasysteem opgenomen. De raakvlakken die reeds door de Opdrachtgever worden voorzien worden in de volgende paragraaf beschreven.</w:t>
      </w:r>
    </w:p>
    <w:p w14:paraId="736435F9" w14:textId="77777777" w:rsidR="00F41D48" w:rsidRDefault="00E51595">
      <w:pPr>
        <w:pStyle w:val="Kop31"/>
        <w:spacing w:before="160"/>
        <w:rPr>
          <w:i w:val="0"/>
          <w:sz w:val="24"/>
          <w:szCs w:val="24"/>
        </w:rPr>
      </w:pPr>
      <w:bookmarkStart w:id="34" w:name="idmarkerx16777217x9707"/>
      <w:bookmarkEnd w:id="34"/>
      <w:r>
        <w:rPr>
          <w:szCs w:val="24"/>
        </w:rPr>
        <w:t>2.6.2         Contexttabel met raakvlakken</w:t>
      </w:r>
    </w:p>
    <w:p w14:paraId="667786A5" w14:textId="77777777" w:rsidR="00E51595" w:rsidRDefault="00E51595">
      <w:pPr>
        <w:spacing w:after="280" w:afterAutospacing="1"/>
      </w:pPr>
      <w:r>
        <w:rPr>
          <w:rFonts w:ascii="Verdana" w:eastAsia="Verdana" w:hAnsi="Verdana" w:cs="Verdana"/>
          <w:sz w:val="18"/>
          <w:szCs w:val="24"/>
        </w:rPr>
        <w:t xml:space="preserve">Door het systeem in zijn omgeving te plaatsen en daarbij de raakvlakken met zijn omgeving te beschrijven, is het systeem duidelijk afgebakend en nader gedefinieerd. In onderstaande tabel zijn de raakvlakken aangegeven die het systeem heeft met zijn gebruikers en de objecten in de omgeving van het systeem, de contextobjecten. </w:t>
      </w:r>
    </w:p>
    <w:p w14:paraId="12754515" w14:textId="77777777" w:rsidR="00F41D48" w:rsidRDefault="00E51595">
      <w:pPr>
        <w:pStyle w:val="Kop41"/>
        <w:spacing w:before="160"/>
        <w:rPr>
          <w:sz w:val="24"/>
          <w:szCs w:val="24"/>
        </w:rPr>
      </w:pPr>
      <w:r>
        <w:rPr>
          <w:b/>
          <w:szCs w:val="24"/>
        </w:rPr>
        <w:t>Raakvlakken met objecten in beheer van RWS</w:t>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2214"/>
        <w:gridCol w:w="2214"/>
        <w:gridCol w:w="4428"/>
      </w:tblGrid>
      <w:tr w:rsidR="00F41D48" w14:paraId="602B7F37" w14:textId="77777777">
        <w:trPr>
          <w:tblHeader/>
        </w:trPr>
        <w:tc>
          <w:tcPr>
            <w:tcW w:w="2214" w:type="dxa"/>
            <w:tcBorders>
              <w:top w:val="single" w:sz="8" w:space="0" w:color="000000"/>
              <w:left w:val="single" w:sz="8" w:space="0" w:color="000000"/>
              <w:bottom w:val="single" w:sz="8" w:space="0" w:color="000000"/>
              <w:right w:val="nil"/>
            </w:tcBorders>
            <w:shd w:val="clear" w:color="auto" w:fill="E0E0E0"/>
            <w:tcMar>
              <w:top w:w="60" w:type="dxa"/>
              <w:left w:w="60" w:type="dxa"/>
              <w:bottom w:w="60" w:type="dxa"/>
              <w:right w:w="60" w:type="dxa"/>
            </w:tcMar>
          </w:tcPr>
          <w:p w14:paraId="37E7E1A3" w14:textId="77777777" w:rsidR="00F41D48" w:rsidRDefault="00E51595">
            <w:pPr>
              <w:rPr>
                <w:szCs w:val="24"/>
              </w:rPr>
            </w:pPr>
            <w:r>
              <w:rPr>
                <w:rFonts w:ascii="Verdana" w:hAnsi="Verdana"/>
                <w:b/>
                <w:sz w:val="18"/>
                <w:szCs w:val="24"/>
              </w:rPr>
              <w:t>Contextobject</w:t>
            </w:r>
          </w:p>
        </w:tc>
        <w:tc>
          <w:tcPr>
            <w:tcW w:w="2214"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55C80E18" w14:textId="77777777" w:rsidR="00F41D48" w:rsidRDefault="00E51595">
            <w:pPr>
              <w:rPr>
                <w:szCs w:val="24"/>
              </w:rPr>
            </w:pPr>
            <w:r>
              <w:rPr>
                <w:rFonts w:ascii="Verdana" w:hAnsi="Verdana"/>
                <w:b/>
                <w:sz w:val="18"/>
                <w:szCs w:val="24"/>
              </w:rPr>
              <w:t>Object</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76D18D6D" w14:textId="77777777" w:rsidR="00F41D48" w:rsidRDefault="00E51595">
            <w:pPr>
              <w:rPr>
                <w:szCs w:val="24"/>
              </w:rPr>
            </w:pPr>
            <w:r>
              <w:rPr>
                <w:rFonts w:ascii="Verdana" w:hAnsi="Verdana"/>
                <w:b/>
                <w:sz w:val="18"/>
                <w:szCs w:val="24"/>
              </w:rPr>
              <w:t>Raakvlakbeschrijving</w:t>
            </w:r>
          </w:p>
        </w:tc>
      </w:tr>
    </w:tbl>
    <w:p w14:paraId="7FBC3B1E" w14:textId="77777777" w:rsidR="00F41D48" w:rsidRDefault="00E51595">
      <w:pPr>
        <w:pStyle w:val="Kop41"/>
        <w:spacing w:before="160"/>
        <w:rPr>
          <w:sz w:val="24"/>
          <w:szCs w:val="24"/>
        </w:rPr>
      </w:pPr>
      <w:r>
        <w:rPr>
          <w:b/>
          <w:szCs w:val="24"/>
        </w:rPr>
        <w:t>Raakvlakken met objecten in beheer van derden</w:t>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2512"/>
        <w:gridCol w:w="2214"/>
        <w:gridCol w:w="4130"/>
      </w:tblGrid>
      <w:tr w:rsidR="00F41D48" w14:paraId="0EFDE346" w14:textId="77777777">
        <w:trPr>
          <w:tblHeader/>
        </w:trPr>
        <w:tc>
          <w:tcPr>
            <w:tcW w:w="2214" w:type="dxa"/>
            <w:tcBorders>
              <w:top w:val="single" w:sz="8" w:space="0" w:color="000000"/>
              <w:left w:val="single" w:sz="8" w:space="0" w:color="000000"/>
              <w:bottom w:val="single" w:sz="8" w:space="0" w:color="000000"/>
              <w:right w:val="nil"/>
            </w:tcBorders>
            <w:shd w:val="clear" w:color="auto" w:fill="E0E0E0"/>
            <w:tcMar>
              <w:top w:w="60" w:type="dxa"/>
              <w:left w:w="60" w:type="dxa"/>
              <w:bottom w:w="60" w:type="dxa"/>
              <w:right w:w="60" w:type="dxa"/>
            </w:tcMar>
          </w:tcPr>
          <w:p w14:paraId="7334DB71" w14:textId="77777777" w:rsidR="00F41D48" w:rsidRDefault="00E51595">
            <w:pPr>
              <w:rPr>
                <w:szCs w:val="24"/>
              </w:rPr>
            </w:pPr>
            <w:r>
              <w:rPr>
                <w:rFonts w:ascii="Verdana" w:hAnsi="Verdana"/>
                <w:b/>
                <w:sz w:val="18"/>
                <w:szCs w:val="24"/>
              </w:rPr>
              <w:t>Contextobject</w:t>
            </w:r>
          </w:p>
        </w:tc>
        <w:tc>
          <w:tcPr>
            <w:tcW w:w="2214"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4DD36D78" w14:textId="77777777" w:rsidR="00F41D48" w:rsidRDefault="00E51595">
            <w:pPr>
              <w:rPr>
                <w:szCs w:val="24"/>
              </w:rPr>
            </w:pPr>
            <w:r>
              <w:rPr>
                <w:rFonts w:ascii="Verdana" w:hAnsi="Verdana"/>
                <w:b/>
                <w:sz w:val="18"/>
                <w:szCs w:val="24"/>
              </w:rPr>
              <w:t>Object</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431B7254" w14:textId="77777777" w:rsidR="00F41D48" w:rsidRDefault="00E51595">
            <w:pPr>
              <w:rPr>
                <w:szCs w:val="24"/>
              </w:rPr>
            </w:pPr>
            <w:r>
              <w:rPr>
                <w:rFonts w:ascii="Verdana" w:hAnsi="Verdana"/>
                <w:b/>
                <w:sz w:val="18"/>
                <w:szCs w:val="24"/>
              </w:rPr>
              <w:t>Raakvlakbeschrijving</w:t>
            </w:r>
          </w:p>
        </w:tc>
      </w:tr>
      <w:tr w:rsidR="00F41D48" w14:paraId="16124CFB"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3D04B757" w14:textId="77777777" w:rsidR="00F41D48" w:rsidRDefault="00E51595">
            <w:pPr>
              <w:rPr>
                <w:szCs w:val="24"/>
              </w:rPr>
            </w:pPr>
            <w:r>
              <w:rPr>
                <w:rFonts w:ascii="Verdana" w:hAnsi="Verdana"/>
                <w:sz w:val="18"/>
                <w:szCs w:val="24"/>
              </w:rPr>
              <w:t>Geluidbeperkende Constructie</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8FA664F" w14:textId="77777777" w:rsidR="00F41D48" w:rsidRDefault="00E51595">
            <w:pPr>
              <w:rPr>
                <w:szCs w:val="24"/>
              </w:rPr>
            </w:pPr>
            <w:r>
              <w:rPr>
                <w:rFonts w:ascii="Verdana" w:hAnsi="Verdana"/>
                <w:sz w:val="18"/>
                <w:szCs w:val="24"/>
              </w:rPr>
              <w:t>Brugdek</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3933DF82" w14:textId="77777777" w:rsidR="00F41D48" w:rsidRDefault="00E51595">
            <w:pPr>
              <w:rPr>
                <w:szCs w:val="24"/>
              </w:rPr>
            </w:pPr>
            <w:r>
              <w:rPr>
                <w:rFonts w:ascii="Verdana" w:hAnsi="Verdana"/>
                <w:sz w:val="18"/>
                <w:szCs w:val="24"/>
              </w:rPr>
              <w:t>Geluidbeperkende Constructie - Brugdek Het dek van een brug/ viaduct draagt het scherm. Wanneer het scherm op een bestaande constructie geplaatst wordt, dan moet deze constructie hier geschikt voor zijn, hetgeen met constructieve berekeningen aangetoond moet zijn.</w:t>
            </w:r>
          </w:p>
        </w:tc>
      </w:tr>
      <w:tr w:rsidR="00F41D48" w14:paraId="546088F7"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571FE8FD" w14:textId="77777777" w:rsidR="00F41D48" w:rsidRDefault="00E51595">
            <w:pPr>
              <w:rPr>
                <w:szCs w:val="24"/>
              </w:rPr>
            </w:pPr>
            <w:r>
              <w:rPr>
                <w:rFonts w:ascii="Verdana" w:hAnsi="Verdana"/>
                <w:sz w:val="18"/>
                <w:szCs w:val="24"/>
              </w:rPr>
              <w:t>Groenstrook</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E3A0766"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33ADDED" w14:textId="77777777" w:rsidR="00F41D48" w:rsidRDefault="00E51595">
            <w:pPr>
              <w:rPr>
                <w:szCs w:val="24"/>
              </w:rPr>
            </w:pPr>
            <w:r>
              <w:rPr>
                <w:rFonts w:ascii="Verdana" w:hAnsi="Verdana"/>
                <w:sz w:val="18"/>
                <w:szCs w:val="24"/>
              </w:rPr>
              <w:t>Raakvlak Geluidbeperkende Constructie – Bermen en groenstroken Bereikbaarheid van bermen en groenstroken kan gehinderd worden door een scherm, waardoor extra deuren of aangepaste locatie noodzakelijk is.</w:t>
            </w:r>
          </w:p>
        </w:tc>
      </w:tr>
      <w:tr w:rsidR="00F41D48" w14:paraId="6116A509"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16734A98" w14:textId="77777777" w:rsidR="00F41D48" w:rsidRDefault="00E51595">
            <w:pPr>
              <w:rPr>
                <w:szCs w:val="24"/>
              </w:rPr>
            </w:pPr>
            <w:r>
              <w:rPr>
                <w:rFonts w:ascii="Verdana" w:hAnsi="Verdana"/>
                <w:sz w:val="18"/>
                <w:szCs w:val="24"/>
              </w:rPr>
              <w:t>Geluidbeperkende Constructie</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0015B0B" w14:textId="77777777" w:rsidR="00F41D48" w:rsidRDefault="00E51595">
            <w:pPr>
              <w:rPr>
                <w:szCs w:val="24"/>
              </w:rPr>
            </w:pPr>
            <w:r>
              <w:rPr>
                <w:rFonts w:ascii="Verdana" w:hAnsi="Verdana"/>
                <w:sz w:val="18"/>
                <w:szCs w:val="24"/>
              </w:rPr>
              <w:t>Faunapassage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2F0EAD2F" w14:textId="77777777" w:rsidR="00F41D48" w:rsidRDefault="00E51595">
            <w:pPr>
              <w:rPr>
                <w:szCs w:val="24"/>
              </w:rPr>
            </w:pPr>
            <w:r>
              <w:rPr>
                <w:rFonts w:ascii="Verdana" w:hAnsi="Verdana"/>
                <w:sz w:val="18"/>
                <w:szCs w:val="24"/>
              </w:rPr>
              <w:t>Raakvlak Geluidbeperkende Constructie – Faunapassage Fundering en opbouw van een scherm kunnen een over- of ondergelegen passage beïnvloeden. Dit kan leiden tot aangepaste stijl- en funderingsafstanden.</w:t>
            </w:r>
          </w:p>
        </w:tc>
      </w:tr>
      <w:tr w:rsidR="00F41D48" w14:paraId="13F7323C"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3CC6369E" w14:textId="77777777" w:rsidR="00F41D48" w:rsidRDefault="00E51595">
            <w:pPr>
              <w:rPr>
                <w:szCs w:val="24"/>
              </w:rPr>
            </w:pPr>
            <w:r>
              <w:rPr>
                <w:rFonts w:ascii="Verdana" w:hAnsi="Verdana"/>
                <w:sz w:val="18"/>
                <w:szCs w:val="24"/>
              </w:rPr>
              <w:t>Groenvoorziening</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B2A17E7"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38E3BDDA" w14:textId="77777777" w:rsidR="00F41D48" w:rsidRDefault="00E51595">
            <w:pPr>
              <w:rPr>
                <w:szCs w:val="24"/>
              </w:rPr>
            </w:pPr>
            <w:r>
              <w:rPr>
                <w:rFonts w:ascii="Verdana" w:hAnsi="Verdana"/>
                <w:sz w:val="18"/>
                <w:szCs w:val="24"/>
              </w:rPr>
              <w:t xml:space="preserve">Raakvlak Geluidbeperkende Constructie – Groenvoorziening Aangrenzende bomen/struiken kunnen de functie van een scherm verminderen. Akoestisch gezien kan reflectie van geluid tegen een boomkruin die is gelegen boven/naast het scherm, de geluidbeleving direct achter het scherm negatief beïnvloeden. Dit risico is groter bij hoge schermen en met woningen op kleine afstand van de weg. Daarnaast kunnen bomen/struiken op termijn schade aanbrengen aan het scherm. Bij transparante schermen kan begroeiing leiden tot versnelde algengroei, met als resultaat dat de beoogde transparantie </w:t>
            </w:r>
            <w:r>
              <w:rPr>
                <w:rFonts w:ascii="Verdana" w:hAnsi="Verdana"/>
                <w:sz w:val="18"/>
                <w:szCs w:val="24"/>
              </w:rPr>
              <w:lastRenderedPageBreak/>
              <w:t>teniet wordt gedaan.</w:t>
            </w:r>
          </w:p>
        </w:tc>
      </w:tr>
      <w:tr w:rsidR="00F41D48" w14:paraId="71759FB5"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0D4ED9B4" w14:textId="77777777" w:rsidR="00F41D48" w:rsidRDefault="00E51595">
            <w:pPr>
              <w:rPr>
                <w:szCs w:val="24"/>
              </w:rPr>
            </w:pPr>
            <w:r>
              <w:rPr>
                <w:rFonts w:ascii="Verdana" w:hAnsi="Verdana"/>
                <w:sz w:val="18"/>
                <w:szCs w:val="24"/>
              </w:rPr>
              <w:lastRenderedPageBreak/>
              <w:t>VERVALLEN Kabels &amp; Leidingen derden</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50280D2"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C14B521" w14:textId="77777777" w:rsidR="00F41D48" w:rsidRDefault="00E51595">
            <w:pPr>
              <w:rPr>
                <w:szCs w:val="24"/>
              </w:rPr>
            </w:pPr>
            <w:r>
              <w:rPr>
                <w:rFonts w:ascii="Verdana" w:hAnsi="Verdana"/>
                <w:sz w:val="18"/>
                <w:szCs w:val="24"/>
              </w:rPr>
              <w:t>Raakvlak Geluidbeperkende Constructie – Kabels en Leidingen van derden Een scherm kan bereikbaarheid/vervangbaarheid van kabels en leidingen verminderen. Tijdens aanleg kan de fundering bestaande kabels beschadigen. Dit kan leiden tot afwijkende stijl- en funderingsafstanden.</w:t>
            </w:r>
          </w:p>
        </w:tc>
      </w:tr>
      <w:tr w:rsidR="00F41D48" w14:paraId="695C4F01"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487CD22C" w14:textId="77777777" w:rsidR="00F41D48" w:rsidRDefault="00E51595">
            <w:pPr>
              <w:rPr>
                <w:szCs w:val="24"/>
              </w:rPr>
            </w:pPr>
            <w:r>
              <w:rPr>
                <w:rFonts w:ascii="Verdana" w:hAnsi="Verdana"/>
                <w:sz w:val="18"/>
                <w:szCs w:val="24"/>
              </w:rPr>
              <w:t>Kunstwerk</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797BFB7"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3A2D89A" w14:textId="77777777" w:rsidR="00F41D48" w:rsidRDefault="00E51595">
            <w:pPr>
              <w:rPr>
                <w:szCs w:val="24"/>
              </w:rPr>
            </w:pPr>
            <w:r>
              <w:rPr>
                <w:rFonts w:ascii="Verdana" w:hAnsi="Verdana"/>
                <w:sz w:val="18"/>
                <w:szCs w:val="24"/>
              </w:rPr>
              <w:t>Raakvlak Geluidbeperkende Constructie – Kunstwerk De Geluidbeperkende Constructie dient bij de overgang van aardebaan naar kunstwerk in een rechte lijn door te lopen.</w:t>
            </w:r>
          </w:p>
        </w:tc>
      </w:tr>
      <w:tr w:rsidR="00F41D48" w14:paraId="6857869E"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154FC902" w14:textId="77777777" w:rsidR="00F41D48" w:rsidRDefault="00E51595">
            <w:pPr>
              <w:rPr>
                <w:szCs w:val="24"/>
              </w:rPr>
            </w:pPr>
            <w:r>
              <w:rPr>
                <w:rFonts w:ascii="Verdana" w:hAnsi="Verdana"/>
                <w:sz w:val="18"/>
                <w:szCs w:val="24"/>
              </w:rPr>
              <w:t>Opstelplaats</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0DF1DEE"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7A8C02E2" w14:textId="77777777" w:rsidR="00F41D48" w:rsidRDefault="00E51595">
            <w:pPr>
              <w:rPr>
                <w:szCs w:val="24"/>
              </w:rPr>
            </w:pPr>
            <w:r>
              <w:rPr>
                <w:rFonts w:ascii="Verdana" w:hAnsi="Verdana"/>
                <w:sz w:val="18"/>
                <w:szCs w:val="24"/>
              </w:rPr>
              <w:t>Raakvlak Geluidbeperkende Constructie – Opstellocaties weginspecteurs Een nieuw scherm kan bestaande opstellocaties hinderen. De locatie van het scherm of de locatie van de opstelplaatsen moeten dan aangepast worden.</w:t>
            </w:r>
          </w:p>
        </w:tc>
      </w:tr>
      <w:tr w:rsidR="00F41D48" w14:paraId="75E4D91C"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00D4589C" w14:textId="77777777" w:rsidR="00F41D48" w:rsidRDefault="00E51595">
            <w:pPr>
              <w:rPr>
                <w:szCs w:val="24"/>
              </w:rPr>
            </w:pPr>
            <w:r>
              <w:rPr>
                <w:rFonts w:ascii="Verdana" w:hAnsi="Verdana"/>
                <w:sz w:val="18"/>
                <w:szCs w:val="24"/>
              </w:rPr>
              <w:t>Sneeuwbergplaats</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D57F9CA"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3169F29" w14:textId="77777777" w:rsidR="00F41D48" w:rsidRDefault="00E51595">
            <w:pPr>
              <w:rPr>
                <w:szCs w:val="24"/>
              </w:rPr>
            </w:pPr>
            <w:r>
              <w:rPr>
                <w:rFonts w:ascii="Verdana" w:hAnsi="Verdana"/>
                <w:sz w:val="18"/>
                <w:szCs w:val="24"/>
              </w:rPr>
              <w:t>Raakvlak Geluidbeperkende Constructie – Sneeuwbergplaats Een scherm kan het afvoeren van sneeuw hinderen. Dit kan leiden tot aanpassing van de locatie van het scherm.</w:t>
            </w:r>
          </w:p>
        </w:tc>
      </w:tr>
      <w:tr w:rsidR="00F41D48" w14:paraId="101C6C18"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6769F29E" w14:textId="77777777" w:rsidR="00F41D48" w:rsidRDefault="00E51595">
            <w:pPr>
              <w:rPr>
                <w:szCs w:val="24"/>
              </w:rPr>
            </w:pPr>
            <w:r>
              <w:rPr>
                <w:rFonts w:ascii="Verdana" w:hAnsi="Verdana"/>
                <w:sz w:val="18"/>
                <w:szCs w:val="24"/>
              </w:rPr>
              <w:t>Verkeerskundige Draagconstructie</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68D8385"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5DFB6346" w14:textId="77777777" w:rsidR="00F41D48" w:rsidRDefault="00E51595">
            <w:pPr>
              <w:rPr>
                <w:szCs w:val="24"/>
              </w:rPr>
            </w:pPr>
            <w:r>
              <w:rPr>
                <w:rFonts w:ascii="Verdana" w:hAnsi="Verdana"/>
                <w:sz w:val="18"/>
                <w:szCs w:val="24"/>
              </w:rPr>
              <w:t>Raakvlak Geluidbeperkende Constructie – Verkeerskundige Draagconstructies met bijbehorende installaties De plaatsing van een nieuw scherm kan invloed uitoefenen op de bereikbaarheid en onderhoudbaarheid van verkeerskundige draagconstucties.</w:t>
            </w:r>
          </w:p>
        </w:tc>
      </w:tr>
      <w:tr w:rsidR="00F41D48" w14:paraId="5C1CCCE4"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2D6B8B45" w14:textId="77777777" w:rsidR="00F41D48" w:rsidRDefault="00E51595">
            <w:pPr>
              <w:rPr>
                <w:szCs w:val="24"/>
              </w:rPr>
            </w:pPr>
            <w:r>
              <w:rPr>
                <w:rFonts w:ascii="Verdana" w:hAnsi="Verdana"/>
                <w:sz w:val="18"/>
                <w:szCs w:val="24"/>
              </w:rPr>
              <w:t>Waterhuishoudingsysteem</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1CA9289"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23645BA7" w14:textId="77777777" w:rsidR="00F41D48" w:rsidRDefault="00E51595">
            <w:pPr>
              <w:rPr>
                <w:szCs w:val="24"/>
              </w:rPr>
            </w:pPr>
            <w:r>
              <w:rPr>
                <w:rFonts w:ascii="Verdana" w:hAnsi="Verdana"/>
                <w:sz w:val="18"/>
                <w:szCs w:val="24"/>
              </w:rPr>
              <w:t>Raakvlak Geluidbeperkende Constructie – Waterhuishoudingssysteem Een scherm dat doorloopt tot aan maaiveld houdt afstromend hemelwater tegen. Hierdoor kan het noodzakelijk zijn een riolering toe te passen.</w:t>
            </w:r>
          </w:p>
        </w:tc>
      </w:tr>
      <w:tr w:rsidR="00F41D48" w14:paraId="634C795A"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57ED1BA5"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E4A7A75" w14:textId="77777777" w:rsidR="00F41D48" w:rsidRDefault="00E51595">
            <w:pPr>
              <w:rPr>
                <w:szCs w:val="24"/>
              </w:rPr>
            </w:pPr>
            <w:r>
              <w:rPr>
                <w:rFonts w:ascii="Verdana" w:hAnsi="Verdana"/>
                <w:sz w:val="18"/>
                <w:szCs w:val="24"/>
              </w:rPr>
              <w:t>Openbare Verlichting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4A48BB76" w14:textId="77777777" w:rsidR="00F41D48" w:rsidRDefault="00E51595">
            <w:pPr>
              <w:rPr>
                <w:szCs w:val="24"/>
              </w:rPr>
            </w:pPr>
            <w:r>
              <w:rPr>
                <w:rFonts w:ascii="Verdana" w:hAnsi="Verdana"/>
                <w:sz w:val="18"/>
                <w:szCs w:val="24"/>
              </w:rPr>
              <w:t>Raakvlak Openbare Verlichting - Camera Verlichting kan camerabeelden verbeteren en verstoren.</w:t>
            </w:r>
          </w:p>
        </w:tc>
      </w:tr>
      <w:tr w:rsidR="00F41D48" w14:paraId="50DE5E96"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07D86996"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4574496" w14:textId="77777777" w:rsidR="00F41D48" w:rsidRDefault="00E51595">
            <w:pPr>
              <w:rPr>
                <w:szCs w:val="24"/>
              </w:rPr>
            </w:pPr>
            <w:r>
              <w:rPr>
                <w:rFonts w:ascii="Verdana" w:hAnsi="Verdana"/>
                <w:sz w:val="18"/>
                <w:szCs w:val="24"/>
              </w:rPr>
              <w:t>Vaste Brug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72EEDE98" w14:textId="77777777" w:rsidR="00F41D48" w:rsidRDefault="00E51595">
            <w:pPr>
              <w:rPr>
                <w:szCs w:val="24"/>
              </w:rPr>
            </w:pPr>
            <w:r>
              <w:rPr>
                <w:rFonts w:ascii="Verdana" w:hAnsi="Verdana"/>
                <w:sz w:val="18"/>
                <w:szCs w:val="24"/>
              </w:rPr>
              <w:t>Raakvlak Vaste Brug - Beheerders Fysiek + Informatie</w:t>
            </w:r>
          </w:p>
        </w:tc>
      </w:tr>
      <w:tr w:rsidR="00F41D48" w14:paraId="0A57D504"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7DDF7396"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0622C32" w14:textId="77777777" w:rsidR="00F41D48" w:rsidRDefault="00E51595">
            <w:pPr>
              <w:rPr>
                <w:szCs w:val="24"/>
              </w:rPr>
            </w:pPr>
            <w:r>
              <w:rPr>
                <w:rFonts w:ascii="Verdana" w:hAnsi="Verdana"/>
                <w:sz w:val="18"/>
                <w:szCs w:val="24"/>
              </w:rPr>
              <w:t>Vaste Brug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51462074" w14:textId="77777777" w:rsidR="00F41D48" w:rsidRDefault="00E51595">
            <w:pPr>
              <w:rPr>
                <w:szCs w:val="24"/>
              </w:rPr>
            </w:pPr>
            <w:r>
              <w:rPr>
                <w:rFonts w:ascii="Verdana" w:hAnsi="Verdana"/>
                <w:sz w:val="18"/>
                <w:szCs w:val="24"/>
              </w:rPr>
              <w:t>Raakvlak Vaste Brug - Kabels en leidingen derden Fysiek</w:t>
            </w:r>
          </w:p>
        </w:tc>
      </w:tr>
      <w:tr w:rsidR="00F41D48" w14:paraId="013ECD3C"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6693B844"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C110349" w14:textId="77777777" w:rsidR="00F41D48" w:rsidRDefault="00E51595">
            <w:pPr>
              <w:rPr>
                <w:szCs w:val="24"/>
              </w:rPr>
            </w:pPr>
            <w:r>
              <w:rPr>
                <w:rFonts w:ascii="Verdana" w:hAnsi="Verdana"/>
                <w:sz w:val="18"/>
                <w:szCs w:val="24"/>
              </w:rPr>
              <w:t>Vaste Brug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43B7E7A7" w14:textId="77777777" w:rsidR="00F41D48" w:rsidRDefault="00E51595">
            <w:pPr>
              <w:rPr>
                <w:szCs w:val="24"/>
              </w:rPr>
            </w:pPr>
            <w:r>
              <w:rPr>
                <w:rFonts w:ascii="Verdana" w:hAnsi="Verdana"/>
                <w:sz w:val="18"/>
                <w:szCs w:val="24"/>
              </w:rPr>
              <w:t>Raakvlak Vaste Brug - Objecten zonder functie Fysiek</w:t>
            </w:r>
          </w:p>
        </w:tc>
      </w:tr>
      <w:tr w:rsidR="00F41D48" w14:paraId="63E4E787"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615428EC"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4B2D36D" w14:textId="77777777" w:rsidR="00F41D48" w:rsidRDefault="00E51595">
            <w:pPr>
              <w:rPr>
                <w:szCs w:val="24"/>
              </w:rPr>
            </w:pPr>
            <w:r>
              <w:rPr>
                <w:rFonts w:ascii="Verdana" w:hAnsi="Verdana"/>
                <w:sz w:val="18"/>
                <w:szCs w:val="24"/>
              </w:rPr>
              <w:t>Vaste Brug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0B660545" w14:textId="77777777" w:rsidR="00F41D48" w:rsidRDefault="00E51595">
            <w:pPr>
              <w:rPr>
                <w:szCs w:val="24"/>
              </w:rPr>
            </w:pPr>
            <w:r>
              <w:rPr>
                <w:rFonts w:ascii="Verdana" w:hAnsi="Verdana"/>
                <w:sz w:val="18"/>
                <w:szCs w:val="24"/>
              </w:rPr>
              <w:t>Raakvlak Vaste Brug - Ongewenste bezoekers Krachten (vernieling) + Informatie</w:t>
            </w:r>
          </w:p>
        </w:tc>
      </w:tr>
      <w:tr w:rsidR="00F41D48" w14:paraId="25E71338"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5F932079"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A51BA85" w14:textId="77777777" w:rsidR="00F41D48" w:rsidRDefault="00E51595">
            <w:pPr>
              <w:rPr>
                <w:szCs w:val="24"/>
              </w:rPr>
            </w:pPr>
            <w:r>
              <w:rPr>
                <w:rFonts w:ascii="Verdana" w:hAnsi="Verdana"/>
                <w:sz w:val="18"/>
                <w:szCs w:val="24"/>
              </w:rPr>
              <w:t>Vaste Brug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C6D3DC3" w14:textId="77777777" w:rsidR="00F41D48" w:rsidRDefault="00E51595">
            <w:pPr>
              <w:rPr>
                <w:szCs w:val="24"/>
              </w:rPr>
            </w:pPr>
            <w:r>
              <w:rPr>
                <w:rFonts w:ascii="Verdana" w:hAnsi="Verdana"/>
                <w:sz w:val="18"/>
                <w:szCs w:val="24"/>
              </w:rPr>
              <w:t>Raakvlak Vaste Brug - Overig Fysiek</w:t>
            </w:r>
          </w:p>
        </w:tc>
      </w:tr>
      <w:tr w:rsidR="00F41D48" w14:paraId="3C98BE7F"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2CD919B8"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FBC8189" w14:textId="77777777" w:rsidR="00F41D48" w:rsidRDefault="00E51595">
            <w:pPr>
              <w:rPr>
                <w:szCs w:val="24"/>
              </w:rPr>
            </w:pPr>
            <w:r>
              <w:rPr>
                <w:rFonts w:ascii="Verdana" w:hAnsi="Verdana"/>
                <w:sz w:val="18"/>
                <w:szCs w:val="24"/>
              </w:rPr>
              <w:t>Vaste Brug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DC22882" w14:textId="77777777" w:rsidR="00F41D48" w:rsidRDefault="00E51595">
            <w:pPr>
              <w:rPr>
                <w:szCs w:val="24"/>
              </w:rPr>
            </w:pPr>
            <w:r>
              <w:rPr>
                <w:rFonts w:ascii="Verdana" w:hAnsi="Verdana"/>
                <w:sz w:val="18"/>
                <w:szCs w:val="24"/>
              </w:rPr>
              <w:t>Raakvlak Vaste Brug - Spoorweg Fysiek + Krachten</w:t>
            </w:r>
          </w:p>
        </w:tc>
      </w:tr>
      <w:tr w:rsidR="00F41D48" w14:paraId="4C5B6207"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4AD0DB9D"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985E8D5" w14:textId="77777777" w:rsidR="00F41D48" w:rsidRDefault="00E51595">
            <w:pPr>
              <w:rPr>
                <w:szCs w:val="24"/>
              </w:rPr>
            </w:pPr>
            <w:r>
              <w:rPr>
                <w:rFonts w:ascii="Verdana" w:hAnsi="Verdana"/>
                <w:sz w:val="18"/>
                <w:szCs w:val="24"/>
              </w:rPr>
              <w:t>Vaste Brug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31420234" w14:textId="77777777" w:rsidR="00F41D48" w:rsidRDefault="00E51595">
            <w:pPr>
              <w:rPr>
                <w:szCs w:val="24"/>
              </w:rPr>
            </w:pPr>
            <w:r>
              <w:rPr>
                <w:rFonts w:ascii="Verdana" w:hAnsi="Verdana"/>
                <w:sz w:val="18"/>
                <w:szCs w:val="24"/>
              </w:rPr>
              <w:t>Raakvlak Vaste Brug - Vaarweg Krachten + Informatie</w:t>
            </w:r>
          </w:p>
        </w:tc>
      </w:tr>
      <w:tr w:rsidR="00F41D48" w14:paraId="1A8EE69B"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68CC77EA"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7212FE4" w14:textId="77777777" w:rsidR="00F41D48" w:rsidRDefault="00E51595">
            <w:pPr>
              <w:rPr>
                <w:szCs w:val="24"/>
              </w:rPr>
            </w:pPr>
            <w:r>
              <w:rPr>
                <w:rFonts w:ascii="Verdana" w:hAnsi="Verdana"/>
                <w:sz w:val="18"/>
                <w:szCs w:val="24"/>
              </w:rPr>
              <w:t>Vaste Brug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F36F62D" w14:textId="77777777" w:rsidR="00F41D48" w:rsidRDefault="00E51595">
            <w:pPr>
              <w:rPr>
                <w:szCs w:val="24"/>
              </w:rPr>
            </w:pPr>
            <w:r>
              <w:rPr>
                <w:rFonts w:ascii="Verdana" w:hAnsi="Verdana"/>
                <w:sz w:val="18"/>
                <w:szCs w:val="24"/>
              </w:rPr>
              <w:t>Raakvlak Vaste Brug - Weg Fysiek + Krachten</w:t>
            </w:r>
          </w:p>
        </w:tc>
      </w:tr>
      <w:tr w:rsidR="00F41D48" w14:paraId="4F6C7F01"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77317C02"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06F3F4E" w14:textId="77777777" w:rsidR="00F41D48" w:rsidRDefault="00E51595">
            <w:pPr>
              <w:rPr>
                <w:szCs w:val="24"/>
              </w:rPr>
            </w:pPr>
            <w:r>
              <w:rPr>
                <w:rFonts w:ascii="Verdana" w:hAnsi="Verdana"/>
                <w:sz w:val="18"/>
                <w:szCs w:val="24"/>
              </w:rPr>
              <w:t>Verzorgingsplaats</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06DC6071" w14:textId="77777777" w:rsidR="00F41D48" w:rsidRDefault="00E51595">
            <w:pPr>
              <w:rPr>
                <w:szCs w:val="24"/>
              </w:rPr>
            </w:pPr>
            <w:r>
              <w:rPr>
                <w:rFonts w:ascii="Verdana" w:hAnsi="Verdana"/>
                <w:sz w:val="18"/>
                <w:szCs w:val="24"/>
              </w:rPr>
              <w:t>Raakvlak Verzorgingsplaats en achterland Afschermen Verzorgingsplaats van ongewenste personen, vee en fauna (wild) vanuit de omgeving (achterland).</w:t>
            </w:r>
          </w:p>
        </w:tc>
      </w:tr>
      <w:tr w:rsidR="00F41D48" w14:paraId="2547A592"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10512CCC" w14:textId="77777777" w:rsidR="00F41D48" w:rsidRDefault="00E51595">
            <w:pPr>
              <w:rPr>
                <w:szCs w:val="24"/>
              </w:rPr>
            </w:pPr>
            <w:r>
              <w:rPr>
                <w:rFonts w:ascii="Verdana" w:hAnsi="Verdana"/>
                <w:sz w:val="18"/>
                <w:szCs w:val="24"/>
              </w:rPr>
              <w:t>Verzorgingsplaats</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5304303"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778786B4" w14:textId="77777777" w:rsidR="00F41D48" w:rsidRDefault="00E51595">
            <w:pPr>
              <w:rPr>
                <w:szCs w:val="24"/>
              </w:rPr>
            </w:pPr>
            <w:r>
              <w:rPr>
                <w:rFonts w:ascii="Verdana" w:hAnsi="Verdana"/>
                <w:sz w:val="18"/>
                <w:szCs w:val="24"/>
              </w:rPr>
              <w:t>Raakvlak Verzorgingsplaats en Rijksweg Ruimte bieden aan wegverkeer die de verzorgingsplaats incl. (basis)voorzieningen naderen en verlaten.</w:t>
            </w:r>
            <w:r>
              <w:rPr>
                <w:rFonts w:ascii="Verdana" w:hAnsi="Verdana"/>
                <w:sz w:val="18"/>
                <w:szCs w:val="24"/>
              </w:rPr>
              <w:br/>
            </w:r>
            <w:r>
              <w:rPr>
                <w:rFonts w:ascii="Verdana" w:hAnsi="Verdana"/>
                <w:sz w:val="18"/>
                <w:szCs w:val="24"/>
              </w:rPr>
              <w:br/>
              <w:t>Afschermen emplacement van het brandstofverkooppunt voor vanaf de Rijksweg uit koers geraakte voertuigen.</w:t>
            </w:r>
          </w:p>
        </w:tc>
      </w:tr>
      <w:tr w:rsidR="00F41D48" w14:paraId="304B92D4"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48A7A762"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2CD302B"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74BDCC17" w14:textId="77777777" w:rsidR="00F41D48" w:rsidRDefault="00E51595">
            <w:pPr>
              <w:rPr>
                <w:szCs w:val="24"/>
              </w:rPr>
            </w:pPr>
            <w:r>
              <w:rPr>
                <w:rFonts w:ascii="Verdana" w:hAnsi="Verdana"/>
                <w:sz w:val="18"/>
                <w:szCs w:val="24"/>
              </w:rPr>
              <w:t>Rijksweg - Aansluitende weg Fysiek raakvlak</w:t>
            </w:r>
          </w:p>
        </w:tc>
      </w:tr>
      <w:tr w:rsidR="00F41D48" w14:paraId="6F8F2E79"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5E4CAE3F"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EC5A1EB"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3EE197F4" w14:textId="77777777" w:rsidR="00F41D48" w:rsidRDefault="00E51595">
            <w:pPr>
              <w:rPr>
                <w:szCs w:val="24"/>
              </w:rPr>
            </w:pPr>
            <w:r>
              <w:rPr>
                <w:rFonts w:ascii="Verdana" w:hAnsi="Verdana"/>
                <w:sz w:val="18"/>
                <w:szCs w:val="24"/>
              </w:rPr>
              <w:t>Rijksweg - DVM Systeem Fysiek raakvlak</w:t>
            </w:r>
          </w:p>
        </w:tc>
      </w:tr>
      <w:tr w:rsidR="00F41D48" w14:paraId="4984A8B9"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62F6D90F" w14:textId="77777777" w:rsidR="00F41D48" w:rsidRDefault="00E51595">
            <w:pPr>
              <w:rPr>
                <w:szCs w:val="24"/>
              </w:rPr>
            </w:pPr>
            <w:r>
              <w:rPr>
                <w:rFonts w:ascii="Verdana" w:hAnsi="Verdana"/>
                <w:sz w:val="18"/>
                <w:szCs w:val="24"/>
              </w:rPr>
              <w:t>Rijksweg</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2F1ED17" w14:textId="77777777" w:rsidR="00F41D48" w:rsidRDefault="00E51595">
            <w:pPr>
              <w:rPr>
                <w:szCs w:val="24"/>
              </w:rPr>
            </w:pPr>
            <w:r>
              <w:rPr>
                <w:rFonts w:ascii="Verdana" w:hAnsi="Verdana"/>
                <w:sz w:val="18"/>
                <w:szCs w:val="24"/>
              </w:rPr>
              <w:t>Kunstwerk</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062160A1" w14:textId="77777777" w:rsidR="00F41D48" w:rsidRDefault="00E51595">
            <w:pPr>
              <w:rPr>
                <w:szCs w:val="24"/>
              </w:rPr>
            </w:pPr>
            <w:r>
              <w:rPr>
                <w:rFonts w:ascii="Verdana" w:hAnsi="Verdana"/>
                <w:sz w:val="18"/>
                <w:szCs w:val="24"/>
              </w:rPr>
              <w:t>Rijksweg - Kunstwerk Fysiek raakvlak</w:t>
            </w:r>
          </w:p>
        </w:tc>
      </w:tr>
      <w:tr w:rsidR="00F41D48" w14:paraId="4A357680"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0149AFCE"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2EA2936"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C3BB902" w14:textId="77777777" w:rsidR="00F41D48" w:rsidRDefault="00E51595">
            <w:pPr>
              <w:rPr>
                <w:szCs w:val="24"/>
              </w:rPr>
            </w:pPr>
            <w:r>
              <w:rPr>
                <w:rFonts w:ascii="Verdana" w:hAnsi="Verdana"/>
                <w:sz w:val="18"/>
                <w:szCs w:val="24"/>
              </w:rPr>
              <w:t>Rijksweg - Natuurlijke ondergrond Fysiek raakvlak</w:t>
            </w:r>
          </w:p>
        </w:tc>
      </w:tr>
      <w:tr w:rsidR="00F41D48" w14:paraId="1C5BDFCC"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000FE5E5"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CF32A0D"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7A126D8" w14:textId="77777777" w:rsidR="00F41D48" w:rsidRDefault="00E51595">
            <w:pPr>
              <w:rPr>
                <w:szCs w:val="24"/>
              </w:rPr>
            </w:pPr>
            <w:r>
              <w:rPr>
                <w:rFonts w:ascii="Verdana" w:hAnsi="Verdana"/>
                <w:sz w:val="18"/>
                <w:szCs w:val="24"/>
              </w:rPr>
              <w:t>Rijksweg - Omwonenden en fauna Geluidstrillingen (energieoverdracht) door de lucht (medium)</w:t>
            </w:r>
          </w:p>
        </w:tc>
      </w:tr>
      <w:tr w:rsidR="00F41D48" w14:paraId="586ED287"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0BA558D9" w14:textId="77777777" w:rsidR="00F41D48" w:rsidRDefault="00E51595">
            <w:pPr>
              <w:rPr>
                <w:szCs w:val="24"/>
              </w:rPr>
            </w:pPr>
            <w:r>
              <w:rPr>
                <w:rFonts w:ascii="Verdana" w:hAnsi="Verdana"/>
                <w:sz w:val="18"/>
                <w:szCs w:val="24"/>
              </w:rPr>
              <w:t>Verzorgingsplaats</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14E3819"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0CB0AED" w14:textId="77777777" w:rsidR="00F41D48" w:rsidRDefault="00E51595">
            <w:pPr>
              <w:rPr>
                <w:szCs w:val="24"/>
              </w:rPr>
            </w:pPr>
            <w:r>
              <w:rPr>
                <w:rFonts w:ascii="Verdana" w:hAnsi="Verdana"/>
                <w:sz w:val="18"/>
                <w:szCs w:val="24"/>
              </w:rPr>
              <w:t>Rijksweg - Verzorgingsplaats Fysiek raakvlak</w:t>
            </w:r>
          </w:p>
        </w:tc>
      </w:tr>
      <w:tr w:rsidR="00F41D48" w14:paraId="412F0006"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2E8F7A3B" w14:textId="77777777" w:rsidR="00F41D48" w:rsidRDefault="00E51595">
            <w:pPr>
              <w:rPr>
                <w:szCs w:val="24"/>
              </w:rPr>
            </w:pPr>
            <w:r>
              <w:rPr>
                <w:rFonts w:ascii="Verdana" w:hAnsi="Verdana"/>
                <w:sz w:val="18"/>
                <w:szCs w:val="24"/>
              </w:rPr>
              <w:t>Waterhuishoudingsysteem</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1510692"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2C75E06A" w14:textId="77777777" w:rsidR="00F41D48" w:rsidRDefault="00E51595">
            <w:pPr>
              <w:rPr>
                <w:szCs w:val="24"/>
              </w:rPr>
            </w:pPr>
            <w:r>
              <w:rPr>
                <w:rFonts w:ascii="Verdana" w:hAnsi="Verdana"/>
                <w:sz w:val="18"/>
                <w:szCs w:val="24"/>
              </w:rPr>
              <w:t>Rijksweg - Waterhuishoudingssysteem Fysiek raakvlak</w:t>
            </w:r>
          </w:p>
        </w:tc>
      </w:tr>
      <w:tr w:rsidR="00F41D48" w14:paraId="125440E1"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4320C4E4"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B2E2915"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4EAE4B2" w14:textId="77777777" w:rsidR="00F41D48" w:rsidRDefault="00E51595">
            <w:pPr>
              <w:rPr>
                <w:szCs w:val="24"/>
              </w:rPr>
            </w:pPr>
            <w:r>
              <w:rPr>
                <w:rFonts w:ascii="Verdana" w:hAnsi="Verdana"/>
                <w:sz w:val="18"/>
                <w:szCs w:val="24"/>
              </w:rPr>
              <w:t>Rijksweg - Weggebruiker Visueel zicht op geboden informatie</w:t>
            </w:r>
          </w:p>
        </w:tc>
      </w:tr>
      <w:tr w:rsidR="00F41D48" w14:paraId="555C60D1"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4549C4C4"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A0E628E"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54E7A2C6" w14:textId="77777777" w:rsidR="00F41D48" w:rsidRDefault="00E51595">
            <w:pPr>
              <w:rPr>
                <w:szCs w:val="24"/>
              </w:rPr>
            </w:pPr>
            <w:r>
              <w:rPr>
                <w:rFonts w:ascii="Verdana" w:hAnsi="Verdana"/>
                <w:sz w:val="18"/>
                <w:szCs w:val="24"/>
              </w:rPr>
              <w:t>Rijksweg - Wegverkeer Fysiek Raakvlak</w:t>
            </w:r>
            <w:r>
              <w:rPr>
                <w:rFonts w:ascii="Verdana" w:hAnsi="Verdana"/>
                <w:sz w:val="18"/>
                <w:szCs w:val="24"/>
              </w:rPr>
              <w:br/>
            </w:r>
            <w:r>
              <w:rPr>
                <w:rFonts w:ascii="Verdana" w:hAnsi="Verdana"/>
                <w:sz w:val="18"/>
                <w:szCs w:val="24"/>
              </w:rPr>
              <w:br/>
            </w:r>
            <w:r>
              <w:rPr>
                <w:rFonts w:ascii="Verdana" w:hAnsi="Verdana"/>
                <w:sz w:val="18"/>
                <w:szCs w:val="24"/>
              </w:rPr>
              <w:br/>
            </w:r>
            <w:r>
              <w:rPr>
                <w:rFonts w:ascii="Verdana" w:hAnsi="Verdana"/>
                <w:sz w:val="18"/>
                <w:szCs w:val="24"/>
              </w:rPr>
              <w:br/>
            </w:r>
            <w:r>
              <w:rPr>
                <w:rFonts w:ascii="Verdana" w:hAnsi="Verdana"/>
                <w:sz w:val="18"/>
                <w:szCs w:val="24"/>
              </w:rPr>
              <w:br/>
            </w:r>
            <w:r>
              <w:rPr>
                <w:rFonts w:ascii="Verdana" w:hAnsi="Verdana"/>
                <w:sz w:val="18"/>
                <w:szCs w:val="24"/>
              </w:rPr>
              <w:br/>
            </w:r>
            <w:r>
              <w:rPr>
                <w:rFonts w:ascii="Verdana" w:hAnsi="Verdana"/>
                <w:sz w:val="18"/>
                <w:szCs w:val="24"/>
              </w:rPr>
              <w:br/>
              <w:t>Visueel zicht op geboden informatie</w:t>
            </w:r>
          </w:p>
        </w:tc>
      </w:tr>
      <w:tr w:rsidR="00F41D48" w14:paraId="2B3288B3"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53FB186D"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2E4FA04" w14:textId="77777777" w:rsidR="00F41D48" w:rsidRDefault="00E51595">
            <w:pPr>
              <w:rPr>
                <w:szCs w:val="24"/>
              </w:rPr>
            </w:pPr>
            <w:r>
              <w:rPr>
                <w:rFonts w:ascii="Verdana" w:hAnsi="Verdana"/>
                <w:sz w:val="18"/>
                <w:szCs w:val="24"/>
              </w:rPr>
              <w:t>Weginfrasysteem</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0558654A" w14:textId="77777777" w:rsidR="00F41D48" w:rsidRDefault="00E51595">
            <w:pPr>
              <w:rPr>
                <w:szCs w:val="24"/>
              </w:rPr>
            </w:pPr>
            <w:r>
              <w:rPr>
                <w:rFonts w:ascii="Verdana" w:hAnsi="Verdana"/>
                <w:sz w:val="18"/>
                <w:szCs w:val="24"/>
              </w:rPr>
              <w:t>Weginfrasysteem - Aansluitend Hoofdwegennet Fysiek raakvlak</w:t>
            </w:r>
          </w:p>
        </w:tc>
      </w:tr>
      <w:tr w:rsidR="00F41D48" w14:paraId="0982C87E"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4CB2F313"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823F4A6" w14:textId="77777777" w:rsidR="00F41D48" w:rsidRDefault="00E51595">
            <w:pPr>
              <w:rPr>
                <w:szCs w:val="24"/>
              </w:rPr>
            </w:pPr>
            <w:r>
              <w:rPr>
                <w:rFonts w:ascii="Verdana" w:hAnsi="Verdana"/>
                <w:sz w:val="18"/>
                <w:szCs w:val="24"/>
              </w:rPr>
              <w:t>Weginfrasysteem</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66D487D" w14:textId="77777777" w:rsidR="00F41D48" w:rsidRDefault="00E51595">
            <w:pPr>
              <w:rPr>
                <w:szCs w:val="24"/>
              </w:rPr>
            </w:pPr>
            <w:r>
              <w:rPr>
                <w:rFonts w:ascii="Verdana" w:hAnsi="Verdana"/>
                <w:sz w:val="18"/>
                <w:szCs w:val="24"/>
              </w:rPr>
              <w:t>Weginfrasysteem - Aansluitend Onderliggend Wegennet Fysiek raakvlak</w:t>
            </w:r>
          </w:p>
        </w:tc>
      </w:tr>
    </w:tbl>
    <w:p w14:paraId="79523E85" w14:textId="77777777" w:rsidR="00F41D48" w:rsidRDefault="00E51595">
      <w:pPr>
        <w:pStyle w:val="Kop41"/>
        <w:spacing w:before="160"/>
        <w:rPr>
          <w:sz w:val="24"/>
          <w:szCs w:val="24"/>
        </w:rPr>
      </w:pPr>
      <w:r>
        <w:rPr>
          <w:b/>
          <w:szCs w:val="24"/>
        </w:rPr>
        <w:t>Raakvlakken met objecttypes</w:t>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2512"/>
        <w:gridCol w:w="2214"/>
        <w:gridCol w:w="4130"/>
      </w:tblGrid>
      <w:tr w:rsidR="00F41D48" w14:paraId="6A11C71C" w14:textId="77777777">
        <w:trPr>
          <w:tblHeader/>
        </w:trPr>
        <w:tc>
          <w:tcPr>
            <w:tcW w:w="2214" w:type="dxa"/>
            <w:tcBorders>
              <w:top w:val="single" w:sz="8" w:space="0" w:color="000000"/>
              <w:left w:val="single" w:sz="8" w:space="0" w:color="000000"/>
              <w:bottom w:val="single" w:sz="8" w:space="0" w:color="000000"/>
              <w:right w:val="nil"/>
            </w:tcBorders>
            <w:shd w:val="clear" w:color="auto" w:fill="E0E0E0"/>
            <w:tcMar>
              <w:top w:w="60" w:type="dxa"/>
              <w:left w:w="60" w:type="dxa"/>
              <w:bottom w:w="60" w:type="dxa"/>
              <w:right w:w="60" w:type="dxa"/>
            </w:tcMar>
          </w:tcPr>
          <w:p w14:paraId="63356FB9" w14:textId="77777777" w:rsidR="00F41D48" w:rsidRDefault="00E51595">
            <w:pPr>
              <w:rPr>
                <w:szCs w:val="24"/>
              </w:rPr>
            </w:pPr>
            <w:r>
              <w:rPr>
                <w:rFonts w:ascii="Verdana" w:hAnsi="Verdana"/>
                <w:b/>
                <w:sz w:val="18"/>
                <w:szCs w:val="24"/>
              </w:rPr>
              <w:lastRenderedPageBreak/>
              <w:t>Contextobjecttype</w:t>
            </w:r>
          </w:p>
        </w:tc>
        <w:tc>
          <w:tcPr>
            <w:tcW w:w="2214"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140BEC58" w14:textId="77777777" w:rsidR="00F41D48" w:rsidRDefault="00E51595">
            <w:pPr>
              <w:rPr>
                <w:szCs w:val="24"/>
              </w:rPr>
            </w:pPr>
            <w:r>
              <w:rPr>
                <w:rFonts w:ascii="Verdana" w:hAnsi="Verdana"/>
                <w:b/>
                <w:sz w:val="18"/>
                <w:szCs w:val="24"/>
              </w:rPr>
              <w:t>Objecttype</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2876A12B" w14:textId="77777777" w:rsidR="00F41D48" w:rsidRDefault="00E51595">
            <w:pPr>
              <w:rPr>
                <w:szCs w:val="24"/>
              </w:rPr>
            </w:pPr>
            <w:r>
              <w:rPr>
                <w:rFonts w:ascii="Verdana" w:hAnsi="Verdana"/>
                <w:b/>
                <w:sz w:val="18"/>
                <w:szCs w:val="24"/>
              </w:rPr>
              <w:t>Raakvlakbeschrijving</w:t>
            </w:r>
          </w:p>
        </w:tc>
      </w:tr>
      <w:tr w:rsidR="00F41D48" w14:paraId="42F14C64"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47106ADE" w14:textId="77777777" w:rsidR="00F41D48" w:rsidRDefault="00E51595">
            <w:pPr>
              <w:rPr>
                <w:szCs w:val="24"/>
              </w:rPr>
            </w:pPr>
            <w:r>
              <w:rPr>
                <w:rFonts w:ascii="Verdana" w:hAnsi="Verdana"/>
                <w:sz w:val="18"/>
                <w:szCs w:val="24"/>
              </w:rPr>
              <w:t>Kunstwerk</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BE09D7D"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5306B241" w14:textId="77777777" w:rsidR="00F41D48" w:rsidRDefault="00E51595">
            <w:pPr>
              <w:rPr>
                <w:szCs w:val="24"/>
              </w:rPr>
            </w:pPr>
            <w:r>
              <w:rPr>
                <w:rFonts w:ascii="Verdana" w:hAnsi="Verdana"/>
                <w:sz w:val="18"/>
                <w:szCs w:val="24"/>
              </w:rPr>
              <w:t>Raakvlak Geluidbeperkende Constructie – Kunstwerk De Geluidbeperkende Constructie dient bij de overgang van aardebaan naar kunstwerk in een rechte lijn door te lopen.</w:t>
            </w:r>
          </w:p>
        </w:tc>
      </w:tr>
      <w:tr w:rsidR="00F41D48" w14:paraId="68DB3E46"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3E0C7DEE" w14:textId="77777777" w:rsidR="00F41D48" w:rsidRDefault="00E51595">
            <w:pPr>
              <w:rPr>
                <w:szCs w:val="24"/>
              </w:rPr>
            </w:pPr>
            <w:r>
              <w:rPr>
                <w:rFonts w:ascii="Verdana" w:hAnsi="Verdana"/>
                <w:sz w:val="18"/>
                <w:szCs w:val="24"/>
              </w:rPr>
              <w:t>Sneeuwbergplaats</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047F8FE"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427E078" w14:textId="77777777" w:rsidR="00F41D48" w:rsidRDefault="00E51595">
            <w:pPr>
              <w:rPr>
                <w:szCs w:val="24"/>
              </w:rPr>
            </w:pPr>
            <w:r>
              <w:rPr>
                <w:rFonts w:ascii="Verdana" w:hAnsi="Verdana"/>
                <w:sz w:val="18"/>
                <w:szCs w:val="24"/>
              </w:rPr>
              <w:t>Raakvlak Geluidbeperkende Constructie – Sneeuwbergplaats Een scherm kan het afvoeren van sneeuw hinderen. Dit kan leiden tot aanpassing van de locatie van het scherm.</w:t>
            </w:r>
          </w:p>
        </w:tc>
      </w:tr>
      <w:tr w:rsidR="00F41D48" w14:paraId="428A03CB"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3DF0F41F" w14:textId="77777777" w:rsidR="00F41D48" w:rsidRDefault="00E51595">
            <w:pPr>
              <w:rPr>
                <w:szCs w:val="24"/>
              </w:rPr>
            </w:pPr>
            <w:r>
              <w:rPr>
                <w:rFonts w:ascii="Verdana" w:hAnsi="Verdana"/>
                <w:sz w:val="18"/>
                <w:szCs w:val="24"/>
              </w:rPr>
              <w:t>Groenstrook</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FD22A4B"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CAD61B4" w14:textId="77777777" w:rsidR="00F41D48" w:rsidRDefault="00E51595">
            <w:pPr>
              <w:rPr>
                <w:szCs w:val="24"/>
              </w:rPr>
            </w:pPr>
            <w:r>
              <w:rPr>
                <w:rFonts w:ascii="Verdana" w:hAnsi="Verdana"/>
                <w:sz w:val="18"/>
                <w:szCs w:val="24"/>
              </w:rPr>
              <w:t>Raakvlak Geluidbeperkende Constructie – Bermen en groenstroken Bereikbaarheid van bermen en groenstroken kan gehinderd worden door een scherm, waardoor extra deuren of aangepaste locatie noodzakelijk is.</w:t>
            </w:r>
          </w:p>
        </w:tc>
      </w:tr>
      <w:tr w:rsidR="00F41D48" w14:paraId="6027A49C"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43C04E93" w14:textId="77777777" w:rsidR="00F41D48" w:rsidRDefault="00E51595">
            <w:pPr>
              <w:rPr>
                <w:szCs w:val="24"/>
              </w:rPr>
            </w:pPr>
            <w:r>
              <w:rPr>
                <w:rFonts w:ascii="Verdana" w:hAnsi="Verdana"/>
                <w:sz w:val="18"/>
                <w:szCs w:val="24"/>
              </w:rPr>
              <w:t>Brugdek</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3933059"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00B2A319" w14:textId="77777777" w:rsidR="00F41D48" w:rsidRDefault="00E51595">
            <w:pPr>
              <w:rPr>
                <w:szCs w:val="24"/>
              </w:rPr>
            </w:pPr>
            <w:r>
              <w:rPr>
                <w:rFonts w:ascii="Verdana" w:hAnsi="Verdana"/>
                <w:sz w:val="18"/>
                <w:szCs w:val="24"/>
              </w:rPr>
              <w:t>Geluidbeperkende Constructie - Brugdek Het dek van een brug/ viaduct draagt het scherm. Wanneer het scherm op een bestaande constructie geplaatst wordt, dan moet deze constructie hier geschikt voor zijn, hetgeen met constructieve berekeningen aangetoond moet zijn.</w:t>
            </w:r>
          </w:p>
        </w:tc>
      </w:tr>
      <w:tr w:rsidR="00F41D48" w14:paraId="29EC0870"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6BE2ED28" w14:textId="77777777" w:rsidR="00F41D48" w:rsidRDefault="00E51595">
            <w:pPr>
              <w:rPr>
                <w:szCs w:val="24"/>
              </w:rPr>
            </w:pPr>
            <w:r>
              <w:rPr>
                <w:rFonts w:ascii="Verdana" w:hAnsi="Verdana"/>
                <w:sz w:val="18"/>
                <w:szCs w:val="24"/>
              </w:rPr>
              <w:t>Faunapassage</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BB0FFD4"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50536239" w14:textId="77777777" w:rsidR="00F41D48" w:rsidRDefault="00E51595">
            <w:pPr>
              <w:rPr>
                <w:szCs w:val="24"/>
              </w:rPr>
            </w:pPr>
            <w:r>
              <w:rPr>
                <w:rFonts w:ascii="Verdana" w:hAnsi="Verdana"/>
                <w:sz w:val="18"/>
                <w:szCs w:val="24"/>
              </w:rPr>
              <w:t>Raakvlak Geluidbeperkende Constructie – Faunapassage Fundering en opbouw van een scherm kunnen een over- of ondergelegen passage beïnvloeden. Dit kan leiden tot aangepaste stijl- en funderingsafstanden.</w:t>
            </w:r>
          </w:p>
        </w:tc>
      </w:tr>
      <w:tr w:rsidR="00F41D48" w14:paraId="6FD87FB3"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5F0C8175" w14:textId="77777777" w:rsidR="00F41D48" w:rsidRDefault="00E51595">
            <w:pPr>
              <w:rPr>
                <w:szCs w:val="24"/>
              </w:rPr>
            </w:pPr>
            <w:r>
              <w:rPr>
                <w:rFonts w:ascii="Verdana" w:hAnsi="Verdana"/>
                <w:sz w:val="18"/>
                <w:szCs w:val="24"/>
              </w:rPr>
              <w:t>Verkeerskundige Draagconstructie</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DCF5E5C"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763EF1A" w14:textId="77777777" w:rsidR="00F41D48" w:rsidRDefault="00E51595">
            <w:pPr>
              <w:rPr>
                <w:szCs w:val="24"/>
              </w:rPr>
            </w:pPr>
            <w:r>
              <w:rPr>
                <w:rFonts w:ascii="Verdana" w:hAnsi="Verdana"/>
                <w:sz w:val="18"/>
                <w:szCs w:val="24"/>
              </w:rPr>
              <w:t>Raakvlak Geluidbeperkende Constructie – Verkeerskundige Draagconstructies met bijbehorende installaties De plaatsing van een nieuw scherm kan invloed uitoefenen op de bereikbaarheid en onderhoudbaarheid van verkeerskundige draagconstucties.</w:t>
            </w:r>
          </w:p>
        </w:tc>
      </w:tr>
      <w:tr w:rsidR="00F41D48" w14:paraId="495B4B91"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5FA7EC43" w14:textId="77777777" w:rsidR="00F41D48" w:rsidRDefault="00E51595">
            <w:pPr>
              <w:rPr>
                <w:szCs w:val="24"/>
              </w:rPr>
            </w:pPr>
            <w:r>
              <w:rPr>
                <w:rFonts w:ascii="Verdana" w:hAnsi="Verdana"/>
                <w:sz w:val="18"/>
                <w:szCs w:val="24"/>
              </w:rPr>
              <w:t>Waterhuishoudingsysteem</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81FB875"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03F42C7C" w14:textId="77777777" w:rsidR="00F41D48" w:rsidRDefault="00E51595">
            <w:pPr>
              <w:rPr>
                <w:szCs w:val="24"/>
              </w:rPr>
            </w:pPr>
            <w:r>
              <w:rPr>
                <w:rFonts w:ascii="Verdana" w:hAnsi="Verdana"/>
                <w:sz w:val="18"/>
                <w:szCs w:val="24"/>
              </w:rPr>
              <w:t>Raakvlak Geluidbeperkende Constructie – Waterhuishoudingssysteem Een scherm dat doorloopt tot aan maaiveld houdt afstromend hemelwater tegen. Hierdoor kan het noodzakelijk zijn een riolering toe te passen.</w:t>
            </w:r>
          </w:p>
        </w:tc>
      </w:tr>
      <w:tr w:rsidR="00F41D48" w14:paraId="0F383EC9"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4E6ECE32" w14:textId="77777777" w:rsidR="00F41D48" w:rsidRDefault="00E51595">
            <w:pPr>
              <w:rPr>
                <w:szCs w:val="24"/>
              </w:rPr>
            </w:pPr>
            <w:r>
              <w:rPr>
                <w:rFonts w:ascii="Verdana" w:hAnsi="Verdana"/>
                <w:sz w:val="18"/>
                <w:szCs w:val="24"/>
              </w:rPr>
              <w:t>Opstelplaats</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BE929D0"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0AF5B548" w14:textId="77777777" w:rsidR="00F41D48" w:rsidRDefault="00E51595">
            <w:pPr>
              <w:rPr>
                <w:szCs w:val="24"/>
              </w:rPr>
            </w:pPr>
            <w:r>
              <w:rPr>
                <w:rFonts w:ascii="Verdana" w:hAnsi="Verdana"/>
                <w:sz w:val="18"/>
                <w:szCs w:val="24"/>
              </w:rPr>
              <w:t>Raakvlak Geluidbeperkende Constructie – Opstellocaties weginspecteurs Een nieuw scherm kan bestaande opstellocaties hinderen. De locatie van het scherm of de locatie van de opstelplaatsen moeten dan aangepast worden.</w:t>
            </w:r>
          </w:p>
        </w:tc>
      </w:tr>
      <w:tr w:rsidR="00F41D48" w14:paraId="10F72D91"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7BCD5E43" w14:textId="77777777" w:rsidR="00F41D48" w:rsidRDefault="00E51595">
            <w:pPr>
              <w:rPr>
                <w:szCs w:val="24"/>
              </w:rPr>
            </w:pPr>
            <w:r>
              <w:rPr>
                <w:rFonts w:ascii="Verdana" w:hAnsi="Verdana"/>
                <w:sz w:val="18"/>
                <w:szCs w:val="24"/>
              </w:rPr>
              <w:t>Groenvoorziening</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0A627DB"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5153A53E" w14:textId="77777777" w:rsidR="00F41D48" w:rsidRDefault="00E51595">
            <w:pPr>
              <w:rPr>
                <w:szCs w:val="24"/>
              </w:rPr>
            </w:pPr>
            <w:r>
              <w:rPr>
                <w:rFonts w:ascii="Verdana" w:hAnsi="Verdana"/>
                <w:sz w:val="18"/>
                <w:szCs w:val="24"/>
              </w:rPr>
              <w:t xml:space="preserve">Raakvlak Geluidbeperkende Constructie – Groenvoorziening Aangrenzende bomen/struiken kunnen de functie van een scherm verminderen. Akoestisch gezien kan </w:t>
            </w:r>
            <w:r>
              <w:rPr>
                <w:rFonts w:ascii="Verdana" w:hAnsi="Verdana"/>
                <w:sz w:val="18"/>
                <w:szCs w:val="24"/>
              </w:rPr>
              <w:lastRenderedPageBreak/>
              <w:t>reflectie van geluid tegen een boomkruin die is gelegen boven/naast het scherm, de geluidbeleving direct achter het scherm negatief beïnvloeden. Dit risico is groter bij hoge schermen en met woningen op kleine afstand van de weg. Daarnaast kunnen bomen/struiken op termijn schade aanbrengen aan het scherm. Bij transparante schermen kan begroeiing leiden tot versnelde algengroei, met als resultaat dat de beoogde transparantie teniet wordt gedaan.</w:t>
            </w:r>
          </w:p>
        </w:tc>
      </w:tr>
      <w:tr w:rsidR="00F41D48" w14:paraId="52B4E6E2"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759BD8AF" w14:textId="77777777" w:rsidR="00F41D48" w:rsidRDefault="00E51595">
            <w:pPr>
              <w:rPr>
                <w:szCs w:val="24"/>
              </w:rPr>
            </w:pPr>
            <w:r>
              <w:rPr>
                <w:rFonts w:ascii="Verdana" w:hAnsi="Verdana"/>
                <w:sz w:val="18"/>
                <w:szCs w:val="24"/>
              </w:rPr>
              <w:lastRenderedPageBreak/>
              <w:t>VERVALLEN Kabels &amp; Leidingen derden</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6D49693" w14:textId="77777777" w:rsidR="00F41D48" w:rsidRDefault="00E51595">
            <w:pPr>
              <w:rPr>
                <w:szCs w:val="24"/>
              </w:rPr>
            </w:pPr>
            <w:r>
              <w:rPr>
                <w:rFonts w:ascii="Verdana" w:hAnsi="Verdana"/>
                <w:sz w:val="18"/>
                <w:szCs w:val="24"/>
              </w:rPr>
              <w:t>Geluidbeperkende 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54A17FE9" w14:textId="77777777" w:rsidR="00F41D48" w:rsidRDefault="00E51595">
            <w:pPr>
              <w:rPr>
                <w:szCs w:val="24"/>
              </w:rPr>
            </w:pPr>
            <w:r>
              <w:rPr>
                <w:rFonts w:ascii="Verdana" w:hAnsi="Verdana"/>
                <w:sz w:val="18"/>
                <w:szCs w:val="24"/>
              </w:rPr>
              <w:t>Raakvlak Geluidbeperkende Constructie – Kabels en Leidingen van derden Een scherm kan bereikbaarheid/vervangbaarheid van kabels en leidingen verminderen. Tijdens aanleg kan de fundering bestaande kabels beschadigen. Dit kan leiden tot afwijkende stijl- en funderingsafstanden.</w:t>
            </w:r>
          </w:p>
        </w:tc>
      </w:tr>
      <w:tr w:rsidR="00F41D48" w14:paraId="07A17F7B"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010A52C2"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4158A1D" w14:textId="77777777" w:rsidR="00F41D48" w:rsidRDefault="00E51595">
            <w:pPr>
              <w:rPr>
                <w:szCs w:val="24"/>
              </w:rPr>
            </w:pPr>
            <w:r>
              <w:rPr>
                <w:rFonts w:ascii="Verdana" w:hAnsi="Verdana"/>
                <w:sz w:val="18"/>
                <w:szCs w:val="24"/>
              </w:rPr>
              <w:t>Openbare Verlichting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49601F67" w14:textId="77777777" w:rsidR="00F41D48" w:rsidRDefault="00E51595">
            <w:pPr>
              <w:rPr>
                <w:szCs w:val="24"/>
              </w:rPr>
            </w:pPr>
            <w:r>
              <w:rPr>
                <w:rFonts w:ascii="Verdana" w:hAnsi="Verdana"/>
                <w:sz w:val="18"/>
                <w:szCs w:val="24"/>
              </w:rPr>
              <w:t>Raakvlak Openbare Verlichting - Camera Verlichting kan camerabeelden verbeteren en verstoren.</w:t>
            </w:r>
          </w:p>
        </w:tc>
      </w:tr>
      <w:tr w:rsidR="00F41D48" w14:paraId="2264B9C6"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59A449BB" w14:textId="77777777" w:rsidR="00F41D48" w:rsidRDefault="00E51595">
            <w:pPr>
              <w:rPr>
                <w:szCs w:val="24"/>
              </w:rPr>
            </w:pPr>
            <w:r>
              <w:rPr>
                <w:rFonts w:ascii="Verdana" w:hAnsi="Verdana"/>
                <w:sz w:val="18"/>
                <w:szCs w:val="24"/>
              </w:rPr>
              <w:t>Geluidbeperkende Constructie</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EAD5FAE" w14:textId="77777777" w:rsidR="00F41D48" w:rsidRDefault="00E51595">
            <w:pPr>
              <w:rPr>
                <w:szCs w:val="24"/>
              </w:rPr>
            </w:pPr>
            <w:r>
              <w:rPr>
                <w:rFonts w:ascii="Verdana" w:hAnsi="Verdana"/>
                <w:sz w:val="18"/>
                <w:szCs w:val="24"/>
              </w:rPr>
              <w:t>Opstelplaats</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2C3C5A66" w14:textId="77777777" w:rsidR="00F41D48" w:rsidRDefault="00E51595">
            <w:pPr>
              <w:rPr>
                <w:szCs w:val="24"/>
              </w:rPr>
            </w:pPr>
            <w:r>
              <w:rPr>
                <w:rFonts w:ascii="Verdana" w:hAnsi="Verdana"/>
                <w:sz w:val="18"/>
                <w:szCs w:val="24"/>
              </w:rPr>
              <w:t>Raakvlak Geluidbeperkende Constructie – Opstellocaties weginspecteurs Een nieuw scherm kan bestaande opstellocaties hinderen. De locatie van het scherm of de locatie van de opstelplaatsen moeten dan aangepast worden.</w:t>
            </w:r>
          </w:p>
        </w:tc>
      </w:tr>
      <w:tr w:rsidR="00F41D48" w14:paraId="6DFDB513"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0D3795AF"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8760942"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534DE2AC" w14:textId="77777777" w:rsidR="00F41D48" w:rsidRDefault="00E51595">
            <w:pPr>
              <w:rPr>
                <w:szCs w:val="24"/>
              </w:rPr>
            </w:pPr>
            <w:r>
              <w:rPr>
                <w:rFonts w:ascii="Verdana" w:hAnsi="Verdana"/>
                <w:sz w:val="18"/>
                <w:szCs w:val="24"/>
              </w:rPr>
              <w:t>Rijksweg - Omwonenden en fauna Geluidstrillingen (energieoverdracht) door de lucht (medium)</w:t>
            </w:r>
          </w:p>
        </w:tc>
      </w:tr>
      <w:tr w:rsidR="00F41D48" w14:paraId="6E55EDA1"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39189CE1" w14:textId="77777777" w:rsidR="00F41D48" w:rsidRDefault="00E51595">
            <w:pPr>
              <w:rPr>
                <w:szCs w:val="24"/>
              </w:rPr>
            </w:pPr>
            <w:r>
              <w:rPr>
                <w:rFonts w:ascii="Verdana" w:hAnsi="Verdana"/>
                <w:sz w:val="18"/>
                <w:szCs w:val="24"/>
              </w:rPr>
              <w:t>Waterhuishoudingsysteem</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0472AB3"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453DC907" w14:textId="77777777" w:rsidR="00F41D48" w:rsidRDefault="00E51595">
            <w:pPr>
              <w:rPr>
                <w:szCs w:val="24"/>
              </w:rPr>
            </w:pPr>
            <w:r>
              <w:rPr>
                <w:rFonts w:ascii="Verdana" w:hAnsi="Verdana"/>
                <w:sz w:val="18"/>
                <w:szCs w:val="24"/>
              </w:rPr>
              <w:t>Rijksweg - Waterhuishoudingssysteem Fysiek raakvlak</w:t>
            </w:r>
          </w:p>
        </w:tc>
      </w:tr>
      <w:tr w:rsidR="00F41D48" w14:paraId="53862B94"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718A2AC7"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C9806B5"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4F4635AE" w14:textId="77777777" w:rsidR="00F41D48" w:rsidRDefault="00E51595">
            <w:pPr>
              <w:rPr>
                <w:szCs w:val="24"/>
              </w:rPr>
            </w:pPr>
            <w:r>
              <w:rPr>
                <w:rFonts w:ascii="Verdana" w:hAnsi="Verdana"/>
                <w:sz w:val="18"/>
                <w:szCs w:val="24"/>
              </w:rPr>
              <w:t>Rijksweg - Wegverkeer Fysiek Raakvlak</w:t>
            </w:r>
            <w:r>
              <w:rPr>
                <w:rFonts w:ascii="Verdana" w:hAnsi="Verdana"/>
                <w:sz w:val="18"/>
                <w:szCs w:val="24"/>
              </w:rPr>
              <w:br/>
            </w:r>
            <w:r>
              <w:rPr>
                <w:rFonts w:ascii="Verdana" w:hAnsi="Verdana"/>
                <w:sz w:val="18"/>
                <w:szCs w:val="24"/>
              </w:rPr>
              <w:br/>
            </w:r>
            <w:r>
              <w:rPr>
                <w:rFonts w:ascii="Verdana" w:hAnsi="Verdana"/>
                <w:sz w:val="18"/>
                <w:szCs w:val="24"/>
              </w:rPr>
              <w:br/>
            </w:r>
            <w:r>
              <w:rPr>
                <w:rFonts w:ascii="Verdana" w:hAnsi="Verdana"/>
                <w:sz w:val="18"/>
                <w:szCs w:val="24"/>
              </w:rPr>
              <w:br/>
            </w:r>
            <w:r>
              <w:rPr>
                <w:rFonts w:ascii="Verdana" w:hAnsi="Verdana"/>
                <w:sz w:val="18"/>
                <w:szCs w:val="24"/>
              </w:rPr>
              <w:br/>
            </w:r>
            <w:r>
              <w:rPr>
                <w:rFonts w:ascii="Verdana" w:hAnsi="Verdana"/>
                <w:sz w:val="18"/>
                <w:szCs w:val="24"/>
              </w:rPr>
              <w:br/>
            </w:r>
            <w:r>
              <w:rPr>
                <w:rFonts w:ascii="Verdana" w:hAnsi="Verdana"/>
                <w:sz w:val="18"/>
                <w:szCs w:val="24"/>
              </w:rPr>
              <w:br/>
              <w:t>Visueel zicht op geboden informatie</w:t>
            </w:r>
          </w:p>
        </w:tc>
      </w:tr>
      <w:tr w:rsidR="00F41D48" w14:paraId="72CB5F22"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5D429EA9" w14:textId="77777777" w:rsidR="00F41D48" w:rsidRDefault="00E51595">
            <w:pPr>
              <w:rPr>
                <w:szCs w:val="24"/>
              </w:rPr>
            </w:pPr>
            <w:r>
              <w:rPr>
                <w:rFonts w:ascii="Verdana" w:hAnsi="Verdana"/>
                <w:sz w:val="18"/>
                <w:szCs w:val="24"/>
              </w:rPr>
              <w:t>Kunstwerk</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FCDA7B0"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FA6F329" w14:textId="77777777" w:rsidR="00F41D48" w:rsidRDefault="00E51595">
            <w:pPr>
              <w:rPr>
                <w:szCs w:val="24"/>
              </w:rPr>
            </w:pPr>
            <w:r>
              <w:rPr>
                <w:rFonts w:ascii="Verdana" w:hAnsi="Verdana"/>
                <w:sz w:val="18"/>
                <w:szCs w:val="24"/>
              </w:rPr>
              <w:t>Rijksweg - Kunstwerk Fysiek raakvlak</w:t>
            </w:r>
          </w:p>
        </w:tc>
      </w:tr>
      <w:tr w:rsidR="00F41D48" w14:paraId="12B5FD71"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7F0D8346"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472123C"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73260BC" w14:textId="77777777" w:rsidR="00F41D48" w:rsidRDefault="00E51595">
            <w:pPr>
              <w:rPr>
                <w:szCs w:val="24"/>
              </w:rPr>
            </w:pPr>
            <w:r>
              <w:rPr>
                <w:rFonts w:ascii="Verdana" w:hAnsi="Verdana"/>
                <w:sz w:val="18"/>
                <w:szCs w:val="24"/>
              </w:rPr>
              <w:t>Rijksweg - Aansluitende weg Fysiek raakvlak</w:t>
            </w:r>
          </w:p>
        </w:tc>
      </w:tr>
      <w:tr w:rsidR="00F41D48" w14:paraId="41B2EA08"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6AC8962A"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C35B95A"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24148159" w14:textId="77777777" w:rsidR="00F41D48" w:rsidRDefault="00E51595">
            <w:pPr>
              <w:rPr>
                <w:szCs w:val="24"/>
              </w:rPr>
            </w:pPr>
            <w:r>
              <w:rPr>
                <w:rFonts w:ascii="Verdana" w:hAnsi="Verdana"/>
                <w:sz w:val="18"/>
                <w:szCs w:val="24"/>
              </w:rPr>
              <w:t>Rijksweg - DVM Systeem Fysiek raakvlak</w:t>
            </w:r>
          </w:p>
        </w:tc>
      </w:tr>
      <w:tr w:rsidR="00F41D48" w14:paraId="04A43391"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07C8FF50"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4F761B3"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16BEE5C" w14:textId="77777777" w:rsidR="00F41D48" w:rsidRDefault="00E51595">
            <w:pPr>
              <w:rPr>
                <w:szCs w:val="24"/>
              </w:rPr>
            </w:pPr>
            <w:r>
              <w:rPr>
                <w:rFonts w:ascii="Verdana" w:hAnsi="Verdana"/>
                <w:sz w:val="18"/>
                <w:szCs w:val="24"/>
              </w:rPr>
              <w:t>Rijksweg - Natuurlijke ondergrond Fysiek raakvlak</w:t>
            </w:r>
          </w:p>
        </w:tc>
      </w:tr>
      <w:tr w:rsidR="00F41D48" w14:paraId="18DE2DFE"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2A5AE39F" w14:textId="77777777" w:rsidR="00F41D48" w:rsidRDefault="00E51595">
            <w:pPr>
              <w:rPr>
                <w:szCs w:val="24"/>
              </w:rPr>
            </w:pPr>
            <w:r>
              <w:rPr>
                <w:rFonts w:ascii="Verdana" w:hAnsi="Verdana"/>
                <w:sz w:val="18"/>
                <w:szCs w:val="24"/>
              </w:rPr>
              <w:t>Verzorgingsplaats</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BDB0919"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CF90915" w14:textId="77777777" w:rsidR="00F41D48" w:rsidRDefault="00E51595">
            <w:pPr>
              <w:rPr>
                <w:szCs w:val="24"/>
              </w:rPr>
            </w:pPr>
            <w:r>
              <w:rPr>
                <w:rFonts w:ascii="Verdana" w:hAnsi="Verdana"/>
                <w:sz w:val="18"/>
                <w:szCs w:val="24"/>
              </w:rPr>
              <w:t xml:space="preserve">Raakvlak Verzorgingsplaats en Rijksweg Ruimte bieden aan wegverkeer die de </w:t>
            </w:r>
            <w:r>
              <w:rPr>
                <w:rFonts w:ascii="Verdana" w:hAnsi="Verdana"/>
                <w:sz w:val="18"/>
                <w:szCs w:val="24"/>
              </w:rPr>
              <w:lastRenderedPageBreak/>
              <w:t>verzorgingsplaats incl. (basis)voorzieningen naderen en verlaten.</w:t>
            </w:r>
            <w:r>
              <w:rPr>
                <w:rFonts w:ascii="Verdana" w:hAnsi="Verdana"/>
                <w:sz w:val="18"/>
                <w:szCs w:val="24"/>
              </w:rPr>
              <w:br/>
            </w:r>
            <w:r>
              <w:rPr>
                <w:rFonts w:ascii="Verdana" w:hAnsi="Verdana"/>
                <w:sz w:val="18"/>
                <w:szCs w:val="24"/>
              </w:rPr>
              <w:br/>
              <w:t>Afschermen emplacement van het brandstofverkooppunt voor vanaf de Rijksweg uit koers geraakte voertuigen.</w:t>
            </w:r>
          </w:p>
        </w:tc>
      </w:tr>
      <w:tr w:rsidR="00F41D48" w14:paraId="21DA19F8"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1E972811" w14:textId="77777777" w:rsidR="00F41D48" w:rsidRDefault="00E51595">
            <w:pPr>
              <w:rPr>
                <w:szCs w:val="24"/>
              </w:rPr>
            </w:pPr>
            <w:r>
              <w:rPr>
                <w:rFonts w:ascii="Verdana" w:hAnsi="Verdana"/>
                <w:sz w:val="18"/>
                <w:szCs w:val="24"/>
              </w:rPr>
              <w:lastRenderedPageBreak/>
              <w:t>Verzorgingsplaats</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7E8CFE5"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297C551E" w14:textId="77777777" w:rsidR="00F41D48" w:rsidRDefault="00E51595">
            <w:pPr>
              <w:rPr>
                <w:szCs w:val="24"/>
              </w:rPr>
            </w:pPr>
            <w:r>
              <w:rPr>
                <w:rFonts w:ascii="Verdana" w:hAnsi="Verdana"/>
                <w:sz w:val="18"/>
                <w:szCs w:val="24"/>
              </w:rPr>
              <w:t>Rijksweg - Verzorgingsplaats Fysiek raakvlak</w:t>
            </w:r>
          </w:p>
        </w:tc>
      </w:tr>
      <w:tr w:rsidR="00F41D48" w14:paraId="6473C88B"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4723102B"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73009A1" w14:textId="77777777" w:rsidR="00F41D48" w:rsidRDefault="00E51595">
            <w:pPr>
              <w:rPr>
                <w:szCs w:val="24"/>
              </w:rPr>
            </w:pPr>
            <w:r>
              <w:rPr>
                <w:rFonts w:ascii="Verdana" w:hAnsi="Verdana"/>
                <w:sz w:val="18"/>
                <w:szCs w:val="24"/>
              </w:rPr>
              <w:t>Rijksweg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78EE2E51" w14:textId="77777777" w:rsidR="00F41D48" w:rsidRDefault="00E51595">
            <w:pPr>
              <w:rPr>
                <w:szCs w:val="24"/>
              </w:rPr>
            </w:pPr>
            <w:r>
              <w:rPr>
                <w:rFonts w:ascii="Verdana" w:hAnsi="Verdana"/>
                <w:sz w:val="18"/>
                <w:szCs w:val="24"/>
              </w:rPr>
              <w:t>Rijksweg - Weggebruiker Visueel zicht op geboden informatie</w:t>
            </w:r>
          </w:p>
        </w:tc>
      </w:tr>
      <w:tr w:rsidR="00F41D48" w14:paraId="78254235"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48E164B9"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9E1DA16" w14:textId="77777777" w:rsidR="00F41D48" w:rsidRDefault="00E51595">
            <w:pPr>
              <w:rPr>
                <w:szCs w:val="24"/>
              </w:rPr>
            </w:pPr>
            <w:r>
              <w:rPr>
                <w:rFonts w:ascii="Verdana" w:hAnsi="Verdana"/>
                <w:sz w:val="18"/>
                <w:szCs w:val="24"/>
              </w:rPr>
              <w:t>Vaste Brug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38783F68" w14:textId="77777777" w:rsidR="00F41D48" w:rsidRDefault="00E51595">
            <w:pPr>
              <w:rPr>
                <w:szCs w:val="24"/>
              </w:rPr>
            </w:pPr>
            <w:r>
              <w:rPr>
                <w:rFonts w:ascii="Verdana" w:hAnsi="Verdana"/>
                <w:sz w:val="18"/>
                <w:szCs w:val="24"/>
              </w:rPr>
              <w:t>Raakvlak Vaste Brug - Beheerders Fysiek + Informatie</w:t>
            </w:r>
          </w:p>
        </w:tc>
      </w:tr>
      <w:tr w:rsidR="00F41D48" w14:paraId="0918E797"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4869EBC1"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28638BC" w14:textId="77777777" w:rsidR="00F41D48" w:rsidRDefault="00E51595">
            <w:pPr>
              <w:rPr>
                <w:szCs w:val="24"/>
              </w:rPr>
            </w:pPr>
            <w:r>
              <w:rPr>
                <w:rFonts w:ascii="Verdana" w:hAnsi="Verdana"/>
                <w:sz w:val="18"/>
                <w:szCs w:val="24"/>
              </w:rPr>
              <w:t>Vaste Brug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23B542C" w14:textId="77777777" w:rsidR="00F41D48" w:rsidRDefault="00E51595">
            <w:pPr>
              <w:rPr>
                <w:szCs w:val="24"/>
              </w:rPr>
            </w:pPr>
            <w:r>
              <w:rPr>
                <w:rFonts w:ascii="Verdana" w:hAnsi="Verdana"/>
                <w:sz w:val="18"/>
                <w:szCs w:val="24"/>
              </w:rPr>
              <w:t>Raakvlak Vaste Brug - Kabels en leidingen derden Fysiek</w:t>
            </w:r>
          </w:p>
        </w:tc>
      </w:tr>
      <w:tr w:rsidR="00F41D48" w14:paraId="191D0CDA"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1B7949E6"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714BF52" w14:textId="77777777" w:rsidR="00F41D48" w:rsidRDefault="00E51595">
            <w:pPr>
              <w:rPr>
                <w:szCs w:val="24"/>
              </w:rPr>
            </w:pPr>
            <w:r>
              <w:rPr>
                <w:rFonts w:ascii="Verdana" w:hAnsi="Verdana"/>
                <w:sz w:val="18"/>
                <w:szCs w:val="24"/>
              </w:rPr>
              <w:t>Vaste Brug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11FC5A33" w14:textId="77777777" w:rsidR="00F41D48" w:rsidRDefault="00E51595">
            <w:pPr>
              <w:rPr>
                <w:szCs w:val="24"/>
              </w:rPr>
            </w:pPr>
            <w:r>
              <w:rPr>
                <w:rFonts w:ascii="Verdana" w:hAnsi="Verdana"/>
                <w:sz w:val="18"/>
                <w:szCs w:val="24"/>
              </w:rPr>
              <w:t>Raakvlak Vaste Brug - Ongewenste bezoekers Krachten (vernieling) + Informatie</w:t>
            </w:r>
          </w:p>
        </w:tc>
      </w:tr>
      <w:tr w:rsidR="00F41D48" w14:paraId="248FD88A"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0A82D520"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836DC81" w14:textId="77777777" w:rsidR="00F41D48" w:rsidRDefault="00E51595">
            <w:pPr>
              <w:rPr>
                <w:szCs w:val="24"/>
              </w:rPr>
            </w:pPr>
            <w:r>
              <w:rPr>
                <w:rFonts w:ascii="Verdana" w:hAnsi="Verdana"/>
                <w:sz w:val="18"/>
                <w:szCs w:val="24"/>
              </w:rPr>
              <w:t>Vaste Brug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4BB61D53" w14:textId="77777777" w:rsidR="00F41D48" w:rsidRDefault="00E51595">
            <w:pPr>
              <w:rPr>
                <w:szCs w:val="24"/>
              </w:rPr>
            </w:pPr>
            <w:r>
              <w:rPr>
                <w:rFonts w:ascii="Verdana" w:hAnsi="Verdana"/>
                <w:sz w:val="18"/>
                <w:szCs w:val="24"/>
              </w:rPr>
              <w:t>Raakvlak Vaste Brug - Spoorweg Fysiek + Krachten</w:t>
            </w:r>
          </w:p>
        </w:tc>
      </w:tr>
      <w:tr w:rsidR="00F41D48" w14:paraId="70E20385"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3D72E260"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B635836" w14:textId="77777777" w:rsidR="00F41D48" w:rsidRDefault="00E51595">
            <w:pPr>
              <w:rPr>
                <w:szCs w:val="24"/>
              </w:rPr>
            </w:pPr>
            <w:r>
              <w:rPr>
                <w:rFonts w:ascii="Verdana" w:hAnsi="Verdana"/>
                <w:sz w:val="18"/>
                <w:szCs w:val="24"/>
              </w:rPr>
              <w:t>Vaste Brug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2D3BF991" w14:textId="77777777" w:rsidR="00F41D48" w:rsidRDefault="00E51595">
            <w:pPr>
              <w:rPr>
                <w:szCs w:val="24"/>
              </w:rPr>
            </w:pPr>
            <w:r>
              <w:rPr>
                <w:rFonts w:ascii="Verdana" w:hAnsi="Verdana"/>
                <w:sz w:val="18"/>
                <w:szCs w:val="24"/>
              </w:rPr>
              <w:t>Raakvlak Vaste Brug - Vaarweg Krachten + Informatie</w:t>
            </w:r>
          </w:p>
        </w:tc>
      </w:tr>
      <w:tr w:rsidR="00F41D48" w14:paraId="577BB5B9"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29ADE8F9"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FCF626A" w14:textId="77777777" w:rsidR="00F41D48" w:rsidRDefault="00E51595">
            <w:pPr>
              <w:rPr>
                <w:szCs w:val="24"/>
              </w:rPr>
            </w:pPr>
            <w:r>
              <w:rPr>
                <w:rFonts w:ascii="Verdana" w:hAnsi="Verdana"/>
                <w:sz w:val="18"/>
                <w:szCs w:val="24"/>
              </w:rPr>
              <w:t>Vaste Brug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21FF3AB3" w14:textId="77777777" w:rsidR="00F41D48" w:rsidRDefault="00E51595">
            <w:pPr>
              <w:rPr>
                <w:szCs w:val="24"/>
              </w:rPr>
            </w:pPr>
            <w:r>
              <w:rPr>
                <w:rFonts w:ascii="Verdana" w:hAnsi="Verdana"/>
                <w:sz w:val="18"/>
                <w:szCs w:val="24"/>
              </w:rPr>
              <w:t>Raakvlak Vaste Brug - Weg Fysiek + Krachten</w:t>
            </w:r>
          </w:p>
        </w:tc>
      </w:tr>
      <w:tr w:rsidR="00F41D48" w14:paraId="483FD0EC"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3FF76C19"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1FAD885" w14:textId="77777777" w:rsidR="00F41D48" w:rsidRDefault="00E51595">
            <w:pPr>
              <w:rPr>
                <w:szCs w:val="24"/>
              </w:rPr>
            </w:pPr>
            <w:r>
              <w:rPr>
                <w:rFonts w:ascii="Verdana" w:hAnsi="Verdana"/>
                <w:sz w:val="18"/>
                <w:szCs w:val="24"/>
              </w:rPr>
              <w:t>Vaste Brug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5F512D32" w14:textId="77777777" w:rsidR="00F41D48" w:rsidRDefault="00E51595">
            <w:pPr>
              <w:rPr>
                <w:szCs w:val="24"/>
              </w:rPr>
            </w:pPr>
            <w:r>
              <w:rPr>
                <w:rFonts w:ascii="Verdana" w:hAnsi="Verdana"/>
                <w:sz w:val="18"/>
                <w:szCs w:val="24"/>
              </w:rPr>
              <w:t>Raakvlak Vaste Brug - Overig Fysiek</w:t>
            </w:r>
          </w:p>
        </w:tc>
      </w:tr>
      <w:tr w:rsidR="00F41D48" w14:paraId="7CD19AB4"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533ECDF1"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B6F7915" w14:textId="77777777" w:rsidR="00F41D48" w:rsidRDefault="00E51595">
            <w:pPr>
              <w:rPr>
                <w:szCs w:val="24"/>
              </w:rPr>
            </w:pPr>
            <w:r>
              <w:rPr>
                <w:rFonts w:ascii="Verdana" w:hAnsi="Verdana"/>
                <w:sz w:val="18"/>
                <w:szCs w:val="24"/>
              </w:rPr>
              <w:t>Vaste Brug</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E84EEFF" w14:textId="77777777" w:rsidR="00F41D48" w:rsidRDefault="00E51595">
            <w:pPr>
              <w:rPr>
                <w:szCs w:val="24"/>
              </w:rPr>
            </w:pPr>
            <w:r>
              <w:rPr>
                <w:rFonts w:ascii="Verdana" w:hAnsi="Verdana"/>
                <w:sz w:val="18"/>
                <w:szCs w:val="24"/>
              </w:rPr>
              <w:t>Raakvlak Vaste Brug - Objecten zonder functie Fysiek</w:t>
            </w:r>
          </w:p>
        </w:tc>
      </w:tr>
      <w:tr w:rsidR="00F41D48" w14:paraId="3FF40E06"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1028E527" w14:textId="77777777" w:rsidR="00F41D48" w:rsidRDefault="00E51595">
            <w:pPr>
              <w:rPr>
                <w:szCs w:val="24"/>
              </w:rPr>
            </w:pPr>
            <w:r>
              <w:rPr>
                <w:rFonts w:ascii="Verdana" w:hAnsi="Verdana"/>
                <w:sz w:val="18"/>
                <w:szCs w:val="24"/>
              </w:rPr>
              <w:t>Geluidbeperkende Constructie</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BEBC317" w14:textId="77777777" w:rsidR="00F41D48" w:rsidRDefault="00E51595">
            <w:pPr>
              <w:rPr>
                <w:szCs w:val="24"/>
              </w:rPr>
            </w:pPr>
            <w:r>
              <w:rPr>
                <w:rFonts w:ascii="Verdana" w:hAnsi="Verdana"/>
                <w:sz w:val="18"/>
                <w:szCs w:val="24"/>
              </w:rPr>
              <w:t>Verkeerskundige Draagconstructie</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EA80C7D" w14:textId="77777777" w:rsidR="00F41D48" w:rsidRDefault="00E51595">
            <w:pPr>
              <w:rPr>
                <w:szCs w:val="24"/>
              </w:rPr>
            </w:pPr>
            <w:r>
              <w:rPr>
                <w:rFonts w:ascii="Verdana" w:hAnsi="Verdana"/>
                <w:sz w:val="18"/>
                <w:szCs w:val="24"/>
              </w:rPr>
              <w:t>Raakvlak Geluidbeperkende Constructie – Verkeerskundige Draagconstructies met bijbehorende installaties De plaatsing van een nieuw scherm kan invloed uitoefenen op de bereikbaarheid en onderhoudbaarheid van verkeerskundige draagconstucties.</w:t>
            </w:r>
          </w:p>
        </w:tc>
      </w:tr>
      <w:tr w:rsidR="00F41D48" w14:paraId="391C61D8"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10CAC457" w14:textId="77777777" w:rsidR="00F41D48" w:rsidRDefault="00E51595">
            <w:pPr>
              <w:rPr>
                <w:szCs w:val="24"/>
              </w:rPr>
            </w:pPr>
            <w:r>
              <w:rPr>
                <w:rFonts w:ascii="Verdana" w:hAnsi="Verdana"/>
                <w:sz w:val="18"/>
                <w:szCs w:val="24"/>
              </w:rPr>
              <w:t>Rijksweg</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DDAEE02" w14:textId="77777777" w:rsidR="00F41D48" w:rsidRDefault="00E51595">
            <w:pPr>
              <w:rPr>
                <w:szCs w:val="24"/>
              </w:rPr>
            </w:pPr>
            <w:r>
              <w:rPr>
                <w:rFonts w:ascii="Verdana" w:hAnsi="Verdana"/>
                <w:sz w:val="18"/>
                <w:szCs w:val="24"/>
              </w:rPr>
              <w:t>Verzorgingsplaats</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2E9A99A" w14:textId="77777777" w:rsidR="00F41D48" w:rsidRDefault="00E51595">
            <w:pPr>
              <w:rPr>
                <w:szCs w:val="24"/>
              </w:rPr>
            </w:pPr>
            <w:r>
              <w:rPr>
                <w:rFonts w:ascii="Verdana" w:hAnsi="Verdana"/>
                <w:sz w:val="18"/>
                <w:szCs w:val="24"/>
              </w:rPr>
              <w:t>Rijksweg - Verzorgingsplaats Fysiek raakvlak</w:t>
            </w:r>
          </w:p>
        </w:tc>
      </w:tr>
      <w:tr w:rsidR="00F41D48" w14:paraId="6FABDCF6"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10E280B3"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C7015B6" w14:textId="77777777" w:rsidR="00F41D48" w:rsidRDefault="00E51595">
            <w:pPr>
              <w:rPr>
                <w:szCs w:val="24"/>
              </w:rPr>
            </w:pPr>
            <w:r>
              <w:rPr>
                <w:rFonts w:ascii="Verdana" w:hAnsi="Verdana"/>
                <w:sz w:val="18"/>
                <w:szCs w:val="24"/>
              </w:rPr>
              <w:t>Verzorgingsplaats</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52FDDA48" w14:textId="77777777" w:rsidR="00F41D48" w:rsidRDefault="00E51595">
            <w:pPr>
              <w:rPr>
                <w:szCs w:val="24"/>
              </w:rPr>
            </w:pPr>
            <w:r>
              <w:rPr>
                <w:rFonts w:ascii="Verdana" w:hAnsi="Verdana"/>
                <w:sz w:val="18"/>
                <w:szCs w:val="24"/>
              </w:rPr>
              <w:t>Raakvlak Verzorgingsplaats en achterland Afschermen Verzorgingsplaats van ongewenste personen, vee en fauna (wild) vanuit de omgeving (achterland).</w:t>
            </w:r>
          </w:p>
        </w:tc>
      </w:tr>
      <w:tr w:rsidR="00F41D48" w14:paraId="6CCC4416"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2F48BD48" w14:textId="77777777" w:rsidR="00F41D48" w:rsidRDefault="00E51595">
            <w:pPr>
              <w:rPr>
                <w:szCs w:val="24"/>
              </w:rPr>
            </w:pPr>
            <w:r>
              <w:rPr>
                <w:rFonts w:ascii="Verdana" w:hAnsi="Verdana"/>
                <w:sz w:val="18"/>
                <w:szCs w:val="24"/>
              </w:rPr>
              <w:t>Rijksweg</w:t>
            </w: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4924D00" w14:textId="77777777" w:rsidR="00F41D48" w:rsidRDefault="00E51595">
            <w:pPr>
              <w:rPr>
                <w:szCs w:val="24"/>
              </w:rPr>
            </w:pPr>
            <w:r>
              <w:rPr>
                <w:rFonts w:ascii="Verdana" w:hAnsi="Verdana"/>
                <w:sz w:val="18"/>
                <w:szCs w:val="24"/>
              </w:rPr>
              <w:t>Verzorgingsplaats</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4BA0A44F" w14:textId="77777777" w:rsidR="00F41D48" w:rsidRDefault="00E51595">
            <w:pPr>
              <w:rPr>
                <w:szCs w:val="24"/>
              </w:rPr>
            </w:pPr>
            <w:r>
              <w:rPr>
                <w:rFonts w:ascii="Verdana" w:hAnsi="Verdana"/>
                <w:sz w:val="18"/>
                <w:szCs w:val="24"/>
              </w:rPr>
              <w:t>Raakvlak Verzorgingsplaats en Rijksweg Ruimte bieden aan wegverkeer die de verzorgingsplaats incl. (basis)voorzieningen naderen en verlaten.</w:t>
            </w:r>
            <w:r>
              <w:rPr>
                <w:rFonts w:ascii="Verdana" w:hAnsi="Verdana"/>
                <w:sz w:val="18"/>
                <w:szCs w:val="24"/>
              </w:rPr>
              <w:br/>
            </w:r>
            <w:r>
              <w:rPr>
                <w:rFonts w:ascii="Verdana" w:hAnsi="Verdana"/>
                <w:sz w:val="18"/>
                <w:szCs w:val="24"/>
              </w:rPr>
              <w:br/>
              <w:t>Afschermen emplacement van het brandstofverkooppunt voor vanaf de Rijksweg uit koers geraakte voertuigen.</w:t>
            </w:r>
          </w:p>
        </w:tc>
      </w:tr>
      <w:tr w:rsidR="00F41D48" w14:paraId="41299D05"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735CF494"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01FC3E1" w14:textId="77777777" w:rsidR="00F41D48" w:rsidRDefault="00E51595">
            <w:pPr>
              <w:rPr>
                <w:szCs w:val="24"/>
              </w:rPr>
            </w:pPr>
            <w:r>
              <w:rPr>
                <w:rFonts w:ascii="Verdana" w:hAnsi="Verdana"/>
                <w:sz w:val="18"/>
                <w:szCs w:val="24"/>
              </w:rPr>
              <w:t>Weginfrasysteem</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6DAA8127" w14:textId="77777777" w:rsidR="00F41D48" w:rsidRDefault="00E51595">
            <w:pPr>
              <w:rPr>
                <w:szCs w:val="24"/>
              </w:rPr>
            </w:pPr>
            <w:r>
              <w:rPr>
                <w:rFonts w:ascii="Verdana" w:hAnsi="Verdana"/>
                <w:sz w:val="18"/>
                <w:szCs w:val="24"/>
              </w:rPr>
              <w:t xml:space="preserve">Weginfrasysteem - Aansluitend </w:t>
            </w:r>
            <w:r>
              <w:rPr>
                <w:rFonts w:ascii="Verdana" w:hAnsi="Verdana"/>
                <w:sz w:val="18"/>
                <w:szCs w:val="24"/>
              </w:rPr>
              <w:lastRenderedPageBreak/>
              <w:t>Hoofdwegennet Fysiek raakvlak</w:t>
            </w:r>
          </w:p>
        </w:tc>
      </w:tr>
      <w:tr w:rsidR="00F41D48" w14:paraId="7B278F8D" w14:textId="77777777">
        <w:tc>
          <w:tcPr>
            <w:tcW w:w="2214" w:type="dxa"/>
            <w:tcBorders>
              <w:top w:val="nil"/>
              <w:left w:val="single" w:sz="8" w:space="0" w:color="000000"/>
              <w:bottom w:val="single" w:sz="8" w:space="0" w:color="000000"/>
              <w:right w:val="nil"/>
            </w:tcBorders>
            <w:tcMar>
              <w:top w:w="60" w:type="dxa"/>
              <w:left w:w="60" w:type="dxa"/>
              <w:bottom w:w="60" w:type="dxa"/>
              <w:right w:w="60" w:type="dxa"/>
            </w:tcMar>
          </w:tcPr>
          <w:p w14:paraId="7479995D" w14:textId="77777777" w:rsidR="00F41D48" w:rsidRDefault="00F41D48">
            <w:pPr>
              <w:rPr>
                <w:szCs w:val="24"/>
              </w:rPr>
            </w:pPr>
          </w:p>
        </w:tc>
        <w:tc>
          <w:tcPr>
            <w:tcW w:w="2214"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7FD68BD" w14:textId="77777777" w:rsidR="00F41D48" w:rsidRDefault="00E51595">
            <w:pPr>
              <w:rPr>
                <w:szCs w:val="24"/>
              </w:rPr>
            </w:pPr>
            <w:r>
              <w:rPr>
                <w:rFonts w:ascii="Verdana" w:hAnsi="Verdana"/>
                <w:sz w:val="18"/>
                <w:szCs w:val="24"/>
              </w:rPr>
              <w:t>Weginfrasysteem</w:t>
            </w:r>
          </w:p>
        </w:tc>
        <w:tc>
          <w:tcPr>
            <w:tcW w:w="0" w:type="auto"/>
            <w:tcBorders>
              <w:top w:val="nil"/>
              <w:left w:val="nil"/>
              <w:bottom w:val="single" w:sz="8" w:space="0" w:color="000000"/>
              <w:right w:val="single" w:sz="8" w:space="0" w:color="000000"/>
            </w:tcBorders>
            <w:tcMar>
              <w:top w:w="60" w:type="dxa"/>
              <w:left w:w="60" w:type="dxa"/>
              <w:bottom w:w="60" w:type="dxa"/>
              <w:right w:w="60" w:type="dxa"/>
            </w:tcMar>
          </w:tcPr>
          <w:p w14:paraId="4FA8007D" w14:textId="77777777" w:rsidR="00F41D48" w:rsidRDefault="00E51595">
            <w:pPr>
              <w:rPr>
                <w:szCs w:val="24"/>
              </w:rPr>
            </w:pPr>
            <w:r>
              <w:rPr>
                <w:rFonts w:ascii="Verdana" w:hAnsi="Verdana"/>
                <w:sz w:val="18"/>
                <w:szCs w:val="24"/>
              </w:rPr>
              <w:t>Weginfrasysteem - Aansluitend Onderliggend Wegennet Fysiek raakvlak</w:t>
            </w:r>
          </w:p>
        </w:tc>
      </w:tr>
    </w:tbl>
    <w:p w14:paraId="37BB13C0" w14:textId="77777777" w:rsidR="00F41D48" w:rsidRDefault="00E51595">
      <w:pPr>
        <w:pStyle w:val="Kop11"/>
        <w:spacing w:before="160"/>
        <w:rPr>
          <w:szCs w:val="24"/>
        </w:rPr>
      </w:pPr>
      <w:r>
        <w:rPr>
          <w:szCs w:val="24"/>
        </w:rPr>
        <w:br w:type="page"/>
      </w:r>
      <w:bookmarkStart w:id="35" w:name="idmarkerx16777217x20332"/>
      <w:bookmarkEnd w:id="35"/>
      <w:r>
        <w:rPr>
          <w:szCs w:val="24"/>
        </w:rPr>
        <w:lastRenderedPageBreak/>
        <w:t>3         Systeemeisen</w:t>
      </w:r>
    </w:p>
    <w:p w14:paraId="1EF18C96" w14:textId="77777777" w:rsidR="00F41D48" w:rsidRDefault="00E51595">
      <w:pPr>
        <w:spacing w:line="240" w:lineRule="auto"/>
        <w:rPr>
          <w:szCs w:val="24"/>
        </w:rPr>
      </w:pPr>
      <w:r>
        <w:rPr>
          <w:rFonts w:ascii="Verdana" w:hAnsi="Verdana"/>
          <w:sz w:val="24"/>
          <w:szCs w:val="24"/>
        </w:rPr>
        <w:br/>
      </w:r>
    </w:p>
    <w:p w14:paraId="33AB162F" w14:textId="77777777" w:rsidR="00E51595" w:rsidRDefault="00E51595">
      <w:pPr>
        <w:spacing w:after="280" w:afterAutospacing="1"/>
      </w:pPr>
      <w:r>
        <w:rPr>
          <w:rFonts w:ascii="Verdana" w:eastAsia="Verdana" w:hAnsi="Verdana" w:cs="Verdana"/>
          <w:sz w:val="18"/>
          <w:szCs w:val="24"/>
        </w:rPr>
        <w:t>Dit hoofdstuk bevat de eisen die in een bepaalde geldigheidsperiode (fase) aan het systeem gesteld worden.</w:t>
      </w:r>
      <w:r>
        <w:rPr>
          <w:rFonts w:ascii="Verdana" w:eastAsia="Verdana" w:hAnsi="Verdana" w:cs="Verdana"/>
          <w:sz w:val="18"/>
          <w:szCs w:val="24"/>
        </w:rPr>
        <w:br/>
        <w:t>Per eis wordt de bijbehorende informatie gegeven conform onderstaande tabel.</w:t>
      </w:r>
    </w:p>
    <w:tbl>
      <w:tblPr>
        <w:tblW w:w="8475" w:type="dxa"/>
        <w:tblCellSpacing w:w="15" w:type="dxa"/>
        <w:tblCellMar>
          <w:top w:w="15" w:type="dxa"/>
          <w:left w:w="15" w:type="dxa"/>
          <w:bottom w:w="15" w:type="dxa"/>
          <w:right w:w="15" w:type="dxa"/>
        </w:tblCellMar>
        <w:tblLook w:val="04A0" w:firstRow="1" w:lastRow="0" w:firstColumn="1" w:lastColumn="0" w:noHBand="0" w:noVBand="1"/>
      </w:tblPr>
      <w:tblGrid>
        <w:gridCol w:w="1578"/>
        <w:gridCol w:w="2396"/>
        <w:gridCol w:w="2090"/>
        <w:gridCol w:w="673"/>
        <w:gridCol w:w="861"/>
        <w:gridCol w:w="877"/>
      </w:tblGrid>
      <w:tr w:rsidR="00F41D48" w14:paraId="5E06A137" w14:textId="77777777">
        <w:trPr>
          <w:tblCellSpacing w:w="15" w:type="dxa"/>
        </w:trPr>
        <w:tc>
          <w:tcPr>
            <w:tcW w:w="1545" w:type="dxa"/>
            <w:tcBorders>
              <w:top w:val="single" w:sz="6" w:space="0" w:color="000000"/>
              <w:left w:val="single" w:sz="6" w:space="0" w:color="000000"/>
              <w:bottom w:val="single" w:sz="6" w:space="0" w:color="000000"/>
              <w:right w:val="single" w:sz="6" w:space="0" w:color="000000"/>
              <w:tl2br w:val="nil"/>
              <w:tr2bl w:val="nil"/>
            </w:tcBorders>
            <w:shd w:val="solid" w:color="D9D9D9" w:fill="auto"/>
            <w:tcMar>
              <w:left w:w="105" w:type="dxa"/>
              <w:right w:w="105" w:type="dxa"/>
            </w:tcMar>
          </w:tcPr>
          <w:p w14:paraId="457ECBAF" w14:textId="77777777" w:rsidR="00F41D48" w:rsidRDefault="00E51595">
            <w:pPr>
              <w:rPr>
                <w:rFonts w:ascii="Verdana" w:eastAsia="Verdana" w:hAnsi="Verdana" w:cs="Verdana"/>
                <w:sz w:val="18"/>
              </w:rPr>
            </w:pPr>
            <w:r>
              <w:rPr>
                <w:rFonts w:ascii="Calibri" w:eastAsia="Calibri" w:hAnsi="Calibri" w:cs="Calibri"/>
                <w:b/>
                <w:bCs/>
                <w:sz w:val="20"/>
                <w:szCs w:val="24"/>
              </w:rPr>
              <w:t>&lt;Eis-ID&gt;</w:t>
            </w:r>
          </w:p>
        </w:tc>
        <w:tc>
          <w:tcPr>
            <w:tcW w:w="2490" w:type="dxa"/>
            <w:tcBorders>
              <w:top w:val="single" w:sz="6" w:space="0" w:color="000000"/>
              <w:left w:val="nil"/>
              <w:bottom w:val="single" w:sz="6" w:space="0" w:color="000000"/>
              <w:right w:val="single" w:sz="6" w:space="0" w:color="000000"/>
              <w:tl2br w:val="nil"/>
              <w:tr2bl w:val="nil"/>
            </w:tcBorders>
            <w:shd w:val="solid" w:color="D9D9D9" w:fill="auto"/>
            <w:tcMar>
              <w:left w:w="105" w:type="dxa"/>
              <w:right w:w="105" w:type="dxa"/>
            </w:tcMar>
          </w:tcPr>
          <w:p w14:paraId="2C58E4C6" w14:textId="77777777" w:rsidR="00F41D48" w:rsidRDefault="00E51595">
            <w:pPr>
              <w:rPr>
                <w:rFonts w:ascii="Verdana" w:eastAsia="Verdana" w:hAnsi="Verdana" w:cs="Verdana"/>
                <w:sz w:val="18"/>
              </w:rPr>
            </w:pPr>
            <w:r>
              <w:rPr>
                <w:rFonts w:ascii="Calibri" w:eastAsia="Calibri" w:hAnsi="Calibri" w:cs="Calibri"/>
                <w:b/>
                <w:bCs/>
                <w:sz w:val="20"/>
                <w:szCs w:val="24"/>
              </w:rPr>
              <w:t>&lt;Eistitel&gt;</w:t>
            </w:r>
          </w:p>
        </w:tc>
        <w:tc>
          <w:tcPr>
            <w:tcW w:w="0" w:type="auto"/>
            <w:tcBorders>
              <w:top w:val="single" w:sz="6" w:space="0" w:color="000000"/>
              <w:left w:val="nil"/>
              <w:bottom w:val="single" w:sz="6" w:space="0" w:color="000000"/>
              <w:right w:val="single" w:sz="6" w:space="0" w:color="000000"/>
              <w:tl2br w:val="nil"/>
              <w:tr2bl w:val="nil"/>
            </w:tcBorders>
            <w:shd w:val="solid" w:color="D9D9D9" w:fill="auto"/>
            <w:tcMar>
              <w:left w:w="105" w:type="dxa"/>
              <w:right w:w="105" w:type="dxa"/>
            </w:tcMar>
          </w:tcPr>
          <w:p w14:paraId="694D3E7E" w14:textId="77777777" w:rsidR="00F41D48" w:rsidRDefault="00E51595">
            <w:pPr>
              <w:rPr>
                <w:rFonts w:ascii="Verdana" w:eastAsia="Verdana" w:hAnsi="Verdana" w:cs="Verdana"/>
                <w:sz w:val="18"/>
              </w:rPr>
            </w:pPr>
            <w:r>
              <w:rPr>
                <w:rFonts w:ascii="Calibri" w:eastAsia="Calibri" w:hAnsi="Calibri" w:cs="Calibri"/>
                <w:sz w:val="20"/>
                <w:szCs w:val="24"/>
              </w:rPr>
              <w:t>Geldigheidsperiode(s):</w:t>
            </w:r>
          </w:p>
        </w:tc>
        <w:tc>
          <w:tcPr>
            <w:tcW w:w="690" w:type="dxa"/>
            <w:tcBorders>
              <w:top w:val="single" w:sz="6" w:space="0" w:color="000000"/>
              <w:left w:val="nil"/>
              <w:bottom w:val="single" w:sz="6" w:space="0" w:color="000000"/>
              <w:right w:val="single" w:sz="6" w:space="0" w:color="000000"/>
              <w:tl2br w:val="nil"/>
              <w:tr2bl w:val="nil"/>
            </w:tcBorders>
            <w:shd w:val="solid" w:color="D9D9D9" w:fill="auto"/>
            <w:tcMar>
              <w:left w:w="105" w:type="dxa"/>
              <w:right w:w="105" w:type="dxa"/>
            </w:tcMar>
          </w:tcPr>
          <w:p w14:paraId="53635B50" w14:textId="77777777" w:rsidR="00F41D48" w:rsidRDefault="00E51595">
            <w:pPr>
              <w:rPr>
                <w:rFonts w:ascii="Verdana" w:eastAsia="Verdana" w:hAnsi="Verdana" w:cs="Verdana"/>
                <w:sz w:val="18"/>
              </w:rPr>
            </w:pPr>
            <w:r>
              <w:rPr>
                <w:rFonts w:ascii="Verdana" w:eastAsia="Verdana" w:hAnsi="Verdana" w:cs="Verdana"/>
                <w:sz w:val="18"/>
                <w:szCs w:val="24"/>
              </w:rPr>
              <w:t> </w:t>
            </w:r>
          </w:p>
        </w:tc>
        <w:tc>
          <w:tcPr>
            <w:tcW w:w="855" w:type="dxa"/>
            <w:tcBorders>
              <w:top w:val="single" w:sz="6" w:space="0" w:color="000000"/>
              <w:left w:val="nil"/>
              <w:bottom w:val="single" w:sz="6" w:space="0" w:color="000000"/>
              <w:right w:val="single" w:sz="6" w:space="0" w:color="000000"/>
              <w:tl2br w:val="nil"/>
              <w:tr2bl w:val="nil"/>
            </w:tcBorders>
            <w:shd w:val="solid" w:color="D9D9D9" w:fill="auto"/>
            <w:tcMar>
              <w:left w:w="105" w:type="dxa"/>
              <w:right w:w="105" w:type="dxa"/>
            </w:tcMar>
          </w:tcPr>
          <w:p w14:paraId="25B2E95A" w14:textId="77777777" w:rsidR="00F41D48" w:rsidRDefault="00E51595">
            <w:pPr>
              <w:rPr>
                <w:rFonts w:ascii="Verdana" w:eastAsia="Verdana" w:hAnsi="Verdana" w:cs="Verdana"/>
                <w:sz w:val="18"/>
              </w:rPr>
            </w:pPr>
            <w:r>
              <w:rPr>
                <w:rFonts w:ascii="Verdana" w:eastAsia="Verdana" w:hAnsi="Verdana" w:cs="Verdana"/>
                <w:sz w:val="18"/>
                <w:szCs w:val="24"/>
              </w:rPr>
              <w:t>&lt;R&gt;</w:t>
            </w:r>
          </w:p>
        </w:tc>
        <w:tc>
          <w:tcPr>
            <w:tcW w:w="855" w:type="dxa"/>
            <w:tcBorders>
              <w:top w:val="single" w:sz="6" w:space="0" w:color="000000"/>
              <w:left w:val="nil"/>
              <w:bottom w:val="single" w:sz="6" w:space="0" w:color="000000"/>
              <w:right w:val="single" w:sz="6" w:space="0" w:color="000000"/>
              <w:tl2br w:val="nil"/>
              <w:tr2bl w:val="nil"/>
            </w:tcBorders>
            <w:shd w:val="solid" w:color="D9D9D9" w:fill="auto"/>
            <w:tcMar>
              <w:left w:w="105" w:type="dxa"/>
              <w:right w:w="105" w:type="dxa"/>
            </w:tcMar>
          </w:tcPr>
          <w:p w14:paraId="5BAEDAA4" w14:textId="77777777" w:rsidR="00F41D48" w:rsidRDefault="00E51595">
            <w:pPr>
              <w:rPr>
                <w:rFonts w:ascii="Verdana" w:eastAsia="Verdana" w:hAnsi="Verdana" w:cs="Verdana"/>
                <w:sz w:val="18"/>
              </w:rPr>
            </w:pPr>
            <w:r>
              <w:rPr>
                <w:rFonts w:ascii="Verdana" w:eastAsia="Verdana" w:hAnsi="Verdana" w:cs="Verdana"/>
                <w:sz w:val="18"/>
                <w:szCs w:val="24"/>
              </w:rPr>
              <w:t>&lt;G&gt;</w:t>
            </w:r>
          </w:p>
        </w:tc>
      </w:tr>
      <w:tr w:rsidR="00F41D48" w14:paraId="6B28A442" w14:textId="77777777">
        <w:trPr>
          <w:tblCellSpacing w:w="15" w:type="dxa"/>
        </w:trPr>
        <w:tc>
          <w:tcPr>
            <w:tcW w:w="8475" w:type="dxa"/>
            <w:gridSpan w:val="6"/>
            <w:tcBorders>
              <w:top w:val="nil"/>
              <w:left w:val="single" w:sz="6" w:space="0" w:color="000000"/>
              <w:bottom w:val="single" w:sz="6" w:space="0" w:color="000000"/>
              <w:right w:val="single" w:sz="6" w:space="0" w:color="000000"/>
              <w:tl2br w:val="nil"/>
              <w:tr2bl w:val="nil"/>
            </w:tcBorders>
            <w:tcMar>
              <w:left w:w="105" w:type="dxa"/>
              <w:right w:w="105" w:type="dxa"/>
            </w:tcMar>
          </w:tcPr>
          <w:p w14:paraId="3F639A71" w14:textId="77777777" w:rsidR="00F41D48" w:rsidRDefault="00E51595">
            <w:pPr>
              <w:rPr>
                <w:rFonts w:ascii="Verdana" w:eastAsia="Verdana" w:hAnsi="Verdana" w:cs="Verdana"/>
                <w:sz w:val="18"/>
              </w:rPr>
            </w:pPr>
            <w:r>
              <w:rPr>
                <w:rFonts w:ascii="Calibri" w:eastAsia="Calibri" w:hAnsi="Calibri" w:cs="Calibri"/>
                <w:sz w:val="20"/>
                <w:szCs w:val="24"/>
              </w:rPr>
              <w:t>&lt;Eistekst&gt;</w:t>
            </w:r>
          </w:p>
        </w:tc>
      </w:tr>
      <w:tr w:rsidR="00F41D48" w14:paraId="7DA57C56" w14:textId="77777777">
        <w:trPr>
          <w:tblCellSpacing w:w="15" w:type="dxa"/>
        </w:trPr>
        <w:tc>
          <w:tcPr>
            <w:tcW w:w="1545" w:type="dxa"/>
            <w:tcBorders>
              <w:top w:val="nil"/>
              <w:left w:val="single" w:sz="6" w:space="0" w:color="000000"/>
              <w:bottom w:val="single" w:sz="6" w:space="0" w:color="000000"/>
              <w:right w:val="single" w:sz="6" w:space="0" w:color="000000"/>
              <w:tl2br w:val="nil"/>
              <w:tr2bl w:val="nil"/>
            </w:tcBorders>
            <w:shd w:val="solid" w:color="D9D9D9" w:fill="auto"/>
            <w:tcMar>
              <w:left w:w="105" w:type="dxa"/>
              <w:right w:w="105" w:type="dxa"/>
            </w:tcMar>
          </w:tcPr>
          <w:p w14:paraId="1132758F" w14:textId="77777777" w:rsidR="00F41D48" w:rsidRDefault="00E51595">
            <w:pPr>
              <w:rPr>
                <w:rFonts w:ascii="Verdana" w:eastAsia="Verdana" w:hAnsi="Verdana" w:cs="Verdana"/>
                <w:sz w:val="18"/>
              </w:rPr>
            </w:pPr>
            <w:r>
              <w:rPr>
                <w:rFonts w:ascii="Calibri" w:eastAsia="Calibri" w:hAnsi="Calibri" w:cs="Calibri"/>
                <w:sz w:val="20"/>
                <w:szCs w:val="24"/>
              </w:rPr>
              <w:t>Bovenliggende eis(en):</w:t>
            </w:r>
          </w:p>
        </w:tc>
        <w:tc>
          <w:tcPr>
            <w:tcW w:w="2490" w:type="dxa"/>
            <w:tcBorders>
              <w:top w:val="nil"/>
              <w:left w:val="nil"/>
              <w:bottom w:val="single" w:sz="6" w:space="0" w:color="000000"/>
              <w:right w:val="single" w:sz="6" w:space="0" w:color="000000"/>
              <w:tl2br w:val="nil"/>
              <w:tr2bl w:val="nil"/>
            </w:tcBorders>
            <w:tcMar>
              <w:left w:w="105" w:type="dxa"/>
              <w:right w:w="105" w:type="dxa"/>
            </w:tcMar>
          </w:tcPr>
          <w:p w14:paraId="57D4B2E8" w14:textId="77777777" w:rsidR="00F41D48" w:rsidRDefault="00E51595">
            <w:pPr>
              <w:rPr>
                <w:rFonts w:ascii="Verdana" w:eastAsia="Verdana" w:hAnsi="Verdana" w:cs="Verdana"/>
                <w:sz w:val="18"/>
              </w:rPr>
            </w:pPr>
            <w:r>
              <w:rPr>
                <w:rFonts w:ascii="Calibri" w:eastAsia="Calibri" w:hAnsi="Calibri" w:cs="Calibri"/>
                <w:sz w:val="20"/>
                <w:szCs w:val="24"/>
              </w:rPr>
              <w:t xml:space="preserve">&lt;Eis-ID van bovenliggende eis(en).&gt; </w:t>
            </w:r>
            <w:r>
              <w:rPr>
                <w:rFonts w:ascii="Verdana" w:eastAsia="Verdana" w:hAnsi="Verdana" w:cs="Verdana"/>
                <w:b/>
                <w:i/>
                <w:vanish/>
                <w:color w:val="3366FF"/>
                <w:szCs w:val="24"/>
                <w:u w:val="single"/>
              </w:rPr>
              <w:t>Bovenliggende eisen geven de herkomst en daarmee achtergrond van deze eis aan.</w:t>
            </w:r>
          </w:p>
        </w:tc>
        <w:tc>
          <w:tcPr>
            <w:tcW w:w="0" w:type="auto"/>
            <w:tcBorders>
              <w:top w:val="nil"/>
              <w:left w:val="nil"/>
              <w:bottom w:val="single" w:sz="6" w:space="0" w:color="000000"/>
              <w:right w:val="single" w:sz="6" w:space="0" w:color="000000"/>
              <w:tl2br w:val="nil"/>
              <w:tr2bl w:val="nil"/>
            </w:tcBorders>
            <w:shd w:val="solid" w:color="D9D9D9" w:fill="auto"/>
            <w:tcMar>
              <w:left w:w="105" w:type="dxa"/>
              <w:right w:w="105" w:type="dxa"/>
            </w:tcMar>
          </w:tcPr>
          <w:p w14:paraId="15E064D2" w14:textId="77777777" w:rsidR="00F41D48" w:rsidRDefault="00E51595">
            <w:pPr>
              <w:rPr>
                <w:rFonts w:ascii="Verdana" w:eastAsia="Verdana" w:hAnsi="Verdana" w:cs="Verdana"/>
                <w:sz w:val="18"/>
              </w:rPr>
            </w:pPr>
            <w:r>
              <w:rPr>
                <w:rFonts w:ascii="Calibri" w:eastAsia="Calibri" w:hAnsi="Calibri" w:cs="Calibri"/>
                <w:sz w:val="20"/>
                <w:szCs w:val="24"/>
              </w:rPr>
              <w:t>Onderliggende eis(en):</w:t>
            </w:r>
          </w:p>
        </w:tc>
        <w:tc>
          <w:tcPr>
            <w:tcW w:w="2385" w:type="dxa"/>
            <w:gridSpan w:val="3"/>
            <w:tcBorders>
              <w:top w:val="nil"/>
              <w:left w:val="nil"/>
              <w:bottom w:val="single" w:sz="6" w:space="0" w:color="000000"/>
              <w:right w:val="single" w:sz="6" w:space="0" w:color="000000"/>
              <w:tl2br w:val="nil"/>
              <w:tr2bl w:val="nil"/>
            </w:tcBorders>
            <w:tcMar>
              <w:left w:w="105" w:type="dxa"/>
              <w:right w:w="105" w:type="dxa"/>
            </w:tcMar>
          </w:tcPr>
          <w:p w14:paraId="5C888D66" w14:textId="77777777" w:rsidR="00F41D48" w:rsidRDefault="00E51595">
            <w:pPr>
              <w:rPr>
                <w:rFonts w:ascii="Verdana" w:eastAsia="Verdana" w:hAnsi="Verdana" w:cs="Verdana"/>
                <w:sz w:val="18"/>
              </w:rPr>
            </w:pPr>
            <w:r>
              <w:rPr>
                <w:rFonts w:ascii="Calibri" w:eastAsia="Calibri" w:hAnsi="Calibri" w:cs="Calibri"/>
                <w:sz w:val="20"/>
                <w:szCs w:val="24"/>
              </w:rPr>
              <w:t xml:space="preserve">&lt;Eis-ID van onderliggende eis(en).&gt; </w:t>
            </w:r>
            <w:r>
              <w:rPr>
                <w:rFonts w:ascii="Verdana" w:eastAsia="Verdana" w:hAnsi="Verdana" w:cs="Verdana"/>
                <w:b/>
                <w:i/>
                <w:vanish/>
                <w:color w:val="3366FF"/>
                <w:szCs w:val="24"/>
                <w:u w:val="single"/>
              </w:rPr>
              <w:t>Onderliggende eisen zijn afgeleid uit deze eis.</w:t>
            </w:r>
          </w:p>
        </w:tc>
      </w:tr>
      <w:tr w:rsidR="00F41D48" w14:paraId="31D7AEB4" w14:textId="77777777">
        <w:trPr>
          <w:tblCellSpacing w:w="15" w:type="dxa"/>
        </w:trPr>
        <w:tc>
          <w:tcPr>
            <w:tcW w:w="1545" w:type="dxa"/>
            <w:tcBorders>
              <w:top w:val="nil"/>
              <w:left w:val="single" w:sz="6" w:space="0" w:color="000000"/>
              <w:bottom w:val="single" w:sz="6" w:space="0" w:color="000000"/>
              <w:right w:val="single" w:sz="6" w:space="0" w:color="000000"/>
              <w:tl2br w:val="nil"/>
              <w:tr2bl w:val="nil"/>
            </w:tcBorders>
            <w:shd w:val="solid" w:color="D9D9D9" w:fill="auto"/>
            <w:tcMar>
              <w:left w:w="105" w:type="dxa"/>
              <w:right w:w="105" w:type="dxa"/>
            </w:tcMar>
          </w:tcPr>
          <w:p w14:paraId="509FD9DD" w14:textId="77777777" w:rsidR="00F41D48" w:rsidRDefault="00E51595">
            <w:pPr>
              <w:spacing w:after="280" w:afterAutospacing="1"/>
              <w:rPr>
                <w:rFonts w:ascii="Verdana" w:eastAsia="Verdana" w:hAnsi="Verdana" w:cs="Verdana"/>
                <w:sz w:val="18"/>
              </w:rPr>
            </w:pPr>
            <w:r>
              <w:rPr>
                <w:rFonts w:ascii="Calibri" w:eastAsia="Calibri" w:hAnsi="Calibri" w:cs="Calibri"/>
                <w:sz w:val="20"/>
                <w:szCs w:val="24"/>
              </w:rPr>
              <w:t xml:space="preserve">V&amp;V-voorwaarden: </w:t>
            </w:r>
          </w:p>
          <w:p w14:paraId="1F75DF69" w14:textId="77777777" w:rsidR="00F41D48" w:rsidRDefault="00E51595">
            <w:pPr>
              <w:rPr>
                <w:rFonts w:ascii="Verdana" w:eastAsia="Verdana" w:hAnsi="Verdana" w:cs="Verdana"/>
                <w:sz w:val="18"/>
              </w:rPr>
            </w:pPr>
            <w:r>
              <w:rPr>
                <w:rFonts w:ascii="Verdana" w:eastAsia="Verdana" w:hAnsi="Verdana" w:cs="Verdana"/>
                <w:sz w:val="18"/>
                <w:szCs w:val="24"/>
              </w:rPr>
              <w:t> </w:t>
            </w:r>
          </w:p>
        </w:tc>
        <w:tc>
          <w:tcPr>
            <w:tcW w:w="6930" w:type="dxa"/>
            <w:gridSpan w:val="5"/>
            <w:tcBorders>
              <w:top w:val="nil"/>
              <w:left w:val="nil"/>
              <w:bottom w:val="single" w:sz="6" w:space="0" w:color="000000"/>
              <w:right w:val="single" w:sz="6" w:space="0" w:color="000000"/>
              <w:tl2br w:val="nil"/>
              <w:tr2bl w:val="nil"/>
            </w:tcBorders>
            <w:tcMar>
              <w:left w:w="105" w:type="dxa"/>
              <w:right w:w="105" w:type="dxa"/>
            </w:tcMar>
          </w:tcPr>
          <w:p w14:paraId="080876BF" w14:textId="77777777" w:rsidR="00F41D48" w:rsidRDefault="00E51595">
            <w:pPr>
              <w:spacing w:after="280" w:afterAutospacing="1"/>
              <w:rPr>
                <w:rFonts w:ascii="Verdana" w:eastAsia="Verdana" w:hAnsi="Verdana" w:cs="Verdana"/>
                <w:sz w:val="18"/>
              </w:rPr>
            </w:pPr>
            <w:r>
              <w:rPr>
                <w:rFonts w:ascii="Calibri" w:eastAsia="Calibri" w:hAnsi="Calibri" w:cs="Calibri"/>
                <w:sz w:val="20"/>
                <w:szCs w:val="24"/>
              </w:rPr>
              <w:t>&lt;Specifieke voorwaarden aan de uit te voeren verificatie(s) en/of validatie(s) aan deze eis&gt;</w:t>
            </w:r>
          </w:p>
          <w:p w14:paraId="47C02852" w14:textId="77777777" w:rsidR="00F41D48" w:rsidRDefault="00E51595">
            <w:pPr>
              <w:rPr>
                <w:rFonts w:ascii="Verdana" w:eastAsia="Verdana" w:hAnsi="Verdana" w:cs="Verdana"/>
                <w:sz w:val="18"/>
              </w:rPr>
            </w:pPr>
            <w:r>
              <w:rPr>
                <w:rFonts w:ascii="Verdana" w:eastAsia="Verdana" w:hAnsi="Verdana" w:cs="Verdana"/>
                <w:b/>
                <w:i/>
                <w:vanish/>
                <w:color w:val="3366FF"/>
                <w:szCs w:val="24"/>
                <w:u w:val="single"/>
              </w:rPr>
              <w:t>Beschrijf minimaal de belangrijkste activiteiten en criteria die leiden tot het aantonen dat er aan deze eis is voldaan. De fase of het moment van uitvoeren of een specifieke beoordelaar kunnen ook essentiële ingrediënten zijn voor de uit te voeren verificatie of validatie</w:t>
            </w:r>
            <w:r>
              <w:rPr>
                <w:rFonts w:ascii="Verdana" w:eastAsia="Verdana" w:hAnsi="Verdana" w:cs="Verdana"/>
                <w:b/>
                <w:bCs/>
                <w:i/>
                <w:iCs/>
                <w:vanish/>
                <w:color w:val="0000FF"/>
                <w:szCs w:val="24"/>
              </w:rPr>
              <w:t>.</w:t>
            </w:r>
          </w:p>
        </w:tc>
      </w:tr>
    </w:tbl>
    <w:p w14:paraId="3A55EBDC"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geldigheidsperiode refereert aan de in de begrippenlijst gedefinieerde periodes waarin de eisen geldig worden verklaard. Waarbij: R = realisatiefase, G = gebruiksfase (incl. oplevering).</w:t>
      </w:r>
    </w:p>
    <w:p w14:paraId="0D4620CE"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De eisen die aangemerkt zijn met een geldigheidsperiode “R” stellen voorwaarden aan het systeem zoals dat in stand gehouden moet worden tijdens de realisatiefase. </w:t>
      </w:r>
      <w:r>
        <w:rPr>
          <w:rFonts w:ascii="Verdana" w:eastAsia="Verdana" w:hAnsi="Verdana" w:cs="Verdana"/>
          <w:b/>
          <w:i/>
          <w:vanish/>
          <w:color w:val="3366FF"/>
          <w:szCs w:val="24"/>
          <w:u w:val="single"/>
        </w:rPr>
        <w:t>Verwijs in de eisen die gelden in de realisatiefase ook naar de betreffende onderhoudsvoorschriften</w:t>
      </w:r>
    </w:p>
    <w:p w14:paraId="5665360F"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De eisen die aangemerkt zijn met een geldigheidsperiode “G” stellen voorwaarden aan het gewenste nieuw gerealiseerde systeem bij (tussentijdse) oplevering </w:t>
      </w:r>
      <w:r>
        <w:rPr>
          <w:rFonts w:ascii="Verdana" w:eastAsia="Verdana" w:hAnsi="Verdana" w:cs="Verdana"/>
          <w:color w:val="000000"/>
          <w:sz w:val="18"/>
          <w:szCs w:val="24"/>
        </w:rPr>
        <w:t>conform het bepaalde in artikel 2 van de Basisovereenkomst. Deze eisen zijn dus mede bepalend voor het wel of niet gereed zijn voor aanvaarding door Opdrachtgever.</w:t>
      </w:r>
    </w:p>
    <w:p w14:paraId="03D7B246" w14:textId="77777777" w:rsidR="00F41D48" w:rsidRDefault="00E51595">
      <w:pPr>
        <w:pStyle w:val="Kop21"/>
        <w:spacing w:before="160"/>
        <w:rPr>
          <w:b w:val="0"/>
          <w:sz w:val="24"/>
          <w:szCs w:val="24"/>
        </w:rPr>
      </w:pPr>
      <w:bookmarkStart w:id="36" w:name="idmarkerx16777217x20366"/>
      <w:bookmarkEnd w:id="36"/>
      <w:r>
        <w:rPr>
          <w:szCs w:val="24"/>
        </w:rPr>
        <w:t>3.1     Verkeerskundige Draagconstructie</w:t>
      </w:r>
    </w:p>
    <w:p w14:paraId="04DECC39" w14:textId="77777777" w:rsidR="00F41D48" w:rsidRDefault="00E51595">
      <w:pPr>
        <w:pStyle w:val="Kop21"/>
        <w:spacing w:before="160"/>
        <w:rPr>
          <w:b w:val="0"/>
          <w:sz w:val="24"/>
          <w:szCs w:val="24"/>
        </w:rPr>
      </w:pPr>
      <w:bookmarkStart w:id="37" w:name="idmarkerx16777217x20385"/>
      <w:bookmarkEnd w:id="37"/>
      <w:r>
        <w:rPr>
          <w:szCs w:val="24"/>
        </w:rPr>
        <w:t>3.2     Weginfrasysteem</w:t>
      </w:r>
    </w:p>
    <w:p w14:paraId="724D614C" w14:textId="77777777" w:rsidR="00F41D48" w:rsidRDefault="00E51595">
      <w:pPr>
        <w:pStyle w:val="Kop21"/>
        <w:spacing w:before="160"/>
        <w:rPr>
          <w:b w:val="0"/>
          <w:sz w:val="24"/>
          <w:szCs w:val="24"/>
        </w:rPr>
      </w:pPr>
      <w:bookmarkStart w:id="38" w:name="idmarkerx16777217x20404"/>
      <w:bookmarkEnd w:id="38"/>
      <w:r>
        <w:rPr>
          <w:szCs w:val="24"/>
        </w:rPr>
        <w:t>3.3     Verzorgingsplaats</w:t>
      </w:r>
    </w:p>
    <w:p w14:paraId="1D9AA276" w14:textId="77777777" w:rsidR="00F41D48" w:rsidRDefault="00E51595">
      <w:pPr>
        <w:pStyle w:val="Kop21"/>
        <w:spacing w:before="160"/>
        <w:rPr>
          <w:b w:val="0"/>
          <w:sz w:val="24"/>
          <w:szCs w:val="24"/>
        </w:rPr>
      </w:pPr>
      <w:bookmarkStart w:id="39" w:name="idmarkerx16777217x20423"/>
      <w:bookmarkEnd w:id="39"/>
      <w:r>
        <w:rPr>
          <w:szCs w:val="24"/>
        </w:rPr>
        <w:t>3.4     Rijksweg</w:t>
      </w:r>
    </w:p>
    <w:p w14:paraId="50575A77" w14:textId="77777777" w:rsidR="00F41D48" w:rsidRDefault="00E51595">
      <w:pPr>
        <w:pStyle w:val="Kop21"/>
        <w:spacing w:before="160"/>
        <w:rPr>
          <w:b w:val="0"/>
          <w:sz w:val="24"/>
          <w:szCs w:val="24"/>
        </w:rPr>
      </w:pPr>
      <w:bookmarkStart w:id="40" w:name="idmarkerx16777217x20442"/>
      <w:bookmarkEnd w:id="40"/>
      <w:r>
        <w:rPr>
          <w:szCs w:val="24"/>
        </w:rPr>
        <w:t>3.5     DVM Systeem</w:t>
      </w:r>
    </w:p>
    <w:p w14:paraId="423659A7" w14:textId="77777777" w:rsidR="00F41D48" w:rsidRDefault="00E51595">
      <w:pPr>
        <w:pStyle w:val="Kop21"/>
        <w:spacing w:before="160"/>
        <w:rPr>
          <w:b w:val="0"/>
          <w:sz w:val="24"/>
          <w:szCs w:val="24"/>
        </w:rPr>
      </w:pPr>
      <w:bookmarkStart w:id="41" w:name="idmarkerx16777217x20461"/>
      <w:bookmarkEnd w:id="41"/>
      <w:r>
        <w:rPr>
          <w:szCs w:val="24"/>
        </w:rPr>
        <w:t>3.6     Beplanting</w:t>
      </w:r>
    </w:p>
    <w:p w14:paraId="3A1A2E04" w14:textId="77777777" w:rsidR="00F41D48" w:rsidRDefault="00E51595">
      <w:pPr>
        <w:pStyle w:val="Kop21"/>
        <w:spacing w:before="160"/>
        <w:rPr>
          <w:b w:val="0"/>
          <w:sz w:val="24"/>
          <w:szCs w:val="24"/>
        </w:rPr>
      </w:pPr>
      <w:bookmarkStart w:id="42" w:name="idmarkerx16777217x20480"/>
      <w:bookmarkEnd w:id="42"/>
      <w:r>
        <w:rPr>
          <w:szCs w:val="24"/>
        </w:rPr>
        <w:t>3.7     Geluidbeperkende Constructie</w:t>
      </w:r>
    </w:p>
    <w:p w14:paraId="19641AD5" w14:textId="77777777" w:rsidR="00F41D48" w:rsidRDefault="00E51595">
      <w:pPr>
        <w:pStyle w:val="Kop21"/>
        <w:spacing w:before="160"/>
        <w:rPr>
          <w:b w:val="0"/>
          <w:sz w:val="24"/>
          <w:szCs w:val="24"/>
        </w:rPr>
      </w:pPr>
      <w:bookmarkStart w:id="43" w:name="idmarkerx16777217x20499"/>
      <w:bookmarkEnd w:id="43"/>
      <w:r>
        <w:rPr>
          <w:szCs w:val="24"/>
        </w:rPr>
        <w:t>3.8     Vaste Brug</w:t>
      </w:r>
    </w:p>
    <w:p w14:paraId="30662CE1" w14:textId="77777777" w:rsidR="00F41D48" w:rsidRDefault="00E51595">
      <w:pPr>
        <w:pStyle w:val="Kop21"/>
        <w:spacing w:before="160"/>
        <w:rPr>
          <w:b w:val="0"/>
          <w:sz w:val="24"/>
          <w:szCs w:val="24"/>
        </w:rPr>
      </w:pPr>
      <w:bookmarkStart w:id="44" w:name="idmarkerx16777217x20518"/>
      <w:bookmarkEnd w:id="44"/>
      <w:r>
        <w:rPr>
          <w:szCs w:val="24"/>
        </w:rPr>
        <w:t>3.9     Vaarweg</w:t>
      </w:r>
    </w:p>
    <w:p w14:paraId="5AD482DC" w14:textId="77777777" w:rsidR="00F41D48" w:rsidRDefault="00E51595">
      <w:pPr>
        <w:pStyle w:val="Kop21"/>
        <w:spacing w:before="160"/>
        <w:rPr>
          <w:b w:val="0"/>
          <w:sz w:val="24"/>
          <w:szCs w:val="24"/>
        </w:rPr>
      </w:pPr>
      <w:bookmarkStart w:id="45" w:name="idmarkerx16777217x20537"/>
      <w:bookmarkEnd w:id="45"/>
      <w:r>
        <w:rPr>
          <w:szCs w:val="24"/>
        </w:rPr>
        <w:t>3.10     Opstelplaats</w:t>
      </w:r>
    </w:p>
    <w:p w14:paraId="25AD2AEF" w14:textId="77777777" w:rsidR="00F41D48" w:rsidRDefault="00E51595">
      <w:pPr>
        <w:pStyle w:val="Kop21"/>
        <w:spacing w:before="160"/>
        <w:rPr>
          <w:b w:val="0"/>
          <w:sz w:val="24"/>
          <w:szCs w:val="24"/>
        </w:rPr>
      </w:pPr>
      <w:bookmarkStart w:id="46" w:name="idmarkerx16777217x20556"/>
      <w:bookmarkEnd w:id="46"/>
      <w:r>
        <w:rPr>
          <w:szCs w:val="24"/>
        </w:rPr>
        <w:t>3.11     Openbare Verlichting</w:t>
      </w:r>
    </w:p>
    <w:p w14:paraId="7F54D3B5" w14:textId="77777777" w:rsidR="00F41D48" w:rsidRDefault="00E51595">
      <w:pPr>
        <w:pStyle w:val="Kop21"/>
        <w:spacing w:before="160"/>
        <w:rPr>
          <w:b w:val="0"/>
          <w:sz w:val="24"/>
          <w:szCs w:val="24"/>
        </w:rPr>
      </w:pPr>
      <w:bookmarkStart w:id="47" w:name="idmarkerx16777217x20575"/>
      <w:bookmarkEnd w:id="47"/>
      <w:r>
        <w:rPr>
          <w:szCs w:val="24"/>
        </w:rPr>
        <w:t>3.12     Verlichting</w:t>
      </w:r>
    </w:p>
    <w:p w14:paraId="744AD27E" w14:textId="77777777" w:rsidR="00F41D48" w:rsidRDefault="00E51595">
      <w:pPr>
        <w:pStyle w:val="Kop21"/>
        <w:spacing w:before="160"/>
        <w:rPr>
          <w:b w:val="0"/>
          <w:sz w:val="24"/>
          <w:szCs w:val="24"/>
        </w:rPr>
      </w:pPr>
      <w:bookmarkStart w:id="48" w:name="idmarkerx16777217x20594"/>
      <w:bookmarkEnd w:id="48"/>
      <w:r>
        <w:rPr>
          <w:szCs w:val="24"/>
        </w:rPr>
        <w:lastRenderedPageBreak/>
        <w:t>3.13     Lichtmast</w:t>
      </w:r>
    </w:p>
    <w:p w14:paraId="757A22D5" w14:textId="77777777" w:rsidR="00F41D48" w:rsidRDefault="00E51595">
      <w:pPr>
        <w:pStyle w:val="Kop21"/>
        <w:spacing w:before="160"/>
        <w:rPr>
          <w:b w:val="0"/>
          <w:sz w:val="24"/>
          <w:szCs w:val="24"/>
        </w:rPr>
      </w:pPr>
      <w:bookmarkStart w:id="49" w:name="idmarkerx16777217x20613"/>
      <w:bookmarkEnd w:id="49"/>
      <w:r>
        <w:rPr>
          <w:szCs w:val="24"/>
        </w:rPr>
        <w:t>3.14     Armatuur</w:t>
      </w:r>
    </w:p>
    <w:p w14:paraId="69973758" w14:textId="77777777" w:rsidR="00F41D48" w:rsidRDefault="00E51595">
      <w:pPr>
        <w:pStyle w:val="Kop21"/>
        <w:spacing w:before="160"/>
        <w:rPr>
          <w:b w:val="0"/>
          <w:sz w:val="24"/>
          <w:szCs w:val="24"/>
        </w:rPr>
      </w:pPr>
      <w:bookmarkStart w:id="50" w:name="idmarkerx16777217x20632"/>
      <w:bookmarkEnd w:id="50"/>
      <w:r>
        <w:rPr>
          <w:szCs w:val="24"/>
        </w:rPr>
        <w:t>3.15     Bediening op Afstand (Openbare Verlichting)</w:t>
      </w:r>
    </w:p>
    <w:p w14:paraId="69330F72" w14:textId="77777777" w:rsidR="00F41D48" w:rsidRDefault="00E51595">
      <w:pPr>
        <w:pStyle w:val="Kop21"/>
        <w:spacing w:before="160"/>
        <w:rPr>
          <w:b w:val="0"/>
          <w:sz w:val="24"/>
          <w:szCs w:val="24"/>
        </w:rPr>
      </w:pPr>
      <w:bookmarkStart w:id="51" w:name="idmarkerx16777217x20651"/>
      <w:bookmarkEnd w:id="51"/>
      <w:r>
        <w:rPr>
          <w:szCs w:val="24"/>
        </w:rPr>
        <w:t>3.16     Energievoorziening (Openbare Verlichting)</w:t>
      </w:r>
    </w:p>
    <w:p w14:paraId="66E47881" w14:textId="77777777" w:rsidR="00F41D48" w:rsidRDefault="00E51595">
      <w:pPr>
        <w:pStyle w:val="Kop21"/>
        <w:spacing w:before="160"/>
        <w:rPr>
          <w:b w:val="0"/>
          <w:sz w:val="24"/>
          <w:szCs w:val="24"/>
        </w:rPr>
      </w:pPr>
      <w:bookmarkStart w:id="52" w:name="idmarkerx16777217x20670"/>
      <w:bookmarkEnd w:id="52"/>
      <w:r>
        <w:rPr>
          <w:szCs w:val="24"/>
        </w:rPr>
        <w:t>3.17     Kabel (Openbare Verlichting)</w:t>
      </w:r>
    </w:p>
    <w:p w14:paraId="65EFE2E0" w14:textId="77777777" w:rsidR="00F41D48" w:rsidRDefault="00E51595">
      <w:pPr>
        <w:pStyle w:val="Kop21"/>
        <w:spacing w:before="160"/>
        <w:rPr>
          <w:b w:val="0"/>
          <w:sz w:val="24"/>
          <w:szCs w:val="24"/>
        </w:rPr>
      </w:pPr>
      <w:bookmarkStart w:id="53" w:name="idmarkerx16777217x20689"/>
      <w:bookmarkEnd w:id="53"/>
      <w:r>
        <w:rPr>
          <w:szCs w:val="24"/>
        </w:rPr>
        <w:t>3.18     Buitenopstellingskast</w:t>
      </w:r>
    </w:p>
    <w:p w14:paraId="3EDF8870" w14:textId="77777777" w:rsidR="00F41D48" w:rsidRDefault="00E51595">
      <w:pPr>
        <w:pStyle w:val="Kop11"/>
        <w:spacing w:before="160"/>
        <w:rPr>
          <w:szCs w:val="24"/>
        </w:rPr>
      </w:pPr>
      <w:r>
        <w:rPr>
          <w:szCs w:val="24"/>
        </w:rPr>
        <w:br w:type="page"/>
      </w:r>
      <w:bookmarkStart w:id="54" w:name="idmarkerx16777217x20703"/>
      <w:bookmarkEnd w:id="54"/>
      <w:r>
        <w:rPr>
          <w:szCs w:val="24"/>
        </w:rPr>
        <w:lastRenderedPageBreak/>
        <w:t>4         Referentielijst</w:t>
      </w:r>
    </w:p>
    <w:p w14:paraId="2081FB18" w14:textId="77777777" w:rsidR="00F41D48" w:rsidRDefault="00E51595">
      <w:pPr>
        <w:spacing w:line="240" w:lineRule="auto"/>
        <w:rPr>
          <w:szCs w:val="24"/>
        </w:rPr>
      </w:pPr>
      <w:r>
        <w:rPr>
          <w:rFonts w:ascii="Verdana" w:hAnsi="Verdana"/>
          <w:sz w:val="24"/>
          <w:szCs w:val="24"/>
        </w:rPr>
        <w:br/>
      </w:r>
    </w:p>
    <w:p w14:paraId="358A895B" w14:textId="77777777" w:rsidR="00E51595" w:rsidRDefault="00E51595">
      <w:r>
        <w:rPr>
          <w:rFonts w:ascii="Verdana" w:eastAsia="Verdana" w:hAnsi="Verdana" w:cs="Verdana"/>
          <w:sz w:val="18"/>
          <w:szCs w:val="24"/>
        </w:rPr>
        <w:t>In onderstaande tabel staan documenten waar in de Vraagspecificatie Eisen aan wordt gerefereerd en die conform de referentie gebruikt moeten worden. Het betreft documenten waaraan wordt gerefereerd in hoofdstuk 2 Systeemdefinitie, paragraaf 2.2 Realisatiefase en 2.3 Gebruiksfase en de documenten die in de eistabellen genoemd zijn in de eistekst of in de V&amp;V-voorwaarden.</w:t>
      </w:r>
    </w:p>
    <w:p w14:paraId="1EC44665" w14:textId="77777777" w:rsidR="00F41D48" w:rsidRDefault="00E51595">
      <w:pPr>
        <w:spacing w:line="240" w:lineRule="auto"/>
        <w:rPr>
          <w:szCs w:val="24"/>
        </w:rPr>
      </w:pPr>
      <w:r>
        <w:rPr>
          <w:rFonts w:ascii="Verdana" w:hAnsi="Verdana"/>
          <w:sz w:val="24"/>
          <w:szCs w:val="24"/>
        </w:rPr>
        <w:t xml:space="preserve"> </w:t>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1700"/>
        <w:gridCol w:w="2124"/>
        <w:gridCol w:w="1941"/>
        <w:gridCol w:w="1953"/>
        <w:gridCol w:w="1138"/>
      </w:tblGrid>
      <w:tr w:rsidR="00F41D48" w14:paraId="032FB12F" w14:textId="77777777">
        <w:trPr>
          <w:tblHeader/>
        </w:trPr>
        <w:tc>
          <w:tcPr>
            <w:tcW w:w="1699"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6ACD5E77" w14:textId="77777777" w:rsidR="00F41D48" w:rsidRDefault="00E51595">
            <w:pPr>
              <w:rPr>
                <w:szCs w:val="24"/>
              </w:rPr>
            </w:pPr>
            <w:r>
              <w:rPr>
                <w:rFonts w:ascii="Verdana" w:hAnsi="Verdana"/>
                <w:b/>
                <w:sz w:val="18"/>
                <w:szCs w:val="24"/>
              </w:rPr>
              <w:t>Code</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63ADE9E6" w14:textId="77777777" w:rsidR="00F41D48" w:rsidRDefault="00E51595">
            <w:pPr>
              <w:rPr>
                <w:szCs w:val="24"/>
              </w:rPr>
            </w:pPr>
            <w:r>
              <w:rPr>
                <w:rFonts w:ascii="Verdana" w:hAnsi="Verdana"/>
                <w:b/>
                <w:sz w:val="18"/>
                <w:szCs w:val="24"/>
              </w:rPr>
              <w:t xml:space="preserve">Titel / </w:t>
            </w:r>
            <w:r>
              <w:rPr>
                <w:rFonts w:ascii="Verdana" w:hAnsi="Verdana"/>
                <w:sz w:val="18"/>
                <w:szCs w:val="24"/>
              </w:rPr>
              <w:br/>
            </w:r>
            <w:r>
              <w:rPr>
                <w:rFonts w:ascii="Verdana" w:hAnsi="Verdana"/>
                <w:b/>
                <w:sz w:val="18"/>
                <w:szCs w:val="24"/>
              </w:rPr>
              <w:t>Afkorting</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21F30156" w14:textId="77777777" w:rsidR="00F41D48" w:rsidRDefault="00E51595">
            <w:pPr>
              <w:rPr>
                <w:szCs w:val="24"/>
              </w:rPr>
            </w:pPr>
            <w:r>
              <w:rPr>
                <w:rFonts w:ascii="Verdana" w:hAnsi="Verdana"/>
                <w:b/>
                <w:sz w:val="18"/>
                <w:szCs w:val="24"/>
              </w:rPr>
              <w:t xml:space="preserve">Datum / </w:t>
            </w:r>
            <w:r>
              <w:rPr>
                <w:rFonts w:ascii="Verdana" w:hAnsi="Verdana"/>
                <w:sz w:val="18"/>
                <w:szCs w:val="24"/>
              </w:rPr>
              <w:br/>
            </w:r>
            <w:r>
              <w:rPr>
                <w:rFonts w:ascii="Verdana" w:hAnsi="Verdana"/>
                <w:b/>
                <w:sz w:val="18"/>
                <w:szCs w:val="24"/>
              </w:rPr>
              <w:t>Versie</w:t>
            </w:r>
          </w:p>
        </w:tc>
        <w:tc>
          <w:tcPr>
            <w:tcW w:w="0" w:type="auto"/>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0286FF7C" w14:textId="77777777" w:rsidR="00F41D48" w:rsidRDefault="00E51595">
            <w:pPr>
              <w:rPr>
                <w:szCs w:val="24"/>
              </w:rPr>
            </w:pPr>
            <w:r>
              <w:rPr>
                <w:rFonts w:ascii="Verdana" w:hAnsi="Verdana"/>
                <w:b/>
                <w:sz w:val="18"/>
                <w:szCs w:val="24"/>
              </w:rPr>
              <w:t>Uitgever</w:t>
            </w:r>
          </w:p>
        </w:tc>
        <w:tc>
          <w:tcPr>
            <w:tcW w:w="1138" w:type="dxa"/>
            <w:tcBorders>
              <w:top w:val="single" w:sz="8" w:space="0" w:color="000000"/>
              <w:left w:val="nil"/>
              <w:bottom w:val="single" w:sz="8" w:space="0" w:color="000000"/>
              <w:right w:val="single" w:sz="8" w:space="0" w:color="000000"/>
            </w:tcBorders>
            <w:shd w:val="clear" w:color="auto" w:fill="E0E0E0"/>
            <w:tcMar>
              <w:top w:w="60" w:type="dxa"/>
              <w:left w:w="60" w:type="dxa"/>
              <w:bottom w:w="60" w:type="dxa"/>
              <w:right w:w="60" w:type="dxa"/>
            </w:tcMar>
          </w:tcPr>
          <w:p w14:paraId="1003F737" w14:textId="77777777" w:rsidR="00F41D48" w:rsidRDefault="00E51595">
            <w:pPr>
              <w:rPr>
                <w:szCs w:val="24"/>
              </w:rPr>
            </w:pPr>
            <w:r>
              <w:rPr>
                <w:rFonts w:ascii="Verdana" w:hAnsi="Verdana"/>
                <w:b/>
                <w:sz w:val="18"/>
                <w:szCs w:val="24"/>
              </w:rPr>
              <w:t>Eis-ID</w:t>
            </w:r>
          </w:p>
        </w:tc>
      </w:tr>
    </w:tbl>
    <w:p w14:paraId="57AD0508" w14:textId="77777777" w:rsidR="00F41D48" w:rsidRDefault="00E51595">
      <w:pPr>
        <w:pStyle w:val="Kop11"/>
        <w:spacing w:before="160"/>
        <w:rPr>
          <w:szCs w:val="24"/>
        </w:rPr>
      </w:pPr>
      <w:r>
        <w:rPr>
          <w:szCs w:val="24"/>
        </w:rPr>
        <w:t xml:space="preserve"> </w:t>
      </w:r>
      <w:r>
        <w:rPr>
          <w:szCs w:val="24"/>
        </w:rPr>
        <w:br w:type="page"/>
      </w:r>
      <w:bookmarkStart w:id="55" w:name="idmarkerx16777217x21033"/>
      <w:bookmarkEnd w:id="55"/>
      <w:r>
        <w:rPr>
          <w:szCs w:val="24"/>
        </w:rPr>
        <w:lastRenderedPageBreak/>
        <w:t>5         Begrippen en Afkortingen</w:t>
      </w:r>
    </w:p>
    <w:p w14:paraId="23A6DD26" w14:textId="77777777" w:rsidR="00F41D48" w:rsidRDefault="00E51595">
      <w:pPr>
        <w:spacing w:line="240" w:lineRule="auto"/>
        <w:rPr>
          <w:szCs w:val="24"/>
        </w:rPr>
      </w:pPr>
      <w:r>
        <w:rPr>
          <w:rFonts w:ascii="Verdana" w:hAnsi="Verdana"/>
          <w:sz w:val="24"/>
          <w:szCs w:val="24"/>
        </w:rPr>
        <w:br/>
      </w:r>
      <w:r>
        <w:rPr>
          <w:rFonts w:ascii="Verdana" w:hAnsi="Verdana"/>
          <w:sz w:val="24"/>
          <w:szCs w:val="24"/>
        </w:rPr>
        <w:br/>
      </w:r>
      <w:r>
        <w:rPr>
          <w:rFonts w:ascii="Verdana" w:hAnsi="Verdana"/>
          <w:b/>
          <w:sz w:val="18"/>
          <w:szCs w:val="24"/>
        </w:rPr>
        <w:t>Begrippen</w:t>
      </w:r>
      <w:r>
        <w:rPr>
          <w:rFonts w:ascii="Verdana" w:hAnsi="Verdana"/>
          <w:sz w:val="24"/>
          <w:szCs w:val="24"/>
        </w:rPr>
        <w:br/>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2040"/>
        <w:gridCol w:w="6816"/>
      </w:tblGrid>
      <w:tr w:rsidR="00F41D48" w14:paraId="42284324" w14:textId="77777777">
        <w:trPr>
          <w:tblHeader/>
        </w:trPr>
        <w:tc>
          <w:tcPr>
            <w:tcW w:w="1872" w:type="dxa"/>
            <w:tcBorders>
              <w:top w:val="single" w:sz="8" w:space="0" w:color="000000"/>
              <w:left w:val="single" w:sz="8" w:space="0" w:color="000000"/>
              <w:bottom w:val="single" w:sz="8" w:space="0" w:color="000000"/>
              <w:right w:val="nil"/>
            </w:tcBorders>
            <w:shd w:val="clear" w:color="auto" w:fill="E0E0E0"/>
            <w:tcMar>
              <w:top w:w="60" w:type="dxa"/>
              <w:left w:w="60" w:type="dxa"/>
              <w:bottom w:w="60" w:type="dxa"/>
              <w:right w:w="60" w:type="dxa"/>
            </w:tcMar>
            <w:vAlign w:val="center"/>
          </w:tcPr>
          <w:p w14:paraId="537ED218" w14:textId="77777777" w:rsidR="00F41D48" w:rsidRDefault="00E51595">
            <w:pPr>
              <w:rPr>
                <w:szCs w:val="24"/>
              </w:rPr>
            </w:pPr>
            <w:r>
              <w:rPr>
                <w:rFonts w:ascii="Verdana" w:hAnsi="Verdana"/>
                <w:b/>
                <w:sz w:val="18"/>
                <w:szCs w:val="24"/>
              </w:rPr>
              <w:t>Begrip</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vAlign w:val="center"/>
          </w:tcPr>
          <w:p w14:paraId="434ED403" w14:textId="77777777" w:rsidR="00F41D48" w:rsidRDefault="00E51595">
            <w:pPr>
              <w:rPr>
                <w:szCs w:val="24"/>
              </w:rPr>
            </w:pPr>
            <w:r>
              <w:rPr>
                <w:rFonts w:ascii="Verdana" w:hAnsi="Verdana"/>
                <w:b/>
                <w:sz w:val="18"/>
                <w:szCs w:val="24"/>
              </w:rPr>
              <w:t>Definitie [en bron]</w:t>
            </w:r>
          </w:p>
        </w:tc>
      </w:tr>
      <w:tr w:rsidR="00F41D48" w14:paraId="1D811AF1"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1DA4A3EE" w14:textId="77777777" w:rsidR="00F41D48" w:rsidRDefault="00E51595">
            <w:pPr>
              <w:rPr>
                <w:szCs w:val="24"/>
              </w:rPr>
            </w:pPr>
            <w:r>
              <w:rPr>
                <w:rFonts w:ascii="Verdana" w:hAnsi="Verdana"/>
                <w:sz w:val="18"/>
                <w:szCs w:val="24"/>
              </w:rPr>
              <w:t>Aanvangssituatie</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031B1DC" w14:textId="77777777" w:rsidR="00F41D48" w:rsidRDefault="00E51595">
            <w:pPr>
              <w:rPr>
                <w:szCs w:val="24"/>
              </w:rPr>
            </w:pPr>
            <w:r>
              <w:rPr>
                <w:rFonts w:ascii="Verdana" w:hAnsi="Verdana"/>
                <w:sz w:val="18"/>
                <w:szCs w:val="24"/>
              </w:rPr>
              <w:t xml:space="preserve">Situatie bij start van de Werkzaamheden. </w:t>
            </w:r>
          </w:p>
        </w:tc>
      </w:tr>
      <w:tr w:rsidR="00F41D48" w14:paraId="20403338"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7CF3571B" w14:textId="77777777" w:rsidR="00F41D48" w:rsidRDefault="00E51595">
            <w:pPr>
              <w:rPr>
                <w:szCs w:val="24"/>
              </w:rPr>
            </w:pPr>
            <w:r>
              <w:rPr>
                <w:rFonts w:ascii="Verdana" w:hAnsi="Verdana"/>
                <w:sz w:val="18"/>
                <w:szCs w:val="24"/>
              </w:rPr>
              <w:t>Armatuur</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E61928F" w14:textId="77777777" w:rsidR="00F41D48" w:rsidRDefault="00E51595">
            <w:pPr>
              <w:rPr>
                <w:szCs w:val="24"/>
              </w:rPr>
            </w:pPr>
            <w:r>
              <w:rPr>
                <w:rFonts w:ascii="Verdana" w:hAnsi="Verdana"/>
                <w:sz w:val="18"/>
                <w:szCs w:val="24"/>
              </w:rPr>
              <w:t xml:space="preserve">Behuizing voor een of meer lichtbronnen inclusief alle elektronische componenten voor het juist richten en het beschermen van de lamp [NEN 2767-4 / NPR 4768 </w:t>
            </w:r>
            <w:r>
              <w:rPr>
                <w:rFonts w:ascii="Verdana" w:hAnsi="Verdana"/>
                <w:i/>
                <w:sz w:val="18"/>
                <w:szCs w:val="24"/>
              </w:rPr>
              <w:t>Conditiemeting Infrastructuur</w:t>
            </w:r>
            <w:r>
              <w:rPr>
                <w:rFonts w:ascii="Verdana" w:hAnsi="Verdana"/>
                <w:sz w:val="18"/>
                <w:szCs w:val="24"/>
              </w:rPr>
              <w:t xml:space="preserve"> (NEN 2767-4 / NPR 4768)]</w:t>
            </w:r>
          </w:p>
        </w:tc>
      </w:tr>
      <w:tr w:rsidR="00F41D48" w14:paraId="5732D1D1"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59F9B8D1" w14:textId="77777777" w:rsidR="00F41D48" w:rsidRDefault="00E51595">
            <w:pPr>
              <w:rPr>
                <w:szCs w:val="24"/>
              </w:rPr>
            </w:pPr>
            <w:r>
              <w:rPr>
                <w:rFonts w:ascii="Verdana" w:hAnsi="Verdana"/>
                <w:sz w:val="18"/>
                <w:szCs w:val="24"/>
              </w:rPr>
              <w:t>Aspect</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C342315" w14:textId="77777777" w:rsidR="00F41D48" w:rsidRDefault="00E51595">
            <w:pPr>
              <w:rPr>
                <w:szCs w:val="24"/>
              </w:rPr>
            </w:pPr>
            <w:r>
              <w:rPr>
                <w:rFonts w:ascii="Verdana" w:hAnsi="Verdana"/>
                <w:sz w:val="18"/>
                <w:szCs w:val="24"/>
              </w:rPr>
              <w:t xml:space="preserve">Specifieke eigenschap van het te ontwikkelen systeem. </w:t>
            </w:r>
          </w:p>
        </w:tc>
      </w:tr>
      <w:tr w:rsidR="00F41D48" w14:paraId="616EE5F4"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53A81C10" w14:textId="77777777" w:rsidR="00F41D48" w:rsidRDefault="00E51595">
            <w:pPr>
              <w:rPr>
                <w:szCs w:val="24"/>
              </w:rPr>
            </w:pPr>
            <w:r>
              <w:rPr>
                <w:rFonts w:ascii="Verdana" w:hAnsi="Verdana"/>
                <w:sz w:val="18"/>
                <w:szCs w:val="24"/>
              </w:rPr>
              <w:t>Beplanting</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349632F" w14:textId="77777777" w:rsidR="00F41D48" w:rsidRDefault="00E51595">
            <w:pPr>
              <w:rPr>
                <w:szCs w:val="24"/>
              </w:rPr>
            </w:pPr>
            <w:r>
              <w:rPr>
                <w:rFonts w:ascii="Verdana" w:hAnsi="Verdana"/>
                <w:sz w:val="18"/>
                <w:szCs w:val="24"/>
              </w:rPr>
              <w:t xml:space="preserve">Beplanting bestaat uit het geheel van houtachtige vegetaties die de infrastructuur in de omgeving inpast. Hierbij worden bijbehorende voorzieningen zoals boompalen, drainageslangen en markeringen tot Beplanting gerekend. De houtachtige vegetatie bestaat uit bomen en/of struiken </w:t>
            </w:r>
          </w:p>
        </w:tc>
      </w:tr>
      <w:tr w:rsidR="00F41D48" w14:paraId="3B3CBC3C"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7678A06C" w14:textId="77777777" w:rsidR="00F41D48" w:rsidRDefault="00E51595">
            <w:pPr>
              <w:rPr>
                <w:szCs w:val="24"/>
              </w:rPr>
            </w:pPr>
            <w:r>
              <w:rPr>
                <w:rFonts w:ascii="Verdana" w:hAnsi="Verdana"/>
                <w:sz w:val="18"/>
                <w:szCs w:val="24"/>
              </w:rPr>
              <w:t xml:space="preserve">Beschikbaarheid </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CAF46D3" w14:textId="77777777" w:rsidR="00F41D48" w:rsidRDefault="00E51595">
            <w:pPr>
              <w:rPr>
                <w:szCs w:val="24"/>
              </w:rPr>
            </w:pPr>
            <w:r>
              <w:rPr>
                <w:rFonts w:ascii="Verdana" w:hAnsi="Verdana"/>
                <w:sz w:val="18"/>
                <w:szCs w:val="24"/>
              </w:rPr>
              <w:t xml:space="preserve">De waarschijnlijkheid dat de vereiste functie op een gegeven willekeurig moment kan worden uitgevoerd onder gegeven omstandigheden. </w:t>
            </w:r>
          </w:p>
        </w:tc>
      </w:tr>
      <w:tr w:rsidR="00F41D48" w14:paraId="302979B4"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240E0A63" w14:textId="77777777" w:rsidR="00F41D48" w:rsidRDefault="00E51595">
            <w:pPr>
              <w:rPr>
                <w:szCs w:val="24"/>
              </w:rPr>
            </w:pPr>
            <w:r>
              <w:rPr>
                <w:rFonts w:ascii="Verdana" w:hAnsi="Verdana"/>
                <w:sz w:val="18"/>
                <w:szCs w:val="24"/>
              </w:rPr>
              <w:t>Betrouwbaarheid</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9B14178" w14:textId="77777777" w:rsidR="00F41D48" w:rsidRDefault="00E51595">
            <w:pPr>
              <w:rPr>
                <w:szCs w:val="24"/>
              </w:rPr>
            </w:pPr>
            <w:r>
              <w:rPr>
                <w:rFonts w:ascii="Verdana" w:hAnsi="Verdana"/>
                <w:sz w:val="18"/>
                <w:szCs w:val="24"/>
              </w:rPr>
              <w:t xml:space="preserve">De waarschijnlijkheid dat de vereiste functie wordt uitgevoerd onder gegeven omstandigheden gedurende een bepaald tijdsinterval. </w:t>
            </w:r>
          </w:p>
        </w:tc>
      </w:tr>
      <w:tr w:rsidR="00F41D48" w14:paraId="6DCA936F"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422EB174" w14:textId="77777777" w:rsidR="00F41D48" w:rsidRDefault="00E51595">
            <w:pPr>
              <w:rPr>
                <w:szCs w:val="24"/>
              </w:rPr>
            </w:pPr>
            <w:r>
              <w:rPr>
                <w:rFonts w:ascii="Verdana" w:hAnsi="Verdana"/>
                <w:sz w:val="18"/>
                <w:szCs w:val="24"/>
              </w:rPr>
              <w:t>Brugdek</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45A786C" w14:textId="77777777" w:rsidR="00F41D48" w:rsidRDefault="00E51595">
            <w:pPr>
              <w:rPr>
                <w:szCs w:val="24"/>
              </w:rPr>
            </w:pPr>
            <w:r>
              <w:rPr>
                <w:rFonts w:ascii="Verdana" w:hAnsi="Verdana"/>
                <w:sz w:val="18"/>
                <w:szCs w:val="24"/>
              </w:rPr>
              <w:t xml:space="preserve">Direct door het verkeer belaste deel van de bovenbouw (kunstwerk). [CROW 156 </w:t>
            </w:r>
            <w:r>
              <w:rPr>
                <w:rFonts w:ascii="Verdana" w:hAnsi="Verdana"/>
                <w:i/>
                <w:sz w:val="18"/>
                <w:szCs w:val="24"/>
              </w:rPr>
              <w:t>Nomenclatuur van Weg en Verkeer</w:t>
            </w:r>
            <w:r>
              <w:rPr>
                <w:rFonts w:ascii="Verdana" w:hAnsi="Verdana"/>
                <w:sz w:val="18"/>
                <w:szCs w:val="24"/>
              </w:rPr>
              <w:t>]</w:t>
            </w:r>
          </w:p>
        </w:tc>
      </w:tr>
      <w:tr w:rsidR="00F41D48" w14:paraId="17613412"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0F86FF1D" w14:textId="77777777" w:rsidR="00F41D48" w:rsidRDefault="00E51595">
            <w:pPr>
              <w:rPr>
                <w:szCs w:val="24"/>
              </w:rPr>
            </w:pPr>
            <w:r>
              <w:rPr>
                <w:rFonts w:ascii="Verdana" w:hAnsi="Verdana"/>
                <w:sz w:val="18"/>
                <w:szCs w:val="24"/>
              </w:rPr>
              <w:t>Buitenopstellingskast</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8F5C3B1" w14:textId="77777777" w:rsidR="00F41D48" w:rsidRDefault="00E51595">
            <w:pPr>
              <w:rPr>
                <w:szCs w:val="24"/>
              </w:rPr>
            </w:pPr>
            <w:r>
              <w:rPr>
                <w:rFonts w:ascii="Verdana" w:hAnsi="Verdana"/>
                <w:sz w:val="18"/>
                <w:szCs w:val="24"/>
              </w:rPr>
              <w:t xml:space="preserve">Afsluitbare behuizing in de open buitenruimte die dient om iets in onder te brengen en/ of te beschermen. </w:t>
            </w:r>
          </w:p>
        </w:tc>
      </w:tr>
      <w:tr w:rsidR="00F41D48" w14:paraId="599A96FD"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0717570E" w14:textId="77777777" w:rsidR="00F41D48" w:rsidRDefault="00E51595">
            <w:pPr>
              <w:rPr>
                <w:szCs w:val="24"/>
              </w:rPr>
            </w:pPr>
            <w:r>
              <w:rPr>
                <w:rFonts w:ascii="Verdana" w:hAnsi="Verdana"/>
                <w:sz w:val="18"/>
                <w:szCs w:val="24"/>
              </w:rPr>
              <w:t>DVM Systeem</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57376A0" w14:textId="77777777" w:rsidR="00F41D48" w:rsidRDefault="00E51595">
            <w:pPr>
              <w:rPr>
                <w:szCs w:val="24"/>
              </w:rPr>
            </w:pPr>
            <w:r>
              <w:rPr>
                <w:rFonts w:ascii="Verdana" w:hAnsi="Verdana"/>
                <w:sz w:val="18"/>
                <w:szCs w:val="24"/>
              </w:rPr>
              <w:t xml:space="preserve">Systeem dat het proces van dynamisch verkeersmanagement ondersteunt. </w:t>
            </w:r>
            <w:r>
              <w:rPr>
                <w:rFonts w:ascii="Verdana" w:hAnsi="Verdana"/>
                <w:sz w:val="18"/>
                <w:szCs w:val="24"/>
              </w:rPr>
              <w:br/>
            </w:r>
            <w:r>
              <w:rPr>
                <w:rFonts w:ascii="Verdana" w:hAnsi="Verdana"/>
                <w:sz w:val="18"/>
                <w:szCs w:val="24"/>
              </w:rPr>
              <w:br/>
              <w:t xml:space="preserve">Toelichting: </w:t>
            </w:r>
            <w:r>
              <w:rPr>
                <w:rFonts w:ascii="Verdana" w:hAnsi="Verdana"/>
                <w:i/>
                <w:sz w:val="18"/>
                <w:szCs w:val="24"/>
              </w:rPr>
              <w:t>Ter verbetering van de doorstroming van het verkeer.</w:t>
            </w:r>
            <w:r>
              <w:rPr>
                <w:rFonts w:ascii="Verdana" w:hAnsi="Verdana"/>
                <w:i/>
                <w:sz w:val="18"/>
                <w:szCs w:val="24"/>
              </w:rPr>
              <w:br/>
            </w:r>
            <w:r>
              <w:rPr>
                <w:rFonts w:ascii="Verdana" w:hAnsi="Verdana"/>
                <w:i/>
                <w:sz w:val="18"/>
                <w:szCs w:val="24"/>
              </w:rPr>
              <w:br/>
              <w:t>Iedere afzonderlijke functie wordt door een specifiek DVM-systeem geïmplementeerd.</w:t>
            </w:r>
          </w:p>
        </w:tc>
      </w:tr>
      <w:tr w:rsidR="00F41D48" w14:paraId="107FE46F"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1A9F50F6" w14:textId="77777777" w:rsidR="00F41D48" w:rsidRDefault="00E51595">
            <w:pPr>
              <w:rPr>
                <w:szCs w:val="24"/>
              </w:rPr>
            </w:pPr>
            <w:r>
              <w:rPr>
                <w:rFonts w:ascii="Verdana" w:hAnsi="Verdana"/>
                <w:sz w:val="18"/>
                <w:szCs w:val="24"/>
              </w:rPr>
              <w:t>Duurzaamheid</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CF1BA2B" w14:textId="77777777" w:rsidR="00F41D48" w:rsidRDefault="00E51595">
            <w:pPr>
              <w:rPr>
                <w:szCs w:val="24"/>
              </w:rPr>
            </w:pPr>
            <w:r>
              <w:rPr>
                <w:rFonts w:ascii="Verdana" w:hAnsi="Verdana"/>
                <w:sz w:val="18"/>
                <w:szCs w:val="24"/>
              </w:rPr>
              <w:t xml:space="preserve">De mate waarin het object beslag legt op schaarse hulpbronnen, zowel nu als in de toekomst (denk bv aan water, grondstoffen, energie, ruimte, etc.). </w:t>
            </w:r>
          </w:p>
        </w:tc>
      </w:tr>
      <w:tr w:rsidR="00F41D48" w14:paraId="50ABE1C3"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156B1D84" w14:textId="77777777" w:rsidR="00F41D48" w:rsidRDefault="00E51595">
            <w:pPr>
              <w:rPr>
                <w:szCs w:val="24"/>
              </w:rPr>
            </w:pPr>
            <w:r>
              <w:rPr>
                <w:rFonts w:ascii="Verdana" w:hAnsi="Verdana"/>
                <w:sz w:val="18"/>
                <w:szCs w:val="24"/>
              </w:rPr>
              <w:t>Eis</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958045B" w14:textId="77777777" w:rsidR="00F41D48" w:rsidRDefault="00E51595">
            <w:pPr>
              <w:rPr>
                <w:szCs w:val="24"/>
              </w:rPr>
            </w:pPr>
            <w:r>
              <w:rPr>
                <w:rFonts w:ascii="Verdana" w:hAnsi="Verdana"/>
                <w:sz w:val="18"/>
                <w:szCs w:val="24"/>
              </w:rPr>
              <w:t xml:space="preserve">Beschrijving van de gevraagde eigenschap van het te leveren product of de te leveren dienst. </w:t>
            </w:r>
          </w:p>
        </w:tc>
      </w:tr>
      <w:tr w:rsidR="00F41D48" w14:paraId="79175735"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6D00D359" w14:textId="77777777" w:rsidR="00F41D48" w:rsidRDefault="00E51595">
            <w:pPr>
              <w:rPr>
                <w:szCs w:val="24"/>
              </w:rPr>
            </w:pPr>
            <w:r>
              <w:rPr>
                <w:rFonts w:ascii="Verdana" w:hAnsi="Verdana"/>
                <w:sz w:val="18"/>
                <w:szCs w:val="24"/>
              </w:rPr>
              <w:t>Energievoorziening (Openbare Verlichting)</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3B8F18C" w14:textId="77777777" w:rsidR="00F41D48" w:rsidRDefault="00E51595">
            <w:pPr>
              <w:rPr>
                <w:szCs w:val="24"/>
              </w:rPr>
            </w:pPr>
            <w:r>
              <w:rPr>
                <w:rFonts w:ascii="Verdana" w:hAnsi="Verdana"/>
                <w:sz w:val="18"/>
                <w:szCs w:val="24"/>
              </w:rPr>
              <w:t xml:space="preserve">Voorziening ten behoeve van het leveren van energie. </w:t>
            </w:r>
            <w:r>
              <w:rPr>
                <w:rFonts w:ascii="Verdana" w:hAnsi="Verdana"/>
                <w:sz w:val="18"/>
                <w:szCs w:val="24"/>
              </w:rPr>
              <w:br/>
            </w:r>
            <w:r>
              <w:rPr>
                <w:rFonts w:ascii="Verdana" w:hAnsi="Verdana"/>
                <w:sz w:val="18"/>
                <w:szCs w:val="24"/>
              </w:rPr>
              <w:br/>
              <w:t xml:space="preserve">Toelichting: </w:t>
            </w:r>
            <w:r>
              <w:rPr>
                <w:rFonts w:ascii="Verdana" w:hAnsi="Verdana"/>
                <w:i/>
                <w:sz w:val="18"/>
                <w:szCs w:val="24"/>
              </w:rPr>
              <w:t xml:space="preserve">Energievoorziening bestaat uit: </w:t>
            </w:r>
            <w:r>
              <w:rPr>
                <w:rFonts w:ascii="Verdana" w:hAnsi="Verdana"/>
                <w:i/>
                <w:sz w:val="18"/>
                <w:szCs w:val="24"/>
              </w:rPr>
              <w:br/>
              <w:t xml:space="preserve"> • Energie inkooppunten. Dit zijn buitenopstellingskasten langs de weg met daarin de aansluitingen op het energienet van het energieleverend bedrijf, inclusief energiemeters;</w:t>
            </w:r>
            <w:r>
              <w:rPr>
                <w:rFonts w:ascii="Verdana" w:hAnsi="Verdana"/>
                <w:i/>
                <w:sz w:val="18"/>
                <w:szCs w:val="24"/>
              </w:rPr>
              <w:br/>
              <w:t xml:space="preserve"> • Energie verdeelinrichting (buitenopstellingskast). Dit is de buitetenopstellingskast met verdeling naar afgaande groepen, inclusief schakel en beveiligingscomponenten;</w:t>
            </w:r>
            <w:r>
              <w:rPr>
                <w:rFonts w:ascii="Verdana" w:hAnsi="Verdana"/>
                <w:i/>
                <w:sz w:val="18"/>
                <w:szCs w:val="24"/>
              </w:rPr>
              <w:br/>
              <w:t xml:space="preserve"> • Kabelinfrastructuur. Alle bekabeling ten behoeve van het van energie voorzien van alle elektrotechnische installaties.</w:t>
            </w:r>
          </w:p>
        </w:tc>
      </w:tr>
      <w:tr w:rsidR="00F41D48" w14:paraId="14C8DF74"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0F7973CF" w14:textId="77777777" w:rsidR="00F41D48" w:rsidRDefault="00E51595">
            <w:pPr>
              <w:rPr>
                <w:szCs w:val="24"/>
              </w:rPr>
            </w:pPr>
            <w:r>
              <w:rPr>
                <w:rFonts w:ascii="Verdana" w:hAnsi="Verdana"/>
                <w:sz w:val="18"/>
                <w:szCs w:val="24"/>
              </w:rPr>
              <w:t>Ergonomie</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15C80E0" w14:textId="77777777" w:rsidR="00F41D48" w:rsidRDefault="00E51595">
            <w:pPr>
              <w:rPr>
                <w:szCs w:val="24"/>
              </w:rPr>
            </w:pPr>
            <w:r>
              <w:rPr>
                <w:rFonts w:ascii="Verdana" w:hAnsi="Verdana"/>
                <w:sz w:val="18"/>
                <w:szCs w:val="24"/>
              </w:rPr>
              <w:t xml:space="preserve">De mate waarin rekening wordt gehouden met menselijke fysiologische en psychologische capaciteiten, beperkingen en behoeften in relatie tot </w:t>
            </w:r>
            <w:r>
              <w:rPr>
                <w:rFonts w:ascii="Verdana" w:hAnsi="Verdana"/>
                <w:sz w:val="18"/>
                <w:szCs w:val="24"/>
              </w:rPr>
              <w:lastRenderedPageBreak/>
              <w:t xml:space="preserve">de menselijke omgeving, in het bijzonder de werkplek, bij het ontwerpen en creëren van de ruimten, voorwerpen en systemen die door mensen worden gebruikt. </w:t>
            </w:r>
          </w:p>
        </w:tc>
      </w:tr>
      <w:tr w:rsidR="00F41D48" w14:paraId="22649BD8"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793122F4" w14:textId="77777777" w:rsidR="00F41D48" w:rsidRDefault="00E51595">
            <w:pPr>
              <w:rPr>
                <w:szCs w:val="24"/>
              </w:rPr>
            </w:pPr>
            <w:r>
              <w:rPr>
                <w:rFonts w:ascii="Verdana" w:hAnsi="Verdana"/>
                <w:sz w:val="18"/>
                <w:szCs w:val="24"/>
              </w:rPr>
              <w:lastRenderedPageBreak/>
              <w:t>Functie</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D16E539" w14:textId="77777777" w:rsidR="00F41D48" w:rsidRDefault="00E51595">
            <w:pPr>
              <w:rPr>
                <w:szCs w:val="24"/>
              </w:rPr>
            </w:pPr>
            <w:r>
              <w:rPr>
                <w:rFonts w:ascii="Verdana" w:hAnsi="Verdana"/>
                <w:sz w:val="18"/>
                <w:szCs w:val="24"/>
              </w:rPr>
              <w:t xml:space="preserve">Beoogde werking en verrichting van een systeem. </w:t>
            </w:r>
          </w:p>
        </w:tc>
      </w:tr>
      <w:tr w:rsidR="00F41D48" w14:paraId="6CAE4241"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08BB62BF" w14:textId="77777777" w:rsidR="00F41D48" w:rsidRDefault="00E51595">
            <w:pPr>
              <w:rPr>
                <w:szCs w:val="24"/>
              </w:rPr>
            </w:pPr>
            <w:r>
              <w:rPr>
                <w:rFonts w:ascii="Verdana" w:hAnsi="Verdana"/>
                <w:sz w:val="18"/>
                <w:szCs w:val="24"/>
              </w:rPr>
              <w:t>Gebruiksfase</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7C7F27C" w14:textId="77777777" w:rsidR="00F41D48" w:rsidRDefault="00E51595">
            <w:pPr>
              <w:rPr>
                <w:szCs w:val="24"/>
              </w:rPr>
            </w:pPr>
            <w:r>
              <w:rPr>
                <w:rFonts w:ascii="Verdana" w:hAnsi="Verdana"/>
                <w:sz w:val="18"/>
                <w:szCs w:val="24"/>
              </w:rPr>
              <w:t xml:space="preserve">De periode waarin het nieuw te realiseren systeem in gebruik is beginnend op de datum van oplevering. </w:t>
            </w:r>
          </w:p>
        </w:tc>
      </w:tr>
      <w:tr w:rsidR="00F41D48" w14:paraId="2E18B2E0"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7430B531" w14:textId="77777777" w:rsidR="00F41D48" w:rsidRDefault="00E51595">
            <w:pPr>
              <w:rPr>
                <w:szCs w:val="24"/>
              </w:rPr>
            </w:pPr>
            <w:r>
              <w:rPr>
                <w:rFonts w:ascii="Verdana" w:hAnsi="Verdana"/>
                <w:sz w:val="18"/>
                <w:szCs w:val="24"/>
              </w:rPr>
              <w:t>Geluidbeperkende Constructie</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BA40321" w14:textId="77777777" w:rsidR="00F41D48" w:rsidRDefault="00E51595">
            <w:pPr>
              <w:rPr>
                <w:szCs w:val="24"/>
              </w:rPr>
            </w:pPr>
            <w:r>
              <w:rPr>
                <w:rFonts w:ascii="Verdana" w:hAnsi="Verdana"/>
                <w:sz w:val="18"/>
                <w:szCs w:val="24"/>
              </w:rPr>
              <w:t xml:space="preserve">Constructie die geluidshinder langs de weg vermindert. [NEN 2767-4 / NPR 4768 </w:t>
            </w:r>
            <w:r>
              <w:rPr>
                <w:rFonts w:ascii="Verdana" w:hAnsi="Verdana"/>
                <w:i/>
                <w:sz w:val="18"/>
                <w:szCs w:val="24"/>
              </w:rPr>
              <w:t>Conditiemeting Infrastructuur</w:t>
            </w:r>
            <w:r>
              <w:rPr>
                <w:rFonts w:ascii="Verdana" w:hAnsi="Verdana"/>
                <w:sz w:val="18"/>
                <w:szCs w:val="24"/>
              </w:rPr>
              <w:t xml:space="preserve"> (NEN 2767-4 / NPR 4768)]</w:t>
            </w:r>
          </w:p>
        </w:tc>
      </w:tr>
      <w:tr w:rsidR="00F41D48" w14:paraId="53D2C7F8"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04930376" w14:textId="77777777" w:rsidR="00F41D48" w:rsidRDefault="00E51595">
            <w:pPr>
              <w:rPr>
                <w:szCs w:val="24"/>
              </w:rPr>
            </w:pPr>
            <w:r>
              <w:rPr>
                <w:rFonts w:ascii="Verdana" w:hAnsi="Verdana"/>
                <w:sz w:val="18"/>
                <w:szCs w:val="24"/>
              </w:rPr>
              <w:t>Gezondheid</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6F86F4E" w14:textId="77777777" w:rsidR="00F41D48" w:rsidRDefault="00E51595">
            <w:pPr>
              <w:rPr>
                <w:szCs w:val="24"/>
              </w:rPr>
            </w:pPr>
            <w:r>
              <w:rPr>
                <w:rFonts w:ascii="Verdana" w:hAnsi="Verdana"/>
                <w:sz w:val="18"/>
                <w:szCs w:val="24"/>
              </w:rPr>
              <w:t xml:space="preserve">De mate van welzijn van personen die een relatie hebben tot het systeem. </w:t>
            </w:r>
            <w:r>
              <w:rPr>
                <w:rFonts w:ascii="Verdana" w:hAnsi="Verdana"/>
                <w:sz w:val="18"/>
                <w:szCs w:val="24"/>
              </w:rPr>
              <w:br/>
              <w:t xml:space="preserve">Tot het aspect gezondheid worden geen zaken gerekend die onder het aspect veiligheid vallen. </w:t>
            </w:r>
          </w:p>
        </w:tc>
      </w:tr>
      <w:tr w:rsidR="00F41D48" w14:paraId="78D10C18"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584E5D9E" w14:textId="77777777" w:rsidR="00F41D48" w:rsidRDefault="00E51595">
            <w:pPr>
              <w:rPr>
                <w:szCs w:val="24"/>
              </w:rPr>
            </w:pPr>
            <w:r>
              <w:rPr>
                <w:rFonts w:ascii="Verdana" w:hAnsi="Verdana"/>
                <w:sz w:val="18"/>
                <w:szCs w:val="24"/>
              </w:rPr>
              <w:t>Groenstrook</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16A5F26" w14:textId="77777777" w:rsidR="00F41D48" w:rsidRDefault="00E51595">
            <w:pPr>
              <w:rPr>
                <w:szCs w:val="24"/>
              </w:rPr>
            </w:pPr>
            <w:r>
              <w:rPr>
                <w:rFonts w:ascii="Verdana" w:hAnsi="Verdana"/>
                <w:sz w:val="18"/>
                <w:szCs w:val="24"/>
              </w:rPr>
              <w:t xml:space="preserve">Terreindeel met aangelegde beplanting, niet-agrarisch </w:t>
            </w:r>
            <w:r>
              <w:rPr>
                <w:rFonts w:ascii="Verdana" w:hAnsi="Verdana"/>
                <w:sz w:val="18"/>
                <w:szCs w:val="24"/>
              </w:rPr>
              <w:br/>
            </w:r>
            <w:r>
              <w:rPr>
                <w:rFonts w:ascii="Verdana" w:hAnsi="Verdana"/>
                <w:sz w:val="18"/>
                <w:szCs w:val="24"/>
              </w:rPr>
              <w:br/>
              <w:t xml:space="preserve">Toelichting: </w:t>
            </w:r>
            <w:r>
              <w:rPr>
                <w:rFonts w:ascii="Verdana" w:hAnsi="Verdana"/>
                <w:i/>
                <w:sz w:val="18"/>
                <w:szCs w:val="24"/>
              </w:rPr>
              <w:t>aangelegde beplanting bestaat meestal uit gras heesters of struiken.</w:t>
            </w:r>
          </w:p>
        </w:tc>
      </w:tr>
      <w:tr w:rsidR="00F41D48" w14:paraId="638FC5ED"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06C9E604" w14:textId="77777777" w:rsidR="00F41D48" w:rsidRDefault="00E51595">
            <w:pPr>
              <w:rPr>
                <w:szCs w:val="24"/>
              </w:rPr>
            </w:pPr>
            <w:r>
              <w:rPr>
                <w:rFonts w:ascii="Verdana" w:hAnsi="Verdana"/>
                <w:sz w:val="18"/>
                <w:szCs w:val="24"/>
              </w:rPr>
              <w:t>Groenvoorziening</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A89CD25" w14:textId="77777777" w:rsidR="00F41D48" w:rsidRDefault="00E51595">
            <w:pPr>
              <w:rPr>
                <w:szCs w:val="24"/>
              </w:rPr>
            </w:pPr>
            <w:r>
              <w:rPr>
                <w:rFonts w:ascii="Verdana" w:hAnsi="Verdana"/>
                <w:sz w:val="18"/>
                <w:szCs w:val="24"/>
              </w:rPr>
              <w:t xml:space="preserve">Terreindeel met aangelegde beplanting meestal gras heesters of struiken. </w:t>
            </w:r>
          </w:p>
        </w:tc>
      </w:tr>
      <w:tr w:rsidR="00F41D48" w14:paraId="131B011C"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1DA90BDD" w14:textId="77777777" w:rsidR="00F41D48" w:rsidRDefault="00E51595">
            <w:pPr>
              <w:rPr>
                <w:szCs w:val="24"/>
              </w:rPr>
            </w:pPr>
            <w:r>
              <w:rPr>
                <w:rFonts w:ascii="Verdana" w:hAnsi="Verdana"/>
                <w:sz w:val="18"/>
                <w:szCs w:val="24"/>
              </w:rPr>
              <w:t>Kunstwerk</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938CCF0" w14:textId="77777777" w:rsidR="00F41D48" w:rsidRDefault="00E51595">
            <w:pPr>
              <w:rPr>
                <w:szCs w:val="24"/>
              </w:rPr>
            </w:pPr>
            <w:r>
              <w:rPr>
                <w:rFonts w:ascii="Verdana" w:hAnsi="Verdana"/>
                <w:sz w:val="18"/>
                <w:szCs w:val="24"/>
              </w:rPr>
              <w:t xml:space="preserve">Civieltechnisch werk voor de infrastructuur van wegen, water, spoorbanen, waterkeringen en/of leidingen niet bedoeld voor permanent menselijk verblijf. </w:t>
            </w:r>
          </w:p>
        </w:tc>
      </w:tr>
      <w:tr w:rsidR="00F41D48" w14:paraId="51D0B4F8"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0E0654A2" w14:textId="77777777" w:rsidR="00F41D48" w:rsidRDefault="00E51595">
            <w:pPr>
              <w:rPr>
                <w:szCs w:val="24"/>
              </w:rPr>
            </w:pPr>
            <w:r>
              <w:rPr>
                <w:rFonts w:ascii="Verdana" w:hAnsi="Verdana"/>
                <w:sz w:val="18"/>
                <w:szCs w:val="24"/>
              </w:rPr>
              <w:t>Lichtmast</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3E98CF1" w14:textId="77777777" w:rsidR="00F41D48" w:rsidRDefault="00E51595">
            <w:pPr>
              <w:rPr>
                <w:szCs w:val="24"/>
              </w:rPr>
            </w:pPr>
            <w:r>
              <w:rPr>
                <w:rFonts w:ascii="Verdana" w:hAnsi="Verdana"/>
                <w:sz w:val="18"/>
                <w:szCs w:val="24"/>
              </w:rPr>
              <w:t xml:space="preserve">Mast bestemd voor het dragen van een of meer verlichtingsarmaturen. [CROW 156 </w:t>
            </w:r>
            <w:r>
              <w:rPr>
                <w:rFonts w:ascii="Verdana" w:hAnsi="Verdana"/>
                <w:i/>
                <w:sz w:val="18"/>
                <w:szCs w:val="24"/>
              </w:rPr>
              <w:t>Nomenclatuur van Weg en Verkeer</w:t>
            </w:r>
            <w:r>
              <w:rPr>
                <w:rFonts w:ascii="Verdana" w:hAnsi="Verdana"/>
                <w:sz w:val="18"/>
                <w:szCs w:val="24"/>
              </w:rPr>
              <w:t>]</w:t>
            </w:r>
          </w:p>
        </w:tc>
      </w:tr>
      <w:tr w:rsidR="00F41D48" w14:paraId="44CC4A3B"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4EBB6981" w14:textId="77777777" w:rsidR="00F41D48" w:rsidRDefault="00E51595">
            <w:pPr>
              <w:rPr>
                <w:szCs w:val="24"/>
              </w:rPr>
            </w:pPr>
            <w:r>
              <w:rPr>
                <w:rFonts w:ascii="Verdana" w:hAnsi="Verdana"/>
                <w:sz w:val="18"/>
                <w:szCs w:val="24"/>
              </w:rPr>
              <w:t>Object</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6CB6AC9" w14:textId="77777777" w:rsidR="00F41D48" w:rsidRDefault="00E51595">
            <w:pPr>
              <w:rPr>
                <w:szCs w:val="24"/>
              </w:rPr>
            </w:pPr>
            <w:r>
              <w:rPr>
                <w:rFonts w:ascii="Verdana" w:hAnsi="Verdana"/>
                <w:sz w:val="18"/>
                <w:szCs w:val="24"/>
              </w:rPr>
              <w:t xml:space="preserve">Afzonderlijk identificeerbaar onderdeel van een fysiek geheel. </w:t>
            </w:r>
          </w:p>
        </w:tc>
      </w:tr>
      <w:tr w:rsidR="00F41D48" w14:paraId="25042E4E"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6C488F86" w14:textId="77777777" w:rsidR="00F41D48" w:rsidRDefault="00E51595">
            <w:pPr>
              <w:rPr>
                <w:szCs w:val="24"/>
              </w:rPr>
            </w:pPr>
            <w:r>
              <w:rPr>
                <w:rFonts w:ascii="Verdana" w:hAnsi="Verdana"/>
                <w:sz w:val="18"/>
                <w:szCs w:val="24"/>
              </w:rPr>
              <w:t>Objectenboom</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6B6FC92" w14:textId="77777777" w:rsidR="00F41D48" w:rsidRDefault="00E51595">
            <w:pPr>
              <w:rPr>
                <w:szCs w:val="24"/>
              </w:rPr>
            </w:pPr>
            <w:r>
              <w:rPr>
                <w:rFonts w:ascii="Verdana" w:hAnsi="Verdana"/>
                <w:sz w:val="18"/>
                <w:szCs w:val="24"/>
              </w:rPr>
              <w:t xml:space="preserve">Hiërarchische objectstructuur van het systeem. </w:t>
            </w:r>
          </w:p>
        </w:tc>
      </w:tr>
      <w:tr w:rsidR="00F41D48" w14:paraId="244EA37D"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2C7121D5" w14:textId="77777777" w:rsidR="00F41D48" w:rsidRDefault="00E51595">
            <w:pPr>
              <w:rPr>
                <w:szCs w:val="24"/>
              </w:rPr>
            </w:pPr>
            <w:r>
              <w:rPr>
                <w:rFonts w:ascii="Verdana" w:hAnsi="Verdana"/>
                <w:sz w:val="18"/>
                <w:szCs w:val="24"/>
              </w:rPr>
              <w:t>Omgevingshinder</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B2BA466" w14:textId="77777777" w:rsidR="00F41D48" w:rsidRDefault="00E51595">
            <w:pPr>
              <w:rPr>
                <w:szCs w:val="24"/>
              </w:rPr>
            </w:pPr>
            <w:r>
              <w:rPr>
                <w:rFonts w:ascii="Verdana" w:hAnsi="Verdana"/>
                <w:sz w:val="18"/>
                <w:szCs w:val="24"/>
              </w:rPr>
              <w:t xml:space="preserve">De mate van hinder die het systeem of het gebruik van het systeem oplevert voor zijn omgeving (denk bv aan stof, geluid, trillingen en stank). </w:t>
            </w:r>
          </w:p>
        </w:tc>
      </w:tr>
      <w:tr w:rsidR="00F41D48" w14:paraId="2F2391B5"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77E2C25B" w14:textId="77777777" w:rsidR="00F41D48" w:rsidRDefault="00E51595">
            <w:pPr>
              <w:rPr>
                <w:szCs w:val="24"/>
              </w:rPr>
            </w:pPr>
            <w:r>
              <w:rPr>
                <w:rFonts w:ascii="Verdana" w:hAnsi="Verdana"/>
                <w:sz w:val="18"/>
                <w:szCs w:val="24"/>
              </w:rPr>
              <w:t>Onderhoudbaarheid</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14715FE" w14:textId="77777777" w:rsidR="00F41D48" w:rsidRDefault="00E51595">
            <w:pPr>
              <w:rPr>
                <w:szCs w:val="24"/>
              </w:rPr>
            </w:pPr>
            <w:r>
              <w:rPr>
                <w:rFonts w:ascii="Verdana" w:hAnsi="Verdana"/>
                <w:sz w:val="18"/>
                <w:szCs w:val="24"/>
              </w:rPr>
              <w:t xml:space="preserve">De waarschijnlijkheid dat onderhoud kan worden uitgevoerd binnen de hiervoor vastgestelde tijden onder gegeven omstandigheden. </w:t>
            </w:r>
            <w:r>
              <w:rPr>
                <w:rFonts w:ascii="Verdana" w:hAnsi="Verdana"/>
                <w:sz w:val="18"/>
                <w:szCs w:val="24"/>
              </w:rPr>
              <w:br/>
              <w:t xml:space="preserve">Met onderhoud wordt hier bedoeld: Activiteiten die worden uitgevoerd met het doel de functies van een systeem gedurende de gebruiksduur op het vereiste kwaliteitsniveau in stand te houden. </w:t>
            </w:r>
          </w:p>
        </w:tc>
      </w:tr>
      <w:tr w:rsidR="00F41D48" w14:paraId="2DB02D04"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02999DD5" w14:textId="77777777" w:rsidR="00F41D48" w:rsidRDefault="00E51595">
            <w:pPr>
              <w:rPr>
                <w:szCs w:val="24"/>
              </w:rPr>
            </w:pPr>
            <w:r>
              <w:rPr>
                <w:rFonts w:ascii="Verdana" w:hAnsi="Verdana"/>
                <w:sz w:val="18"/>
                <w:szCs w:val="24"/>
              </w:rPr>
              <w:t>Ontwerp</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A489605" w14:textId="77777777" w:rsidR="00F41D48" w:rsidRDefault="00E51595">
            <w:pPr>
              <w:rPr>
                <w:szCs w:val="24"/>
              </w:rPr>
            </w:pPr>
            <w:r>
              <w:rPr>
                <w:rFonts w:ascii="Verdana" w:hAnsi="Verdana"/>
                <w:sz w:val="18"/>
                <w:szCs w:val="24"/>
              </w:rPr>
              <w:t xml:space="preserve">De in documenten vastgelegde uitwerking van de oplossing van een systeem, als onderdeel van de systeemspecificatie. </w:t>
            </w:r>
          </w:p>
        </w:tc>
      </w:tr>
      <w:tr w:rsidR="00F41D48" w14:paraId="16F7381B"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5ABBABD9" w14:textId="77777777" w:rsidR="00F41D48" w:rsidRDefault="00E51595">
            <w:pPr>
              <w:rPr>
                <w:szCs w:val="24"/>
              </w:rPr>
            </w:pPr>
            <w:r>
              <w:rPr>
                <w:rFonts w:ascii="Verdana" w:hAnsi="Verdana"/>
                <w:sz w:val="18"/>
                <w:szCs w:val="24"/>
              </w:rPr>
              <w:t>Openbare Verlichting</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CBC82EA" w14:textId="77777777" w:rsidR="00F41D48" w:rsidRDefault="00E51595">
            <w:pPr>
              <w:rPr>
                <w:szCs w:val="24"/>
              </w:rPr>
            </w:pPr>
            <w:r>
              <w:rPr>
                <w:rFonts w:ascii="Verdana" w:hAnsi="Verdana"/>
                <w:sz w:val="18"/>
                <w:szCs w:val="24"/>
              </w:rPr>
              <w:t xml:space="preserve">Installatie die dient om de openbare ruimte, met name wegen, te verlichten, en waarvan de lichtpunten vanuit een (1) kast (OV, DOV) worden geschakeld. </w:t>
            </w:r>
          </w:p>
        </w:tc>
      </w:tr>
      <w:tr w:rsidR="00F41D48" w14:paraId="3841FFF3"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25302945" w14:textId="77777777" w:rsidR="00F41D48" w:rsidRDefault="00E51595">
            <w:pPr>
              <w:rPr>
                <w:szCs w:val="24"/>
              </w:rPr>
            </w:pPr>
            <w:r>
              <w:rPr>
                <w:rFonts w:ascii="Verdana" w:hAnsi="Verdana"/>
                <w:sz w:val="18"/>
                <w:szCs w:val="24"/>
              </w:rPr>
              <w:t>Opstelplaats</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3ABFE27" w14:textId="77777777" w:rsidR="00F41D48" w:rsidRDefault="00E51595">
            <w:pPr>
              <w:rPr>
                <w:szCs w:val="24"/>
              </w:rPr>
            </w:pPr>
            <w:r>
              <w:rPr>
                <w:rFonts w:ascii="Verdana" w:hAnsi="Verdana"/>
                <w:sz w:val="18"/>
                <w:szCs w:val="24"/>
              </w:rPr>
              <w:t xml:space="preserve">Afmeerruimte bij een sluis, waarin schepen zich moeten opstellen om met de eerstvolgende schutting mee te kunnen </w:t>
            </w:r>
          </w:p>
        </w:tc>
      </w:tr>
      <w:tr w:rsidR="00F41D48" w14:paraId="5877D922"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5704E8B0" w14:textId="77777777" w:rsidR="00F41D48" w:rsidRDefault="00E51595">
            <w:pPr>
              <w:rPr>
                <w:szCs w:val="24"/>
              </w:rPr>
            </w:pPr>
            <w:r>
              <w:rPr>
                <w:rFonts w:ascii="Verdana" w:hAnsi="Verdana"/>
                <w:sz w:val="18"/>
                <w:szCs w:val="24"/>
              </w:rPr>
              <w:t>Raakvlak</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25F98DA" w14:textId="77777777" w:rsidR="00F41D48" w:rsidRDefault="00E51595">
            <w:pPr>
              <w:rPr>
                <w:szCs w:val="24"/>
              </w:rPr>
            </w:pPr>
            <w:r>
              <w:rPr>
                <w:rFonts w:ascii="Verdana" w:hAnsi="Verdana"/>
                <w:sz w:val="18"/>
                <w:szCs w:val="24"/>
              </w:rPr>
              <w:t xml:space="preserve">Onderlinge verbinding (associatie, drager, kanaal) tussen twee systemen/systeemdelen, waarlangs een (soms dynamische) wisselwerking of interactie tussen die systemen/systeemdelen kan plaatsvinden. </w:t>
            </w:r>
          </w:p>
        </w:tc>
      </w:tr>
      <w:tr w:rsidR="00F41D48" w14:paraId="07F44499"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08D1C399" w14:textId="77777777" w:rsidR="00F41D48" w:rsidRDefault="00E51595">
            <w:pPr>
              <w:rPr>
                <w:szCs w:val="24"/>
              </w:rPr>
            </w:pPr>
            <w:r>
              <w:rPr>
                <w:rFonts w:ascii="Verdana" w:hAnsi="Verdana"/>
                <w:sz w:val="18"/>
                <w:szCs w:val="24"/>
              </w:rPr>
              <w:t>Realisatiefase</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2497AAD" w14:textId="77777777" w:rsidR="00F41D48" w:rsidRDefault="00E51595">
            <w:pPr>
              <w:rPr>
                <w:szCs w:val="24"/>
              </w:rPr>
            </w:pPr>
            <w:r>
              <w:rPr>
                <w:rFonts w:ascii="Verdana" w:hAnsi="Verdana"/>
                <w:sz w:val="18"/>
                <w:szCs w:val="24"/>
              </w:rPr>
              <w:t xml:space="preserve">Periode vanaf aanvang Werkzaamheden tot aan de datum van oplevering. </w:t>
            </w:r>
          </w:p>
        </w:tc>
      </w:tr>
      <w:tr w:rsidR="00F41D48" w14:paraId="454137C0"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40F85DE6" w14:textId="77777777" w:rsidR="00F41D48" w:rsidRDefault="00E51595">
            <w:pPr>
              <w:rPr>
                <w:szCs w:val="24"/>
              </w:rPr>
            </w:pPr>
            <w:r>
              <w:rPr>
                <w:rFonts w:ascii="Verdana" w:hAnsi="Verdana"/>
                <w:sz w:val="18"/>
                <w:szCs w:val="24"/>
              </w:rPr>
              <w:lastRenderedPageBreak/>
              <w:t>Rijksweg</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33722DD" w14:textId="77777777" w:rsidR="00F41D48" w:rsidRDefault="00E51595">
            <w:pPr>
              <w:rPr>
                <w:szCs w:val="24"/>
              </w:rPr>
            </w:pPr>
            <w:r>
              <w:rPr>
                <w:rFonts w:ascii="Verdana" w:hAnsi="Verdana"/>
                <w:sz w:val="18"/>
                <w:szCs w:val="24"/>
              </w:rPr>
              <w:t xml:space="preserve">Weg in beheer bij het rijk. [CROW 156 </w:t>
            </w:r>
            <w:r>
              <w:rPr>
                <w:rFonts w:ascii="Verdana" w:hAnsi="Verdana"/>
                <w:i/>
                <w:sz w:val="18"/>
                <w:szCs w:val="24"/>
              </w:rPr>
              <w:t>Nomenclatuur van Weg en Verkeer</w:t>
            </w:r>
            <w:r>
              <w:rPr>
                <w:rFonts w:ascii="Verdana" w:hAnsi="Verdana"/>
                <w:sz w:val="18"/>
                <w:szCs w:val="24"/>
              </w:rPr>
              <w:t>]</w:t>
            </w:r>
          </w:p>
        </w:tc>
      </w:tr>
      <w:tr w:rsidR="00F41D48" w14:paraId="600E8EED"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720494D1" w14:textId="77777777" w:rsidR="00F41D48" w:rsidRDefault="00E51595">
            <w:pPr>
              <w:rPr>
                <w:szCs w:val="24"/>
              </w:rPr>
            </w:pPr>
            <w:r>
              <w:rPr>
                <w:rFonts w:ascii="Verdana" w:hAnsi="Verdana"/>
                <w:sz w:val="18"/>
                <w:szCs w:val="24"/>
              </w:rPr>
              <w:t>Sloopbaarheid</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4CE0E7D" w14:textId="77777777" w:rsidR="00F41D48" w:rsidRDefault="00E51595">
            <w:pPr>
              <w:rPr>
                <w:szCs w:val="24"/>
              </w:rPr>
            </w:pPr>
            <w:r>
              <w:rPr>
                <w:rFonts w:ascii="Verdana" w:hAnsi="Verdana"/>
                <w:sz w:val="18"/>
                <w:szCs w:val="24"/>
              </w:rPr>
              <w:t>Het gemak waarmee grondstoffen teruggewonnen, materialen gerecycled en ruimte vrijgemaakt kan worden bij het slopen van het systeem.</w:t>
            </w:r>
            <w:r>
              <w:rPr>
                <w:rFonts w:ascii="Verdana" w:hAnsi="Verdana"/>
                <w:sz w:val="18"/>
                <w:szCs w:val="24"/>
              </w:rPr>
              <w:br/>
              <w:t xml:space="preserve">Met slopen wordt hier bedoeld: Activiteiten gericht op het ontmantelen van een object dat zijn functie niet meer kan of hoeft te vervullen. </w:t>
            </w:r>
          </w:p>
        </w:tc>
      </w:tr>
      <w:tr w:rsidR="00F41D48" w14:paraId="73522734"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298DF8CF" w14:textId="77777777" w:rsidR="00F41D48" w:rsidRDefault="00E51595">
            <w:pPr>
              <w:rPr>
                <w:szCs w:val="24"/>
              </w:rPr>
            </w:pPr>
            <w:r>
              <w:rPr>
                <w:rFonts w:ascii="Verdana" w:hAnsi="Verdana"/>
                <w:sz w:val="18"/>
                <w:szCs w:val="24"/>
              </w:rPr>
              <w:t>Specificatie</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68EE774" w14:textId="77777777" w:rsidR="00F41D48" w:rsidRDefault="00E51595">
            <w:pPr>
              <w:rPr>
                <w:szCs w:val="24"/>
              </w:rPr>
            </w:pPr>
            <w:r>
              <w:rPr>
                <w:rFonts w:ascii="Verdana" w:hAnsi="Verdana"/>
                <w:sz w:val="18"/>
                <w:szCs w:val="24"/>
              </w:rPr>
              <w:t xml:space="preserve">Document met daarin de verzameling geordende eisen en beschrijving van de beschikbare oplossingsruimte dan wel de gekozen oplossing met de oplossingsmarge die gelden voor een systeem (product of dienst). </w:t>
            </w:r>
          </w:p>
        </w:tc>
      </w:tr>
      <w:tr w:rsidR="00F41D48" w14:paraId="3404E6FC"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31B6DC78" w14:textId="77777777" w:rsidR="00F41D48" w:rsidRDefault="00E51595">
            <w:pPr>
              <w:rPr>
                <w:szCs w:val="24"/>
              </w:rPr>
            </w:pPr>
            <w:r>
              <w:rPr>
                <w:rFonts w:ascii="Verdana" w:hAnsi="Verdana"/>
                <w:sz w:val="18"/>
                <w:szCs w:val="24"/>
              </w:rPr>
              <w:t>Systeem</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F34B4B2" w14:textId="77777777" w:rsidR="00F41D48" w:rsidRDefault="00E51595">
            <w:pPr>
              <w:rPr>
                <w:szCs w:val="24"/>
              </w:rPr>
            </w:pPr>
            <w:r>
              <w:rPr>
                <w:rFonts w:ascii="Verdana" w:hAnsi="Verdana"/>
                <w:sz w:val="18"/>
                <w:szCs w:val="24"/>
              </w:rPr>
              <w:t xml:space="preserve">Een, afhankelijk van het gestelde doel, binnen de totale werkelijkheid te onderscheiden verzameling elementen, die onderlinge relaties hebben. </w:t>
            </w:r>
          </w:p>
        </w:tc>
      </w:tr>
      <w:tr w:rsidR="00F41D48" w14:paraId="6ACADE96"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3B1E0E9D" w14:textId="77777777" w:rsidR="00F41D48" w:rsidRDefault="00E51595">
            <w:pPr>
              <w:rPr>
                <w:szCs w:val="24"/>
              </w:rPr>
            </w:pPr>
            <w:r>
              <w:rPr>
                <w:rFonts w:ascii="Verdana" w:hAnsi="Verdana"/>
                <w:sz w:val="18"/>
                <w:szCs w:val="24"/>
              </w:rPr>
              <w:t>Toekomstvastheid</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B23784D" w14:textId="77777777" w:rsidR="00F41D48" w:rsidRDefault="00E51595">
            <w:pPr>
              <w:rPr>
                <w:szCs w:val="24"/>
              </w:rPr>
            </w:pPr>
            <w:r>
              <w:rPr>
                <w:rFonts w:ascii="Verdana" w:hAnsi="Verdana"/>
                <w:sz w:val="18"/>
                <w:szCs w:val="24"/>
              </w:rPr>
              <w:t xml:space="preserve">De mate waarin het systeem geschikt is of geschikt te maken is voor toekomstig gebruik. </w:t>
            </w:r>
          </w:p>
        </w:tc>
      </w:tr>
      <w:tr w:rsidR="00F41D48" w14:paraId="470C7795"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03CA1EAD" w14:textId="77777777" w:rsidR="00F41D48" w:rsidRDefault="00E51595">
            <w:pPr>
              <w:rPr>
                <w:szCs w:val="24"/>
              </w:rPr>
            </w:pPr>
            <w:r>
              <w:rPr>
                <w:rFonts w:ascii="Verdana" w:hAnsi="Verdana"/>
                <w:sz w:val="18"/>
                <w:szCs w:val="24"/>
              </w:rPr>
              <w:t>Vaarweg</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C0781D3" w14:textId="77777777" w:rsidR="00F41D48" w:rsidRDefault="00E51595">
            <w:pPr>
              <w:rPr>
                <w:szCs w:val="24"/>
              </w:rPr>
            </w:pPr>
            <w:r>
              <w:rPr>
                <w:rFonts w:ascii="Verdana" w:hAnsi="Verdana"/>
                <w:sz w:val="18"/>
                <w:szCs w:val="24"/>
              </w:rPr>
              <w:t xml:space="preserve">Voor het openbaar verkeer met schepen openstaand water </w:t>
            </w:r>
          </w:p>
        </w:tc>
      </w:tr>
      <w:tr w:rsidR="00F41D48" w14:paraId="743EB719"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445479C0" w14:textId="77777777" w:rsidR="00F41D48" w:rsidRDefault="00E51595">
            <w:pPr>
              <w:rPr>
                <w:szCs w:val="24"/>
              </w:rPr>
            </w:pPr>
            <w:r>
              <w:rPr>
                <w:rFonts w:ascii="Verdana" w:hAnsi="Verdana"/>
                <w:sz w:val="18"/>
                <w:szCs w:val="24"/>
              </w:rPr>
              <w:t>Vaste Brug</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7CFA6CB" w14:textId="77777777" w:rsidR="00F41D48" w:rsidRDefault="00E51595">
            <w:pPr>
              <w:rPr>
                <w:szCs w:val="24"/>
              </w:rPr>
            </w:pPr>
            <w:r>
              <w:rPr>
                <w:rFonts w:ascii="Verdana" w:hAnsi="Verdana"/>
                <w:sz w:val="18"/>
                <w:szCs w:val="24"/>
              </w:rPr>
              <w:t xml:space="preserve">Zie voor de definitie paragraaf 2.1 van de Basisspecificatie Vaste Brug </w:t>
            </w:r>
            <w:r>
              <w:rPr>
                <w:rFonts w:ascii="Verdana" w:hAnsi="Verdana"/>
                <w:sz w:val="18"/>
                <w:szCs w:val="24"/>
              </w:rPr>
              <w:br/>
            </w:r>
            <w:r>
              <w:rPr>
                <w:rFonts w:ascii="Verdana" w:hAnsi="Verdana"/>
                <w:sz w:val="18"/>
                <w:szCs w:val="24"/>
              </w:rPr>
              <w:br/>
              <w:t xml:space="preserve">Toelichting: </w:t>
            </w:r>
            <w:r>
              <w:rPr>
                <w:rFonts w:ascii="Verdana" w:hAnsi="Verdana"/>
                <w:i/>
                <w:sz w:val="18"/>
                <w:szCs w:val="24"/>
              </w:rPr>
              <w:t>ongelijkvloerse kruising: constructie voor het conflictvrij kruisen van infrastructurele voorzieningen, inclusief de daarbij behorende profielen van vrije ruimte</w:t>
            </w:r>
          </w:p>
        </w:tc>
      </w:tr>
      <w:tr w:rsidR="00F41D48" w14:paraId="34EB1767"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250335F1" w14:textId="77777777" w:rsidR="00F41D48" w:rsidRDefault="00E51595">
            <w:pPr>
              <w:rPr>
                <w:szCs w:val="24"/>
              </w:rPr>
            </w:pPr>
            <w:r>
              <w:rPr>
                <w:rFonts w:ascii="Verdana" w:hAnsi="Verdana"/>
                <w:sz w:val="18"/>
                <w:szCs w:val="24"/>
              </w:rPr>
              <w:t>Veiligheid</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7391BC5" w14:textId="77777777" w:rsidR="00F41D48" w:rsidRDefault="00E51595">
            <w:pPr>
              <w:rPr>
                <w:szCs w:val="24"/>
              </w:rPr>
            </w:pPr>
            <w:r>
              <w:rPr>
                <w:rFonts w:ascii="Verdana" w:hAnsi="Verdana"/>
                <w:sz w:val="18"/>
                <w:szCs w:val="24"/>
              </w:rPr>
              <w:t xml:space="preserve">De mate waarin iemand (of iets) is gevrijwaard van (de effecten van) gevaarlijke situaties. </w:t>
            </w:r>
          </w:p>
        </w:tc>
      </w:tr>
      <w:tr w:rsidR="00F41D48" w14:paraId="463A3562"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39EDA528" w14:textId="77777777" w:rsidR="00F41D48" w:rsidRDefault="00E51595">
            <w:pPr>
              <w:rPr>
                <w:szCs w:val="24"/>
              </w:rPr>
            </w:pPr>
            <w:r>
              <w:rPr>
                <w:rFonts w:ascii="Verdana" w:hAnsi="Verdana"/>
                <w:sz w:val="18"/>
                <w:szCs w:val="24"/>
              </w:rPr>
              <w:t>Verkeerskundige Draagconstructie</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CE5C818" w14:textId="77777777" w:rsidR="00F41D48" w:rsidRDefault="00E51595">
            <w:pPr>
              <w:rPr>
                <w:szCs w:val="24"/>
              </w:rPr>
            </w:pPr>
            <w:r>
              <w:rPr>
                <w:rFonts w:ascii="Verdana" w:hAnsi="Verdana"/>
                <w:sz w:val="18"/>
                <w:szCs w:val="24"/>
              </w:rPr>
              <w:t xml:space="preserve">Civiel-bouwkundige constructie voor het dragen van verkeersinformatiepanelen en/of –beseining. [RTD 1001 </w:t>
            </w:r>
            <w:r>
              <w:rPr>
                <w:rFonts w:ascii="Verdana" w:hAnsi="Verdana"/>
                <w:i/>
                <w:sz w:val="18"/>
                <w:szCs w:val="24"/>
              </w:rPr>
              <w:t>Richtlijnen Ontwerp Kunstwerken</w:t>
            </w:r>
            <w:r>
              <w:rPr>
                <w:rFonts w:ascii="Verdana" w:hAnsi="Verdana"/>
                <w:sz w:val="18"/>
                <w:szCs w:val="24"/>
              </w:rPr>
              <w:t xml:space="preserve"> (ROK)]</w:t>
            </w:r>
            <w:r>
              <w:rPr>
                <w:rFonts w:ascii="Verdana" w:hAnsi="Verdana"/>
                <w:sz w:val="18"/>
                <w:szCs w:val="24"/>
              </w:rPr>
              <w:br/>
            </w:r>
            <w:r>
              <w:rPr>
                <w:rFonts w:ascii="Verdana" w:hAnsi="Verdana"/>
                <w:sz w:val="18"/>
                <w:szCs w:val="24"/>
              </w:rPr>
              <w:br/>
              <w:t xml:space="preserve">Toelichting: </w:t>
            </w:r>
            <w:r>
              <w:rPr>
                <w:rFonts w:ascii="Verdana" w:hAnsi="Verdana"/>
                <w:i/>
                <w:sz w:val="18"/>
                <w:szCs w:val="24"/>
              </w:rPr>
              <w:t>Dit kunnen zijn: Portalen, Uithouders en Ophangconstructies aan kunstwerken.</w:t>
            </w:r>
          </w:p>
        </w:tc>
      </w:tr>
      <w:tr w:rsidR="00F41D48" w14:paraId="3CEB0AE0"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421EC366" w14:textId="77777777" w:rsidR="00F41D48" w:rsidRDefault="00E51595">
            <w:pPr>
              <w:rPr>
                <w:szCs w:val="24"/>
              </w:rPr>
            </w:pPr>
            <w:r>
              <w:rPr>
                <w:rFonts w:ascii="Verdana" w:hAnsi="Verdana"/>
                <w:sz w:val="18"/>
                <w:szCs w:val="24"/>
              </w:rPr>
              <w:t>Verzorgingsplaats</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13AEEE1" w14:textId="77777777" w:rsidR="00F41D48" w:rsidRDefault="00E51595">
            <w:pPr>
              <w:rPr>
                <w:szCs w:val="24"/>
              </w:rPr>
            </w:pPr>
            <w:r>
              <w:rPr>
                <w:rFonts w:ascii="Verdana" w:hAnsi="Verdana"/>
                <w:sz w:val="18"/>
                <w:szCs w:val="24"/>
              </w:rPr>
              <w:t xml:space="preserve">Langs de weg gelegen parkeergelegenheid, met inbegrip van de daarbij behorende verharde en onverharde banen en een of meer voorzieningen ten behoeve van reizigers en/of voertuigen. </w:t>
            </w:r>
          </w:p>
        </w:tc>
      </w:tr>
      <w:tr w:rsidR="00F41D48" w14:paraId="64C9CA69"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200D04C0" w14:textId="77777777" w:rsidR="00F41D48" w:rsidRDefault="00E51595">
            <w:pPr>
              <w:rPr>
                <w:szCs w:val="24"/>
              </w:rPr>
            </w:pPr>
            <w:r>
              <w:rPr>
                <w:rFonts w:ascii="Verdana" w:hAnsi="Verdana"/>
                <w:sz w:val="18"/>
                <w:szCs w:val="24"/>
              </w:rPr>
              <w:t>Vormgeving</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E7BF744" w14:textId="77777777" w:rsidR="00F41D48" w:rsidRDefault="00E51595">
            <w:pPr>
              <w:rPr>
                <w:szCs w:val="24"/>
              </w:rPr>
            </w:pPr>
            <w:r>
              <w:rPr>
                <w:rFonts w:ascii="Verdana" w:hAnsi="Verdana"/>
                <w:sz w:val="18"/>
                <w:szCs w:val="24"/>
              </w:rPr>
              <w:t xml:space="preserve">De mate van esthetische kwaliteit van het systeem in samenhang met zijn omgeving en passend bij de gewenste ambitie. </w:t>
            </w:r>
          </w:p>
        </w:tc>
      </w:tr>
      <w:tr w:rsidR="00F41D48" w14:paraId="1C640C7F" w14:textId="77777777">
        <w:tc>
          <w:tcPr>
            <w:tcW w:w="1872" w:type="dxa"/>
            <w:tcBorders>
              <w:top w:val="nil"/>
              <w:left w:val="single" w:sz="8" w:space="0" w:color="000000"/>
              <w:bottom w:val="single" w:sz="8" w:space="0" w:color="000000"/>
              <w:right w:val="nil"/>
            </w:tcBorders>
            <w:tcMar>
              <w:top w:w="60" w:type="dxa"/>
              <w:left w:w="60" w:type="dxa"/>
              <w:bottom w:w="60" w:type="dxa"/>
              <w:right w:w="60" w:type="dxa"/>
            </w:tcMar>
          </w:tcPr>
          <w:p w14:paraId="2C670EC3" w14:textId="77777777" w:rsidR="00F41D48" w:rsidRDefault="00E51595">
            <w:pPr>
              <w:rPr>
                <w:szCs w:val="24"/>
              </w:rPr>
            </w:pPr>
            <w:r>
              <w:rPr>
                <w:rFonts w:ascii="Verdana" w:hAnsi="Verdana"/>
                <w:sz w:val="18"/>
                <w:szCs w:val="24"/>
              </w:rPr>
              <w:t>Weginfrasysteem</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8AE28E8" w14:textId="77777777" w:rsidR="00F41D48" w:rsidRDefault="00E51595">
            <w:pPr>
              <w:rPr>
                <w:szCs w:val="24"/>
              </w:rPr>
            </w:pPr>
            <w:r>
              <w:rPr>
                <w:rFonts w:ascii="Verdana" w:hAnsi="Verdana"/>
                <w:sz w:val="18"/>
                <w:szCs w:val="24"/>
              </w:rPr>
              <w:t xml:space="preserve">De infrastructurele voorziening binnen het wegvervoersysteem, die de afwikkeling van wegverkeer faciliteert. </w:t>
            </w:r>
          </w:p>
        </w:tc>
      </w:tr>
    </w:tbl>
    <w:p w14:paraId="4540312A" w14:textId="77777777" w:rsidR="00F41D48" w:rsidRDefault="00E51595">
      <w:pPr>
        <w:spacing w:line="240" w:lineRule="auto"/>
        <w:rPr>
          <w:szCs w:val="24"/>
        </w:rPr>
      </w:pPr>
      <w:r>
        <w:rPr>
          <w:rFonts w:ascii="Verdana" w:hAnsi="Verdana"/>
          <w:sz w:val="24"/>
          <w:szCs w:val="24"/>
        </w:rPr>
        <w:br/>
      </w:r>
      <w:r>
        <w:rPr>
          <w:rFonts w:ascii="Verdana" w:hAnsi="Verdana"/>
          <w:b/>
          <w:sz w:val="18"/>
          <w:szCs w:val="24"/>
        </w:rPr>
        <w:t>Afkortingen</w:t>
      </w:r>
      <w:r>
        <w:rPr>
          <w:rFonts w:ascii="Verdana" w:hAnsi="Verdana"/>
          <w:sz w:val="24"/>
          <w:szCs w:val="24"/>
        </w:rPr>
        <w:br/>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1138"/>
        <w:gridCol w:w="7718"/>
      </w:tblGrid>
      <w:tr w:rsidR="00F41D48" w14:paraId="79EE2ECF" w14:textId="77777777">
        <w:trPr>
          <w:tblHeader/>
        </w:trPr>
        <w:tc>
          <w:tcPr>
            <w:tcW w:w="1138" w:type="dxa"/>
            <w:tcBorders>
              <w:top w:val="single" w:sz="8" w:space="0" w:color="000000"/>
              <w:left w:val="single" w:sz="8" w:space="0" w:color="000000"/>
              <w:bottom w:val="single" w:sz="8" w:space="0" w:color="000000"/>
              <w:right w:val="nil"/>
            </w:tcBorders>
            <w:shd w:val="clear" w:color="auto" w:fill="E0E0E0"/>
            <w:tcMar>
              <w:top w:w="60" w:type="dxa"/>
              <w:left w:w="60" w:type="dxa"/>
              <w:bottom w:w="60" w:type="dxa"/>
              <w:right w:w="60" w:type="dxa"/>
            </w:tcMar>
            <w:vAlign w:val="center"/>
          </w:tcPr>
          <w:p w14:paraId="4AAAE79B" w14:textId="77777777" w:rsidR="00F41D48" w:rsidRDefault="00E51595">
            <w:pPr>
              <w:rPr>
                <w:szCs w:val="24"/>
              </w:rPr>
            </w:pPr>
            <w:r>
              <w:rPr>
                <w:rFonts w:ascii="Verdana" w:hAnsi="Verdana"/>
                <w:b/>
                <w:sz w:val="18"/>
                <w:szCs w:val="24"/>
              </w:rPr>
              <w:t>Afkorting</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vAlign w:val="center"/>
          </w:tcPr>
          <w:p w14:paraId="19840CDD" w14:textId="77777777" w:rsidR="00F41D48" w:rsidRDefault="00E51595">
            <w:pPr>
              <w:rPr>
                <w:szCs w:val="24"/>
              </w:rPr>
            </w:pPr>
            <w:r>
              <w:rPr>
                <w:rFonts w:ascii="Verdana" w:hAnsi="Verdana"/>
                <w:b/>
                <w:sz w:val="18"/>
                <w:szCs w:val="24"/>
              </w:rPr>
              <w:t>Betekenis</w:t>
            </w:r>
          </w:p>
        </w:tc>
      </w:tr>
      <w:tr w:rsidR="00F41D48" w14:paraId="5579DB3F" w14:textId="77777777">
        <w:tc>
          <w:tcPr>
            <w:tcW w:w="1138" w:type="dxa"/>
            <w:tcBorders>
              <w:top w:val="nil"/>
              <w:left w:val="single" w:sz="8" w:space="0" w:color="000000"/>
              <w:bottom w:val="single" w:sz="8" w:space="0" w:color="000000"/>
              <w:right w:val="nil"/>
            </w:tcBorders>
            <w:tcMar>
              <w:top w:w="60" w:type="dxa"/>
              <w:left w:w="60" w:type="dxa"/>
              <w:bottom w:w="60" w:type="dxa"/>
              <w:right w:w="60" w:type="dxa"/>
            </w:tcMar>
          </w:tcPr>
          <w:p w14:paraId="4186A1B4" w14:textId="77777777" w:rsidR="00F41D48" w:rsidRDefault="00E51595">
            <w:pPr>
              <w:rPr>
                <w:szCs w:val="24"/>
              </w:rPr>
            </w:pPr>
            <w:r>
              <w:rPr>
                <w:rFonts w:ascii="Verdana" w:hAnsi="Verdana"/>
                <w:sz w:val="18"/>
                <w:szCs w:val="24"/>
              </w:rPr>
              <w:t>DVM</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4F63C72" w14:textId="77777777" w:rsidR="00F41D48" w:rsidRDefault="00E51595">
            <w:pPr>
              <w:rPr>
                <w:szCs w:val="24"/>
              </w:rPr>
            </w:pPr>
            <w:r>
              <w:rPr>
                <w:rFonts w:ascii="Verdana" w:hAnsi="Verdana"/>
                <w:sz w:val="18"/>
                <w:szCs w:val="24"/>
              </w:rPr>
              <w:t>DVM Systeem</w:t>
            </w:r>
          </w:p>
        </w:tc>
      </w:tr>
      <w:tr w:rsidR="00F41D48" w14:paraId="7EB57273" w14:textId="77777777">
        <w:tc>
          <w:tcPr>
            <w:tcW w:w="1138" w:type="dxa"/>
            <w:tcBorders>
              <w:top w:val="nil"/>
              <w:left w:val="single" w:sz="8" w:space="0" w:color="000000"/>
              <w:bottom w:val="single" w:sz="8" w:space="0" w:color="000000"/>
              <w:right w:val="nil"/>
            </w:tcBorders>
            <w:tcMar>
              <w:top w:w="60" w:type="dxa"/>
              <w:left w:w="60" w:type="dxa"/>
              <w:bottom w:w="60" w:type="dxa"/>
              <w:right w:w="60" w:type="dxa"/>
            </w:tcMar>
          </w:tcPr>
          <w:p w14:paraId="3EDCE710" w14:textId="77777777" w:rsidR="00F41D48" w:rsidRDefault="00E51595">
            <w:pPr>
              <w:rPr>
                <w:szCs w:val="24"/>
              </w:rPr>
            </w:pPr>
            <w:r>
              <w:rPr>
                <w:rFonts w:ascii="Verdana" w:hAnsi="Verdana"/>
                <w:sz w:val="18"/>
                <w:szCs w:val="24"/>
              </w:rPr>
              <w:t>OV</w:t>
            </w: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B992F39" w14:textId="77777777" w:rsidR="00F41D48" w:rsidRDefault="00E51595">
            <w:pPr>
              <w:rPr>
                <w:szCs w:val="24"/>
              </w:rPr>
            </w:pPr>
            <w:r>
              <w:rPr>
                <w:rFonts w:ascii="Verdana" w:hAnsi="Verdana"/>
                <w:sz w:val="18"/>
                <w:szCs w:val="24"/>
              </w:rPr>
              <w:t>Openbare Verlichting</w:t>
            </w:r>
          </w:p>
        </w:tc>
      </w:tr>
    </w:tbl>
    <w:p w14:paraId="11F49054" w14:textId="77777777" w:rsidR="00F41D48" w:rsidRDefault="00E51595">
      <w:pPr>
        <w:pStyle w:val="Kop11"/>
        <w:spacing w:before="160"/>
        <w:rPr>
          <w:szCs w:val="24"/>
        </w:rPr>
      </w:pPr>
      <w:r>
        <w:rPr>
          <w:szCs w:val="24"/>
        </w:rPr>
        <w:br w:type="page"/>
      </w:r>
      <w:bookmarkStart w:id="56" w:name="idmarkerx16777217x26142"/>
      <w:bookmarkEnd w:id="56"/>
      <w:r>
        <w:rPr>
          <w:szCs w:val="24"/>
        </w:rPr>
        <w:lastRenderedPageBreak/>
        <w:t>Bijlage A         Objectentabel</w:t>
      </w:r>
    </w:p>
    <w:p w14:paraId="6E51A561" w14:textId="77777777" w:rsidR="00F41D48" w:rsidRDefault="00E51595">
      <w:pPr>
        <w:spacing w:line="240" w:lineRule="auto"/>
        <w:rPr>
          <w:szCs w:val="24"/>
        </w:rPr>
      </w:pPr>
      <w:r>
        <w:rPr>
          <w:rFonts w:ascii="Verdana" w:hAnsi="Verdana"/>
          <w:sz w:val="24"/>
          <w:szCs w:val="24"/>
        </w:rPr>
        <w:br/>
      </w:r>
    </w:p>
    <w:p w14:paraId="4D42634A" w14:textId="77777777" w:rsidR="00E51595" w:rsidRDefault="00E51595">
      <w:pPr>
        <w:spacing w:after="280" w:afterAutospacing="1"/>
      </w:pPr>
      <w:r>
        <w:rPr>
          <w:rFonts w:ascii="Verdana" w:eastAsia="Verdana" w:hAnsi="Verdana" w:cs="Verdana"/>
          <w:sz w:val="18"/>
          <w:szCs w:val="24"/>
        </w:rPr>
        <w:t>Zie separate bijlage</w:t>
      </w:r>
    </w:p>
    <w:p w14:paraId="06E7DAD7"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tbl>
      <w:tblPr>
        <w:tblW w:w="8856" w:type="dxa"/>
        <w:tblInd w:w="30" w:type="dxa"/>
        <w:tblBorders>
          <w:top w:val="nil"/>
          <w:left w:val="nil"/>
          <w:bottom w:val="nil"/>
          <w:right w:val="nil"/>
        </w:tblBorders>
        <w:tblCellMar>
          <w:top w:w="30" w:type="dxa"/>
          <w:left w:w="30" w:type="dxa"/>
          <w:bottom w:w="30" w:type="dxa"/>
          <w:right w:w="30" w:type="dxa"/>
        </w:tblCellMar>
        <w:tblLook w:val="04A0" w:firstRow="1" w:lastRow="0" w:firstColumn="1" w:lastColumn="0" w:noHBand="0" w:noVBand="1"/>
      </w:tblPr>
      <w:tblGrid>
        <w:gridCol w:w="1536"/>
        <w:gridCol w:w="1092"/>
        <w:gridCol w:w="707"/>
        <w:gridCol w:w="448"/>
        <w:gridCol w:w="403"/>
        <w:gridCol w:w="1691"/>
        <w:gridCol w:w="1068"/>
        <w:gridCol w:w="1911"/>
      </w:tblGrid>
      <w:tr w:rsidR="00F41D48" w14:paraId="17F5F03D" w14:textId="77777777">
        <w:trPr>
          <w:trHeight w:hRule="exact" w:val="2268"/>
          <w:tblHead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30" w:type="dxa"/>
              <w:left w:w="30" w:type="dxa"/>
              <w:bottom w:w="30" w:type="dxa"/>
              <w:right w:w="30" w:type="dxa"/>
            </w:tcMar>
            <w:vAlign w:val="bottom"/>
          </w:tcPr>
          <w:p w14:paraId="07C30C20" w14:textId="77777777" w:rsidR="00F41D48" w:rsidRDefault="00E51595">
            <w:pPr>
              <w:rPr>
                <w:szCs w:val="24"/>
              </w:rPr>
            </w:pPr>
            <w:r>
              <w:rPr>
                <w:rFonts w:ascii="Verdana" w:hAnsi="Verdana"/>
                <w:szCs w:val="24"/>
              </w:rPr>
              <w:t>Hoofdsysteemdeel</w:t>
            </w:r>
          </w:p>
        </w:tc>
        <w:tc>
          <w:tcPr>
            <w:tcW w:w="0" w:type="auto"/>
            <w:tcBorders>
              <w:top w:val="single" w:sz="8" w:space="0" w:color="000000"/>
              <w:left w:val="nil"/>
              <w:bottom w:val="single" w:sz="8" w:space="0" w:color="000000"/>
              <w:right w:val="single" w:sz="8" w:space="0" w:color="000000"/>
            </w:tcBorders>
            <w:shd w:val="clear" w:color="auto" w:fill="E0E0E0"/>
            <w:tcMar>
              <w:top w:w="30" w:type="dxa"/>
              <w:left w:w="30" w:type="dxa"/>
              <w:bottom w:w="30" w:type="dxa"/>
              <w:right w:w="30" w:type="dxa"/>
            </w:tcMar>
            <w:vAlign w:val="bottom"/>
          </w:tcPr>
          <w:p w14:paraId="60B4ECEF" w14:textId="77777777" w:rsidR="00F41D48" w:rsidRDefault="00E51595">
            <w:pPr>
              <w:rPr>
                <w:szCs w:val="24"/>
              </w:rPr>
            </w:pPr>
            <w:r>
              <w:rPr>
                <w:rFonts w:ascii="Verdana" w:hAnsi="Verdana"/>
                <w:szCs w:val="24"/>
              </w:rPr>
              <w:t>Systeemdeel</w:t>
            </w:r>
          </w:p>
        </w:tc>
        <w:tc>
          <w:tcPr>
            <w:tcW w:w="0" w:type="auto"/>
            <w:tcBorders>
              <w:top w:val="single" w:sz="8" w:space="0" w:color="000000"/>
              <w:left w:val="nil"/>
              <w:bottom w:val="single" w:sz="8" w:space="0" w:color="000000"/>
              <w:right w:val="single" w:sz="8" w:space="0" w:color="000000"/>
            </w:tcBorders>
            <w:shd w:val="clear" w:color="auto" w:fill="E0E0E0"/>
            <w:tcMar>
              <w:top w:w="30" w:type="dxa"/>
              <w:left w:w="30" w:type="dxa"/>
              <w:bottom w:w="30" w:type="dxa"/>
              <w:right w:w="30" w:type="dxa"/>
            </w:tcMar>
            <w:vAlign w:val="bottom"/>
          </w:tcPr>
          <w:p w14:paraId="17F26757" w14:textId="77777777" w:rsidR="00F41D48" w:rsidRDefault="00E51595">
            <w:pPr>
              <w:rPr>
                <w:szCs w:val="24"/>
              </w:rPr>
            </w:pPr>
            <w:r>
              <w:rPr>
                <w:rFonts w:ascii="Verdana" w:hAnsi="Verdana"/>
                <w:b/>
                <w:szCs w:val="24"/>
              </w:rPr>
              <w:t>Locatie</w:t>
            </w:r>
          </w:p>
        </w:tc>
        <w:tc>
          <w:tcPr>
            <w:tcW w:w="0" w:type="auto"/>
            <w:tcBorders>
              <w:top w:val="single" w:sz="8" w:space="0" w:color="000000"/>
              <w:left w:val="nil"/>
              <w:bottom w:val="single" w:sz="8" w:space="0" w:color="000000"/>
              <w:right w:val="single" w:sz="8" w:space="0" w:color="000000"/>
            </w:tcBorders>
            <w:shd w:val="clear" w:color="auto" w:fill="E0E0E0"/>
            <w:tcMar>
              <w:top w:w="30" w:type="dxa"/>
              <w:left w:w="30" w:type="dxa"/>
              <w:bottom w:w="30" w:type="dxa"/>
              <w:right w:w="30" w:type="dxa"/>
            </w:tcMar>
            <w:vAlign w:val="bottom"/>
          </w:tcPr>
          <w:p w14:paraId="49733844" w14:textId="77777777" w:rsidR="00F41D48" w:rsidRDefault="00E51595">
            <w:pPr>
              <w:rPr>
                <w:szCs w:val="24"/>
              </w:rPr>
            </w:pPr>
            <w:r>
              <w:rPr>
                <w:rFonts w:ascii="Verdana" w:hAnsi="Verdana"/>
                <w:b/>
                <w:szCs w:val="24"/>
              </w:rPr>
              <w:t>HM van</w:t>
            </w:r>
          </w:p>
        </w:tc>
        <w:tc>
          <w:tcPr>
            <w:tcW w:w="0" w:type="auto"/>
            <w:tcBorders>
              <w:top w:val="single" w:sz="8" w:space="0" w:color="000000"/>
              <w:left w:val="nil"/>
              <w:bottom w:val="single" w:sz="8" w:space="0" w:color="000000"/>
              <w:right w:val="single" w:sz="8" w:space="0" w:color="000000"/>
            </w:tcBorders>
            <w:shd w:val="clear" w:color="auto" w:fill="E0E0E0"/>
            <w:tcMar>
              <w:top w:w="30" w:type="dxa"/>
              <w:left w:w="30" w:type="dxa"/>
              <w:bottom w:w="30" w:type="dxa"/>
              <w:right w:w="30" w:type="dxa"/>
            </w:tcMar>
            <w:vAlign w:val="bottom"/>
          </w:tcPr>
          <w:p w14:paraId="6442635D" w14:textId="77777777" w:rsidR="00F41D48" w:rsidRDefault="00E51595">
            <w:pPr>
              <w:rPr>
                <w:szCs w:val="24"/>
              </w:rPr>
            </w:pPr>
            <w:r>
              <w:rPr>
                <w:rFonts w:ascii="Verdana" w:hAnsi="Verdana"/>
                <w:b/>
                <w:szCs w:val="24"/>
              </w:rPr>
              <w:t>HM tot</w:t>
            </w:r>
          </w:p>
        </w:tc>
        <w:tc>
          <w:tcPr>
            <w:tcW w:w="0" w:type="auto"/>
            <w:tcBorders>
              <w:top w:val="single" w:sz="8" w:space="0" w:color="000000"/>
              <w:left w:val="nil"/>
              <w:bottom w:val="single" w:sz="8" w:space="0" w:color="000000"/>
              <w:right w:val="single" w:sz="8" w:space="0" w:color="000000"/>
            </w:tcBorders>
            <w:shd w:val="clear" w:color="auto" w:fill="E0E0E0"/>
            <w:tcMar>
              <w:top w:w="30" w:type="dxa"/>
              <w:left w:w="30" w:type="dxa"/>
              <w:bottom w:w="30" w:type="dxa"/>
              <w:right w:w="30" w:type="dxa"/>
            </w:tcMar>
            <w:vAlign w:val="bottom"/>
          </w:tcPr>
          <w:p w14:paraId="61EADEBE" w14:textId="77777777" w:rsidR="00F41D48" w:rsidRDefault="00E51595">
            <w:pPr>
              <w:rPr>
                <w:szCs w:val="24"/>
              </w:rPr>
            </w:pPr>
            <w:r>
              <w:rPr>
                <w:rFonts w:ascii="Verdana" w:hAnsi="Verdana"/>
                <w:b/>
                <w:szCs w:val="24"/>
              </w:rPr>
              <w:t>Objecttype</w:t>
            </w:r>
          </w:p>
        </w:tc>
        <w:tc>
          <w:tcPr>
            <w:tcW w:w="0" w:type="auto"/>
            <w:tcBorders>
              <w:top w:val="single" w:sz="8" w:space="0" w:color="000000"/>
              <w:left w:val="nil"/>
              <w:bottom w:val="single" w:sz="8" w:space="0" w:color="000000"/>
              <w:right w:val="single" w:sz="8" w:space="0" w:color="000000"/>
            </w:tcBorders>
            <w:shd w:val="clear" w:color="auto" w:fill="E0E0E0"/>
            <w:tcMar>
              <w:top w:w="30" w:type="dxa"/>
              <w:left w:w="30" w:type="dxa"/>
              <w:bottom w:w="30" w:type="dxa"/>
              <w:right w:w="30" w:type="dxa"/>
            </w:tcMar>
            <w:vAlign w:val="bottom"/>
          </w:tcPr>
          <w:p w14:paraId="0A7017D0" w14:textId="77777777" w:rsidR="00F41D48" w:rsidRDefault="00E51595">
            <w:pPr>
              <w:rPr>
                <w:szCs w:val="24"/>
              </w:rPr>
            </w:pPr>
            <w:r>
              <w:rPr>
                <w:rFonts w:ascii="Verdana" w:hAnsi="Verdana"/>
                <w:b/>
                <w:szCs w:val="24"/>
              </w:rPr>
              <w:t>Objectcode</w:t>
            </w:r>
          </w:p>
        </w:tc>
        <w:tc>
          <w:tcPr>
            <w:tcW w:w="0" w:type="auto"/>
            <w:tcBorders>
              <w:top w:val="single" w:sz="8" w:space="0" w:color="000000"/>
              <w:left w:val="nil"/>
              <w:bottom w:val="single" w:sz="8" w:space="0" w:color="000000"/>
              <w:right w:val="single" w:sz="8" w:space="0" w:color="000000"/>
            </w:tcBorders>
            <w:shd w:val="clear" w:color="auto" w:fill="E0E0E0"/>
            <w:tcMar>
              <w:top w:w="30" w:type="dxa"/>
              <w:left w:w="30" w:type="dxa"/>
              <w:bottom w:w="30" w:type="dxa"/>
              <w:right w:w="30" w:type="dxa"/>
            </w:tcMar>
            <w:vAlign w:val="bottom"/>
          </w:tcPr>
          <w:p w14:paraId="094E328D" w14:textId="77777777" w:rsidR="00F41D48" w:rsidRDefault="00E51595">
            <w:pPr>
              <w:rPr>
                <w:szCs w:val="24"/>
              </w:rPr>
            </w:pPr>
            <w:r>
              <w:rPr>
                <w:rFonts w:ascii="Verdana" w:hAnsi="Verdana"/>
                <w:b/>
                <w:szCs w:val="24"/>
              </w:rPr>
              <w:t>Objectnaam</w:t>
            </w:r>
          </w:p>
        </w:tc>
      </w:tr>
      <w:tr w:rsidR="00F41D48" w14:paraId="3AB1D253"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510E23A9"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267AD985"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1F795F6"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2240E59F"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2EB5C3C7"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E2479EB" w14:textId="77777777" w:rsidR="00F41D48" w:rsidRDefault="00E51595">
            <w:pPr>
              <w:rPr>
                <w:szCs w:val="24"/>
              </w:rPr>
            </w:pPr>
            <w:r>
              <w:rPr>
                <w:rFonts w:ascii="Verdana" w:hAnsi="Verdana"/>
                <w:szCs w:val="24"/>
              </w:rPr>
              <w:t>Rijksweg</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2865F0EF" w14:textId="77777777" w:rsidR="00F41D48" w:rsidRDefault="00E51595">
            <w:pPr>
              <w:rPr>
                <w:szCs w:val="24"/>
              </w:rPr>
            </w:pPr>
            <w:r>
              <w:rPr>
                <w:rFonts w:ascii="Verdana" w:hAnsi="Verdana"/>
                <w:szCs w:val="24"/>
              </w:rPr>
              <w:t>OBJ-00001</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9D8BC04" w14:textId="77777777" w:rsidR="00F41D48" w:rsidRDefault="00E51595">
            <w:pPr>
              <w:rPr>
                <w:szCs w:val="24"/>
              </w:rPr>
            </w:pPr>
            <w:r>
              <w:rPr>
                <w:rFonts w:ascii="Verdana" w:hAnsi="Verdana"/>
                <w:szCs w:val="24"/>
              </w:rPr>
              <w:t>IGO 1 RW 6 HR-R 295,800 - 301,600</w:t>
            </w:r>
          </w:p>
        </w:tc>
      </w:tr>
      <w:tr w:rsidR="00F41D48" w14:paraId="580B250D"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52DE9111"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F702DFD"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DA12391"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9DE57A7"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21D583AD"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7294DCE" w14:textId="77777777" w:rsidR="00F41D48" w:rsidRDefault="00E51595">
            <w:pPr>
              <w:rPr>
                <w:szCs w:val="24"/>
              </w:rPr>
            </w:pPr>
            <w:r>
              <w:rPr>
                <w:rFonts w:ascii="Verdana" w:hAnsi="Verdana"/>
                <w:szCs w:val="24"/>
              </w:rPr>
              <w:t>Rijksweg</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269A9607" w14:textId="77777777" w:rsidR="00F41D48" w:rsidRDefault="00E51595">
            <w:pPr>
              <w:rPr>
                <w:szCs w:val="24"/>
              </w:rPr>
            </w:pPr>
            <w:r>
              <w:rPr>
                <w:rFonts w:ascii="Verdana" w:hAnsi="Verdana"/>
                <w:szCs w:val="24"/>
              </w:rPr>
              <w:t>OBJ-00007</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37A5B3E" w14:textId="77777777" w:rsidR="00F41D48" w:rsidRDefault="00E51595">
            <w:pPr>
              <w:rPr>
                <w:szCs w:val="24"/>
              </w:rPr>
            </w:pPr>
            <w:r>
              <w:rPr>
                <w:rFonts w:ascii="Verdana" w:hAnsi="Verdana"/>
                <w:szCs w:val="24"/>
              </w:rPr>
              <w:t>IGO 10 RW 7 HR-L 144,700 - 143,45</w:t>
            </w:r>
          </w:p>
        </w:tc>
      </w:tr>
      <w:tr w:rsidR="00F41D48" w14:paraId="00D71249"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3E994129"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86588C8"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A3D0DB1"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342F925"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B5CE2FA"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57C3ED3" w14:textId="77777777" w:rsidR="00F41D48" w:rsidRDefault="00E51595">
            <w:pPr>
              <w:rPr>
                <w:szCs w:val="24"/>
              </w:rPr>
            </w:pPr>
            <w:r>
              <w:rPr>
                <w:rFonts w:ascii="Verdana" w:hAnsi="Verdana"/>
                <w:szCs w:val="24"/>
              </w:rPr>
              <w:t>Rijksweg</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A8312BA" w14:textId="77777777" w:rsidR="00F41D48" w:rsidRDefault="00E51595">
            <w:pPr>
              <w:rPr>
                <w:szCs w:val="24"/>
              </w:rPr>
            </w:pPr>
            <w:r>
              <w:rPr>
                <w:rFonts w:ascii="Verdana" w:hAnsi="Verdana"/>
                <w:szCs w:val="24"/>
              </w:rPr>
              <w:t>OBJ-00002</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1721687" w14:textId="77777777" w:rsidR="00F41D48" w:rsidRDefault="00E51595">
            <w:pPr>
              <w:rPr>
                <w:szCs w:val="24"/>
              </w:rPr>
            </w:pPr>
            <w:r>
              <w:rPr>
                <w:rFonts w:ascii="Verdana" w:hAnsi="Verdana"/>
                <w:szCs w:val="24"/>
              </w:rPr>
              <w:t>IGO 2 RW 6 HR-L 301,600 - 295,800</w:t>
            </w:r>
          </w:p>
        </w:tc>
      </w:tr>
      <w:tr w:rsidR="00F41D48" w14:paraId="62A404A3"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55E53ACF"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60DEB32"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F04B3DB"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2274B878"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72D59A40"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78B6E1B" w14:textId="77777777" w:rsidR="00F41D48" w:rsidRDefault="00E51595">
            <w:pPr>
              <w:rPr>
                <w:szCs w:val="24"/>
              </w:rPr>
            </w:pPr>
            <w:r>
              <w:rPr>
                <w:rFonts w:ascii="Verdana" w:hAnsi="Verdana"/>
                <w:szCs w:val="24"/>
              </w:rPr>
              <w:t>Verzorgingsplaats</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B0BC82B" w14:textId="77777777" w:rsidR="00F41D48" w:rsidRDefault="00E51595">
            <w:pPr>
              <w:rPr>
                <w:szCs w:val="24"/>
              </w:rPr>
            </w:pPr>
            <w:r>
              <w:rPr>
                <w:rFonts w:ascii="Verdana" w:hAnsi="Verdana"/>
                <w:szCs w:val="24"/>
              </w:rPr>
              <w:t>OBJ-00028</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E0AE29A" w14:textId="77777777" w:rsidR="00F41D48" w:rsidRDefault="00E51595">
            <w:pPr>
              <w:rPr>
                <w:szCs w:val="24"/>
              </w:rPr>
            </w:pPr>
            <w:r>
              <w:rPr>
                <w:rFonts w:ascii="Verdana" w:hAnsi="Verdana"/>
                <w:szCs w:val="24"/>
              </w:rPr>
              <w:t>IGO 21 - VZP Stienkamp</w:t>
            </w:r>
          </w:p>
        </w:tc>
      </w:tr>
      <w:tr w:rsidR="00F41D48" w14:paraId="4828EDDA"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4952C11F"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6C7AF49"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59C4203"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69D334C"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7C5CC05"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A309464" w14:textId="77777777" w:rsidR="00F41D48" w:rsidRDefault="00E51595">
            <w:pPr>
              <w:rPr>
                <w:szCs w:val="24"/>
              </w:rPr>
            </w:pPr>
            <w:r>
              <w:rPr>
                <w:rFonts w:ascii="Verdana" w:hAnsi="Verdana"/>
                <w:szCs w:val="24"/>
              </w:rPr>
              <w:t>Rijksweg</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4B9791F" w14:textId="77777777" w:rsidR="00F41D48" w:rsidRDefault="00E51595">
            <w:pPr>
              <w:rPr>
                <w:szCs w:val="24"/>
              </w:rPr>
            </w:pPr>
            <w:r>
              <w:rPr>
                <w:rFonts w:ascii="Verdana" w:hAnsi="Verdana"/>
                <w:szCs w:val="24"/>
              </w:rPr>
              <w:t>OBJ-00008</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A688E53" w14:textId="77777777" w:rsidR="00F41D48" w:rsidRDefault="00E51595">
            <w:pPr>
              <w:rPr>
                <w:szCs w:val="24"/>
              </w:rPr>
            </w:pPr>
            <w:r>
              <w:rPr>
                <w:rFonts w:ascii="Verdana" w:hAnsi="Verdana"/>
                <w:szCs w:val="24"/>
              </w:rPr>
              <w:t>IGO 21 RW 31 HR-R 52,750 - 76,350</w:t>
            </w:r>
          </w:p>
        </w:tc>
      </w:tr>
      <w:tr w:rsidR="00F41D48" w14:paraId="0DB98A8F"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6539AD05"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70AF7713"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6780113"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4CE0268"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E3F14B7"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50A8E85" w14:textId="77777777" w:rsidR="00F41D48" w:rsidRDefault="00E51595">
            <w:pPr>
              <w:rPr>
                <w:szCs w:val="24"/>
              </w:rPr>
            </w:pPr>
            <w:r>
              <w:rPr>
                <w:rFonts w:ascii="Verdana" w:hAnsi="Verdana"/>
                <w:szCs w:val="24"/>
              </w:rPr>
              <w:t>Verzorgingsplaats</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10A3638" w14:textId="77777777" w:rsidR="00F41D48" w:rsidRDefault="00E51595">
            <w:pPr>
              <w:rPr>
                <w:szCs w:val="24"/>
              </w:rPr>
            </w:pPr>
            <w:r>
              <w:rPr>
                <w:rFonts w:ascii="Verdana" w:hAnsi="Verdana"/>
                <w:szCs w:val="24"/>
              </w:rPr>
              <w:t>OBJ-00029</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FCEDB23" w14:textId="77777777" w:rsidR="00F41D48" w:rsidRDefault="00E51595">
            <w:pPr>
              <w:rPr>
                <w:szCs w:val="24"/>
              </w:rPr>
            </w:pPr>
            <w:r>
              <w:rPr>
                <w:rFonts w:ascii="Verdana" w:hAnsi="Verdana"/>
                <w:szCs w:val="24"/>
              </w:rPr>
              <w:t>IGO 22 - VZP de Kreilen</w:t>
            </w:r>
          </w:p>
        </w:tc>
      </w:tr>
      <w:tr w:rsidR="00F41D48" w14:paraId="639838E6"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2205564F"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1CCDDAE"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B6132E7"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AEAA7D4"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73536AC"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7F7F4956" w14:textId="77777777" w:rsidR="00F41D48" w:rsidRDefault="00E51595">
            <w:pPr>
              <w:rPr>
                <w:szCs w:val="24"/>
              </w:rPr>
            </w:pPr>
            <w:r>
              <w:rPr>
                <w:rFonts w:ascii="Verdana" w:hAnsi="Verdana"/>
                <w:szCs w:val="24"/>
              </w:rPr>
              <w:t>Rijksweg</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12D54D0" w14:textId="77777777" w:rsidR="00F41D48" w:rsidRDefault="00E51595">
            <w:pPr>
              <w:rPr>
                <w:szCs w:val="24"/>
              </w:rPr>
            </w:pPr>
            <w:r>
              <w:rPr>
                <w:rFonts w:ascii="Verdana" w:hAnsi="Verdana"/>
                <w:szCs w:val="24"/>
              </w:rPr>
              <w:t>OBJ-00009</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31B910B" w14:textId="77777777" w:rsidR="00F41D48" w:rsidRDefault="00E51595">
            <w:pPr>
              <w:rPr>
                <w:szCs w:val="24"/>
              </w:rPr>
            </w:pPr>
            <w:r>
              <w:rPr>
                <w:rFonts w:ascii="Verdana" w:hAnsi="Verdana"/>
                <w:szCs w:val="24"/>
              </w:rPr>
              <w:t>IGO 22 RW 31 HR-L 76,350 - 52,750</w:t>
            </w:r>
          </w:p>
        </w:tc>
      </w:tr>
      <w:tr w:rsidR="00F41D48" w14:paraId="6AF8E1B5"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61CBAA97"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D5C574B"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A8DBC6D"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A8275D1"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29EEB30F"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5582203" w14:textId="77777777" w:rsidR="00F41D48" w:rsidRDefault="00E51595">
            <w:pPr>
              <w:rPr>
                <w:szCs w:val="24"/>
              </w:rPr>
            </w:pPr>
            <w:r>
              <w:rPr>
                <w:rFonts w:ascii="Verdana" w:hAnsi="Verdana"/>
                <w:szCs w:val="24"/>
              </w:rPr>
              <w:t>Rijksweg</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11DA594" w14:textId="77777777" w:rsidR="00F41D48" w:rsidRDefault="00E51595">
            <w:pPr>
              <w:rPr>
                <w:szCs w:val="24"/>
              </w:rPr>
            </w:pPr>
            <w:r>
              <w:rPr>
                <w:rFonts w:ascii="Verdana" w:hAnsi="Verdana"/>
                <w:szCs w:val="24"/>
              </w:rPr>
              <w:t>OBJ-00010</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9660C76" w14:textId="77777777" w:rsidR="00F41D48" w:rsidRDefault="00E51595">
            <w:pPr>
              <w:rPr>
                <w:szCs w:val="24"/>
              </w:rPr>
            </w:pPr>
            <w:r>
              <w:rPr>
                <w:rFonts w:ascii="Verdana" w:hAnsi="Verdana"/>
                <w:szCs w:val="24"/>
              </w:rPr>
              <w:t>IGO 27A RW 32 HR-L 48,600 - 45,000</w:t>
            </w:r>
          </w:p>
        </w:tc>
      </w:tr>
      <w:tr w:rsidR="00F41D48" w14:paraId="55BFDFE2"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68F7CA99"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5243484"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8FF52C4"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617067D"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C60C8B8"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801167B" w14:textId="77777777" w:rsidR="00F41D48" w:rsidRDefault="00E51595">
            <w:pPr>
              <w:rPr>
                <w:szCs w:val="24"/>
              </w:rPr>
            </w:pPr>
            <w:r>
              <w:rPr>
                <w:rFonts w:ascii="Verdana" w:hAnsi="Verdana"/>
                <w:szCs w:val="24"/>
              </w:rPr>
              <w:t>Rijksweg</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CC84C25" w14:textId="77777777" w:rsidR="00F41D48" w:rsidRDefault="00E51595">
            <w:pPr>
              <w:rPr>
                <w:szCs w:val="24"/>
              </w:rPr>
            </w:pPr>
            <w:r>
              <w:rPr>
                <w:rFonts w:ascii="Verdana" w:hAnsi="Verdana"/>
                <w:szCs w:val="24"/>
              </w:rPr>
              <w:t>OBJ-00003</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B1DEAA7" w14:textId="77777777" w:rsidR="00F41D48" w:rsidRDefault="00E51595">
            <w:pPr>
              <w:rPr>
                <w:szCs w:val="24"/>
              </w:rPr>
            </w:pPr>
            <w:r>
              <w:rPr>
                <w:rFonts w:ascii="Verdana" w:hAnsi="Verdana"/>
                <w:szCs w:val="24"/>
              </w:rPr>
              <w:t>IGO 3 RW 7 HR-R 105,600 - 116,500</w:t>
            </w:r>
          </w:p>
        </w:tc>
      </w:tr>
      <w:tr w:rsidR="00F41D48" w14:paraId="23562984"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3CFCCB6D"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914E4C5"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199410B"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2F6116EB"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AB8F9A2"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54D8188" w14:textId="77777777" w:rsidR="00F41D48" w:rsidRDefault="00E51595">
            <w:pPr>
              <w:rPr>
                <w:szCs w:val="24"/>
              </w:rPr>
            </w:pPr>
            <w:r>
              <w:rPr>
                <w:rFonts w:ascii="Verdana" w:hAnsi="Verdana"/>
                <w:szCs w:val="24"/>
              </w:rPr>
              <w:t>Rijksweg</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96F3BC2" w14:textId="77777777" w:rsidR="00F41D48" w:rsidRDefault="00E51595">
            <w:pPr>
              <w:rPr>
                <w:szCs w:val="24"/>
              </w:rPr>
            </w:pPr>
            <w:r>
              <w:rPr>
                <w:rFonts w:ascii="Verdana" w:hAnsi="Verdana"/>
                <w:szCs w:val="24"/>
              </w:rPr>
              <w:t>OBJ-00004</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B547D41" w14:textId="77777777" w:rsidR="00F41D48" w:rsidRDefault="00E51595">
            <w:pPr>
              <w:rPr>
                <w:szCs w:val="24"/>
              </w:rPr>
            </w:pPr>
            <w:r>
              <w:rPr>
                <w:rFonts w:ascii="Verdana" w:hAnsi="Verdana"/>
                <w:szCs w:val="24"/>
              </w:rPr>
              <w:t>IGO 5 RW 7 HR-R 142,930 - 144,700</w:t>
            </w:r>
          </w:p>
        </w:tc>
      </w:tr>
      <w:tr w:rsidR="00F41D48" w14:paraId="0F4303EE"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3B836D04"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BFA17E8"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473F6E0"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FD2AFD0"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0AFA07F"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CACEB32" w14:textId="77777777" w:rsidR="00F41D48" w:rsidRDefault="00E51595">
            <w:pPr>
              <w:rPr>
                <w:szCs w:val="24"/>
              </w:rPr>
            </w:pPr>
            <w:r>
              <w:rPr>
                <w:rFonts w:ascii="Verdana" w:hAnsi="Verdana"/>
                <w:szCs w:val="24"/>
              </w:rPr>
              <w:t>Rijksweg</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0C7CCCF" w14:textId="77777777" w:rsidR="00F41D48" w:rsidRDefault="00E51595">
            <w:pPr>
              <w:rPr>
                <w:szCs w:val="24"/>
              </w:rPr>
            </w:pPr>
            <w:r>
              <w:rPr>
                <w:rFonts w:ascii="Verdana" w:hAnsi="Verdana"/>
                <w:szCs w:val="24"/>
              </w:rPr>
              <w:t>OBJ-00005</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C08F8F1" w14:textId="77777777" w:rsidR="00F41D48" w:rsidRDefault="00E51595">
            <w:pPr>
              <w:rPr>
                <w:szCs w:val="24"/>
              </w:rPr>
            </w:pPr>
            <w:r>
              <w:rPr>
                <w:rFonts w:ascii="Verdana" w:hAnsi="Verdana"/>
                <w:szCs w:val="24"/>
              </w:rPr>
              <w:t>IGO 9B RW 7 HR-L 173,000 - 166,600</w:t>
            </w:r>
          </w:p>
        </w:tc>
      </w:tr>
      <w:tr w:rsidR="00F41D48" w14:paraId="0A30B283"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18FA74CA"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B5F2D1E"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D52B987"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9A463E3"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298A80C"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573B11F" w14:textId="77777777" w:rsidR="00F41D48" w:rsidRDefault="00E51595">
            <w:pPr>
              <w:rPr>
                <w:szCs w:val="24"/>
              </w:rPr>
            </w:pPr>
            <w:r>
              <w:rPr>
                <w:rFonts w:ascii="Verdana" w:hAnsi="Verdana"/>
                <w:szCs w:val="24"/>
              </w:rPr>
              <w:t>Rijksweg</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25EC729" w14:textId="77777777" w:rsidR="00F41D48" w:rsidRDefault="00E51595">
            <w:pPr>
              <w:rPr>
                <w:szCs w:val="24"/>
              </w:rPr>
            </w:pPr>
            <w:r>
              <w:rPr>
                <w:rFonts w:ascii="Verdana" w:hAnsi="Verdana"/>
                <w:szCs w:val="24"/>
              </w:rPr>
              <w:t>OBJ-00006</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90B1BA8" w14:textId="77777777" w:rsidR="00F41D48" w:rsidRDefault="00E51595">
            <w:pPr>
              <w:rPr>
                <w:szCs w:val="24"/>
              </w:rPr>
            </w:pPr>
            <w:r>
              <w:rPr>
                <w:rFonts w:ascii="Verdana" w:hAnsi="Verdana"/>
                <w:szCs w:val="24"/>
              </w:rPr>
              <w:t>IGO 9C RW 7 HR-L 154,970 - 149,400</w:t>
            </w:r>
          </w:p>
        </w:tc>
      </w:tr>
      <w:tr w:rsidR="00F41D48" w14:paraId="0A82E74A"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093CF1B9"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211FBE3"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6F8F073"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72D30D2"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BB69EF8"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7FD6258" w14:textId="77777777" w:rsidR="00F41D48" w:rsidRDefault="00E51595">
            <w:pPr>
              <w:rPr>
                <w:szCs w:val="24"/>
              </w:rPr>
            </w:pPr>
            <w:r>
              <w:rPr>
                <w:rFonts w:ascii="Verdana" w:hAnsi="Verdana"/>
                <w:szCs w:val="24"/>
              </w:rPr>
              <w:t>Verzorgingsplaats</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7EB2BC9B" w14:textId="77777777" w:rsidR="00F41D48" w:rsidRDefault="00E51595">
            <w:pPr>
              <w:rPr>
                <w:szCs w:val="24"/>
              </w:rPr>
            </w:pPr>
            <w:r>
              <w:rPr>
                <w:rFonts w:ascii="Verdana" w:hAnsi="Verdana"/>
                <w:szCs w:val="24"/>
              </w:rPr>
              <w:t>OBJ-00027</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29FA8311" w14:textId="77777777" w:rsidR="00F41D48" w:rsidRDefault="00E51595">
            <w:pPr>
              <w:rPr>
                <w:szCs w:val="24"/>
              </w:rPr>
            </w:pPr>
            <w:r>
              <w:rPr>
                <w:rFonts w:ascii="Verdana" w:hAnsi="Verdana"/>
                <w:szCs w:val="24"/>
              </w:rPr>
              <w:t>IGO 9c - VZP de Vonken</w:t>
            </w:r>
          </w:p>
        </w:tc>
      </w:tr>
      <w:tr w:rsidR="00F41D48" w14:paraId="7D7C9DC2"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5AEFB9A1"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9B134B9"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E4071E0"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95D81F4"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34F56D7"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5C350D8" w14:textId="77777777" w:rsidR="00F41D48" w:rsidRDefault="00E51595">
            <w:pPr>
              <w:rPr>
                <w:szCs w:val="24"/>
              </w:rPr>
            </w:pPr>
            <w:r>
              <w:rPr>
                <w:rFonts w:ascii="Verdana" w:hAnsi="Verdana"/>
                <w:szCs w:val="24"/>
              </w:rPr>
              <w:t>Geluidbeperkende Constructie</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1014709" w14:textId="77777777" w:rsidR="00F41D48" w:rsidRDefault="00E51595">
            <w:pPr>
              <w:rPr>
                <w:szCs w:val="24"/>
              </w:rPr>
            </w:pPr>
            <w:r>
              <w:rPr>
                <w:rFonts w:ascii="Verdana" w:hAnsi="Verdana"/>
                <w:szCs w:val="24"/>
              </w:rPr>
              <w:t>OBJ-00018</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90EF291" w14:textId="77777777" w:rsidR="00F41D48" w:rsidRDefault="00E51595">
            <w:pPr>
              <w:rPr>
                <w:szCs w:val="24"/>
              </w:rPr>
            </w:pPr>
            <w:r>
              <w:rPr>
                <w:rFonts w:ascii="Verdana" w:hAnsi="Verdana"/>
                <w:szCs w:val="24"/>
              </w:rPr>
              <w:t>MJPG Geluidsscherm De Tike RW31 HRL 66,920 - 67,020</w:t>
            </w:r>
          </w:p>
        </w:tc>
      </w:tr>
      <w:tr w:rsidR="00F41D48" w:rsidRPr="00F13104" w14:paraId="49CA514C"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30BD09B3"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F29D2FF"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290589A"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6A3EF39"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A1D5165"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1C87AEB" w14:textId="77777777" w:rsidR="00F41D48" w:rsidRDefault="00E51595">
            <w:pPr>
              <w:rPr>
                <w:szCs w:val="24"/>
              </w:rPr>
            </w:pPr>
            <w:r>
              <w:rPr>
                <w:rFonts w:ascii="Verdana" w:hAnsi="Verdana"/>
                <w:szCs w:val="24"/>
              </w:rPr>
              <w:t>Geluidbeperkende Constructie</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3203A14" w14:textId="77777777" w:rsidR="00F41D48" w:rsidRDefault="00E51595">
            <w:pPr>
              <w:rPr>
                <w:szCs w:val="24"/>
              </w:rPr>
            </w:pPr>
            <w:r>
              <w:rPr>
                <w:rFonts w:ascii="Verdana" w:hAnsi="Verdana"/>
                <w:szCs w:val="24"/>
              </w:rPr>
              <w:t>OBJ-00016</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660C74C" w14:textId="77777777" w:rsidR="00F41D48" w:rsidRPr="001F20F7" w:rsidRDefault="00E51595">
            <w:pPr>
              <w:rPr>
                <w:szCs w:val="24"/>
                <w:lang w:val="de-DE"/>
              </w:rPr>
            </w:pPr>
            <w:r w:rsidRPr="001F20F7">
              <w:rPr>
                <w:rFonts w:ascii="Verdana" w:hAnsi="Verdana"/>
                <w:szCs w:val="24"/>
                <w:lang w:val="de-DE"/>
              </w:rPr>
              <w:t>MJPG Geluidsscherm T022_01 RW7 HRL 299,690 - 299,780</w:t>
            </w:r>
          </w:p>
        </w:tc>
      </w:tr>
      <w:tr w:rsidR="00F41D48" w:rsidRPr="00F13104" w14:paraId="1AC5C570"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719DA6A3"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80EBFFD"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78E821A7"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7C5FEE36"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7429936"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20FC6F61" w14:textId="77777777" w:rsidR="00F41D48" w:rsidRDefault="00E51595">
            <w:pPr>
              <w:rPr>
                <w:szCs w:val="24"/>
              </w:rPr>
            </w:pPr>
            <w:r>
              <w:rPr>
                <w:rFonts w:ascii="Verdana" w:hAnsi="Verdana"/>
                <w:szCs w:val="24"/>
              </w:rPr>
              <w:t>Geluidbeperkende Constructie</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F49B003" w14:textId="77777777" w:rsidR="00F41D48" w:rsidRDefault="00E51595">
            <w:pPr>
              <w:rPr>
                <w:szCs w:val="24"/>
              </w:rPr>
            </w:pPr>
            <w:r>
              <w:rPr>
                <w:rFonts w:ascii="Verdana" w:hAnsi="Verdana"/>
                <w:szCs w:val="24"/>
              </w:rPr>
              <w:t>OBJ-00012</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8F2196A" w14:textId="77777777" w:rsidR="00F41D48" w:rsidRPr="001F20F7" w:rsidRDefault="00E51595">
            <w:pPr>
              <w:rPr>
                <w:szCs w:val="24"/>
                <w:lang w:val="de-DE"/>
              </w:rPr>
            </w:pPr>
            <w:r w:rsidRPr="001F20F7">
              <w:rPr>
                <w:rFonts w:ascii="Verdana" w:hAnsi="Verdana"/>
                <w:szCs w:val="24"/>
                <w:lang w:val="de-DE"/>
              </w:rPr>
              <w:t>MJPG Geluidsscherm T024_03 RW7 HRL 111,150 - 111,240</w:t>
            </w:r>
          </w:p>
        </w:tc>
      </w:tr>
      <w:tr w:rsidR="00F41D48" w:rsidRPr="00F13104" w14:paraId="4211658B"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30340991"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75FDC23"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38D0A1A"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24C943B1"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8369246"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0967161" w14:textId="77777777" w:rsidR="00F41D48" w:rsidRDefault="00E51595">
            <w:pPr>
              <w:rPr>
                <w:szCs w:val="24"/>
              </w:rPr>
            </w:pPr>
            <w:r>
              <w:rPr>
                <w:rFonts w:ascii="Verdana" w:hAnsi="Verdana"/>
                <w:szCs w:val="24"/>
              </w:rPr>
              <w:t>Geluidbeperkende Constructie</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68869EE" w14:textId="77777777" w:rsidR="00F41D48" w:rsidRDefault="00E51595">
            <w:pPr>
              <w:rPr>
                <w:szCs w:val="24"/>
              </w:rPr>
            </w:pPr>
            <w:r>
              <w:rPr>
                <w:rFonts w:ascii="Verdana" w:hAnsi="Verdana"/>
                <w:szCs w:val="24"/>
              </w:rPr>
              <w:t>OBJ-00014</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A54CB8B" w14:textId="77777777" w:rsidR="00F41D48" w:rsidRPr="001F20F7" w:rsidRDefault="00E51595">
            <w:pPr>
              <w:rPr>
                <w:szCs w:val="24"/>
                <w:lang w:val="de-DE"/>
              </w:rPr>
            </w:pPr>
            <w:r w:rsidRPr="001F20F7">
              <w:rPr>
                <w:rFonts w:ascii="Verdana" w:hAnsi="Verdana"/>
                <w:szCs w:val="24"/>
                <w:lang w:val="de-DE"/>
              </w:rPr>
              <w:t>MJPG Geluidsscherm T025_01 RW7 HRL 111,710 - 112,070</w:t>
            </w:r>
          </w:p>
        </w:tc>
      </w:tr>
      <w:tr w:rsidR="00F41D48" w:rsidRPr="00F13104" w14:paraId="1172B63A"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30715B5D"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7CADEC6"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CD0F932"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7F4AD88"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0B2275B"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D9C8595" w14:textId="77777777" w:rsidR="00F41D48" w:rsidRDefault="00E51595">
            <w:pPr>
              <w:rPr>
                <w:szCs w:val="24"/>
              </w:rPr>
            </w:pPr>
            <w:r>
              <w:rPr>
                <w:rFonts w:ascii="Verdana" w:hAnsi="Verdana"/>
                <w:szCs w:val="24"/>
              </w:rPr>
              <w:t>Geluidbeperkende Constructie</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8BD6F76" w14:textId="77777777" w:rsidR="00F41D48" w:rsidRDefault="00E51595">
            <w:pPr>
              <w:rPr>
                <w:szCs w:val="24"/>
              </w:rPr>
            </w:pPr>
            <w:r>
              <w:rPr>
                <w:rFonts w:ascii="Verdana" w:hAnsi="Verdana"/>
                <w:szCs w:val="24"/>
              </w:rPr>
              <w:t>OBJ-00013</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669BC89" w14:textId="77777777" w:rsidR="00F41D48" w:rsidRPr="001F20F7" w:rsidRDefault="00E51595">
            <w:pPr>
              <w:rPr>
                <w:szCs w:val="24"/>
                <w:lang w:val="de-DE"/>
              </w:rPr>
            </w:pPr>
            <w:r w:rsidRPr="001F20F7">
              <w:rPr>
                <w:rFonts w:ascii="Verdana" w:hAnsi="Verdana"/>
                <w:szCs w:val="24"/>
                <w:lang w:val="de-DE"/>
              </w:rPr>
              <w:t>MJPG Geluidsscherm T025_02 RW7 HRL 111,440 - 111,710</w:t>
            </w:r>
          </w:p>
        </w:tc>
      </w:tr>
      <w:tr w:rsidR="00F41D48" w:rsidRPr="00F13104" w14:paraId="4CA29485"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78C59C78"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01099C9"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27E886F8"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E8E8E7E"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DFD4CAA"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9730E3E" w14:textId="77777777" w:rsidR="00F41D48" w:rsidRDefault="00E51595">
            <w:pPr>
              <w:rPr>
                <w:szCs w:val="24"/>
              </w:rPr>
            </w:pPr>
            <w:r>
              <w:rPr>
                <w:rFonts w:ascii="Verdana" w:hAnsi="Verdana"/>
                <w:szCs w:val="24"/>
              </w:rPr>
              <w:t>Geluidbeperkende Constructie</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2DF63D5C" w14:textId="77777777" w:rsidR="00F41D48" w:rsidRDefault="00E51595">
            <w:pPr>
              <w:rPr>
                <w:szCs w:val="24"/>
              </w:rPr>
            </w:pPr>
            <w:r>
              <w:rPr>
                <w:rFonts w:ascii="Verdana" w:hAnsi="Verdana"/>
                <w:szCs w:val="24"/>
              </w:rPr>
              <w:t>OBJ-00011</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A9CCE48" w14:textId="77777777" w:rsidR="00F41D48" w:rsidRPr="001F20F7" w:rsidRDefault="00E51595">
            <w:pPr>
              <w:rPr>
                <w:szCs w:val="24"/>
                <w:lang w:val="de-DE"/>
              </w:rPr>
            </w:pPr>
            <w:r w:rsidRPr="001F20F7">
              <w:rPr>
                <w:rFonts w:ascii="Verdana" w:hAnsi="Verdana"/>
                <w:szCs w:val="24"/>
                <w:lang w:val="de-DE"/>
              </w:rPr>
              <w:t>MJPG Geluidsscherm T063_04 RW 31 HRR 31,570 - 31,660</w:t>
            </w:r>
          </w:p>
        </w:tc>
      </w:tr>
      <w:tr w:rsidR="00F41D48" w:rsidRPr="00F13104" w14:paraId="3CD5945F"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14288F88"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73170661"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55CBD5C"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1D951A7"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91E6EB3"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F89AC9B" w14:textId="77777777" w:rsidR="00F41D48" w:rsidRDefault="00E51595">
            <w:pPr>
              <w:rPr>
                <w:szCs w:val="24"/>
              </w:rPr>
            </w:pPr>
            <w:r>
              <w:rPr>
                <w:rFonts w:ascii="Verdana" w:hAnsi="Verdana"/>
                <w:szCs w:val="24"/>
              </w:rPr>
              <w:t>Geluidbeperkende Constructie</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FAF9F81" w14:textId="77777777" w:rsidR="00F41D48" w:rsidRDefault="00E51595">
            <w:pPr>
              <w:rPr>
                <w:szCs w:val="24"/>
              </w:rPr>
            </w:pPr>
            <w:r>
              <w:rPr>
                <w:rFonts w:ascii="Verdana" w:hAnsi="Verdana"/>
                <w:szCs w:val="24"/>
              </w:rPr>
              <w:t>OBJ-00019</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F8718F7" w14:textId="77777777" w:rsidR="00F41D48" w:rsidRPr="001F20F7" w:rsidRDefault="00E51595">
            <w:pPr>
              <w:rPr>
                <w:szCs w:val="24"/>
                <w:lang w:val="de-DE"/>
              </w:rPr>
            </w:pPr>
            <w:r w:rsidRPr="001F20F7">
              <w:rPr>
                <w:rFonts w:ascii="Verdana" w:hAnsi="Verdana"/>
                <w:szCs w:val="24"/>
                <w:lang w:val="de-DE"/>
              </w:rPr>
              <w:t>MJPG Geluidsscherm T064_02 RW31 HRL 69,210 - 69,380</w:t>
            </w:r>
          </w:p>
        </w:tc>
      </w:tr>
      <w:tr w:rsidR="00F41D48" w:rsidRPr="00F13104" w14:paraId="18D8FCC5"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68A9D5C7"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67B2841"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DC43435"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7B13B2FC"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DC676AB"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1C34130" w14:textId="77777777" w:rsidR="00F41D48" w:rsidRDefault="00E51595">
            <w:pPr>
              <w:rPr>
                <w:szCs w:val="24"/>
              </w:rPr>
            </w:pPr>
            <w:r>
              <w:rPr>
                <w:rFonts w:ascii="Verdana" w:hAnsi="Verdana"/>
                <w:szCs w:val="24"/>
              </w:rPr>
              <w:t>Geluidbeperkende Constructie</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AA8715B" w14:textId="77777777" w:rsidR="00F41D48" w:rsidRDefault="00E51595">
            <w:pPr>
              <w:rPr>
                <w:szCs w:val="24"/>
              </w:rPr>
            </w:pPr>
            <w:r>
              <w:rPr>
                <w:rFonts w:ascii="Verdana" w:hAnsi="Verdana"/>
                <w:szCs w:val="24"/>
              </w:rPr>
              <w:t>OBJ-00017</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B117C43" w14:textId="77777777" w:rsidR="00F41D48" w:rsidRPr="001F20F7" w:rsidRDefault="00E51595">
            <w:pPr>
              <w:rPr>
                <w:szCs w:val="24"/>
                <w:lang w:val="de-DE"/>
              </w:rPr>
            </w:pPr>
            <w:r w:rsidRPr="001F20F7">
              <w:rPr>
                <w:rFonts w:ascii="Verdana" w:hAnsi="Verdana"/>
                <w:szCs w:val="24"/>
                <w:lang w:val="de-DE"/>
              </w:rPr>
              <w:t>MJPG Geluidsscherm T21_01 RW6 HRL 296,690 - 296,850</w:t>
            </w:r>
          </w:p>
        </w:tc>
      </w:tr>
      <w:tr w:rsidR="00F41D48" w:rsidRPr="00F13104" w14:paraId="3A2243B6"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5765D0BB"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7805747D"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452E875"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7BAC8C85"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2597B71D"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858A37C" w14:textId="77777777" w:rsidR="00F41D48" w:rsidRDefault="00E51595">
            <w:pPr>
              <w:rPr>
                <w:szCs w:val="24"/>
              </w:rPr>
            </w:pPr>
            <w:r>
              <w:rPr>
                <w:rFonts w:ascii="Verdana" w:hAnsi="Verdana"/>
                <w:szCs w:val="24"/>
              </w:rPr>
              <w:t>Geluidbeperkende Constructie</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B849E9F" w14:textId="77777777" w:rsidR="00F41D48" w:rsidRDefault="00E51595">
            <w:pPr>
              <w:rPr>
                <w:szCs w:val="24"/>
              </w:rPr>
            </w:pPr>
            <w:r>
              <w:rPr>
                <w:rFonts w:ascii="Verdana" w:hAnsi="Verdana"/>
                <w:szCs w:val="24"/>
              </w:rPr>
              <w:t>OBJ-00015</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79C5F3AE" w14:textId="77777777" w:rsidR="00F41D48" w:rsidRPr="001F20F7" w:rsidRDefault="00E51595">
            <w:pPr>
              <w:rPr>
                <w:szCs w:val="24"/>
                <w:lang w:val="de-DE"/>
              </w:rPr>
            </w:pPr>
            <w:r w:rsidRPr="001F20F7">
              <w:rPr>
                <w:rFonts w:ascii="Verdana" w:hAnsi="Verdana"/>
                <w:szCs w:val="24"/>
                <w:lang w:val="de-DE"/>
              </w:rPr>
              <w:t>MJPG Geluidsscherm T28_01 - RW7 HRL 138,460 - 138,550</w:t>
            </w:r>
          </w:p>
        </w:tc>
      </w:tr>
      <w:tr w:rsidR="00F41D48" w:rsidRPr="00F13104" w14:paraId="0FEB62D2"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4F8C6D5D"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94C773A"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586E23B"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2A1DC6F"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692507D" w14:textId="77777777" w:rsidR="00F41D48" w:rsidRPr="001F20F7" w:rsidRDefault="00F41D48">
            <w:pPr>
              <w:rPr>
                <w:szCs w:val="24"/>
                <w:lang w:val="de-DE"/>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6268DCE" w14:textId="77777777" w:rsidR="00F41D48" w:rsidRDefault="00E51595">
            <w:pPr>
              <w:rPr>
                <w:szCs w:val="24"/>
              </w:rPr>
            </w:pPr>
            <w:r>
              <w:rPr>
                <w:rFonts w:ascii="Verdana" w:hAnsi="Verdana"/>
                <w:szCs w:val="24"/>
              </w:rPr>
              <w:t>Rijksweg</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01AB968" w14:textId="77777777" w:rsidR="00F41D48" w:rsidRDefault="00E51595">
            <w:pPr>
              <w:rPr>
                <w:szCs w:val="24"/>
              </w:rPr>
            </w:pPr>
            <w:r>
              <w:rPr>
                <w:rFonts w:ascii="Verdana" w:hAnsi="Verdana"/>
                <w:szCs w:val="24"/>
              </w:rPr>
              <w:t>OBJ-00020</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C478CA4" w14:textId="77777777" w:rsidR="00F41D48" w:rsidRPr="001F20F7" w:rsidRDefault="00E51595">
            <w:pPr>
              <w:rPr>
                <w:szCs w:val="24"/>
                <w:lang w:val="es-ES"/>
              </w:rPr>
            </w:pPr>
            <w:r w:rsidRPr="001F20F7">
              <w:rPr>
                <w:rFonts w:ascii="Verdana" w:hAnsi="Verdana"/>
                <w:szCs w:val="24"/>
                <w:lang w:val="es-ES"/>
              </w:rPr>
              <w:t>Vak A (LVO-v RW6)</w:t>
            </w:r>
          </w:p>
        </w:tc>
      </w:tr>
      <w:tr w:rsidR="00F41D48" w14:paraId="66128605"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543AD3DA" w14:textId="77777777" w:rsidR="00F41D48" w:rsidRPr="001F20F7" w:rsidRDefault="00F41D48">
            <w:pPr>
              <w:rPr>
                <w:szCs w:val="24"/>
                <w:lang w:val="es-ES"/>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FDE298F" w14:textId="77777777" w:rsidR="00F41D48" w:rsidRPr="001F20F7" w:rsidRDefault="00F41D48">
            <w:pPr>
              <w:rPr>
                <w:szCs w:val="24"/>
                <w:lang w:val="es-ES"/>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8ED4B36" w14:textId="77777777" w:rsidR="00F41D48" w:rsidRPr="001F20F7" w:rsidRDefault="00F41D48">
            <w:pPr>
              <w:rPr>
                <w:szCs w:val="24"/>
                <w:lang w:val="es-ES"/>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26B1EA1" w14:textId="77777777" w:rsidR="00F41D48" w:rsidRPr="001F20F7" w:rsidRDefault="00F41D48">
            <w:pPr>
              <w:rPr>
                <w:szCs w:val="24"/>
                <w:lang w:val="es-ES"/>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6282A8F4" w14:textId="77777777" w:rsidR="00F41D48" w:rsidRPr="001F20F7" w:rsidRDefault="00F41D48">
            <w:pPr>
              <w:rPr>
                <w:szCs w:val="24"/>
                <w:lang w:val="es-ES"/>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99887C3" w14:textId="77777777" w:rsidR="00F41D48" w:rsidRDefault="00E51595">
            <w:pPr>
              <w:rPr>
                <w:szCs w:val="24"/>
              </w:rPr>
            </w:pPr>
            <w:r>
              <w:rPr>
                <w:rFonts w:ascii="Verdana" w:hAnsi="Verdana"/>
                <w:szCs w:val="24"/>
              </w:rPr>
              <w:t>Rijksweg</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7B9D1CA0" w14:textId="77777777" w:rsidR="00F41D48" w:rsidRDefault="00E51595">
            <w:pPr>
              <w:rPr>
                <w:szCs w:val="24"/>
              </w:rPr>
            </w:pPr>
            <w:r>
              <w:rPr>
                <w:rFonts w:ascii="Verdana" w:hAnsi="Verdana"/>
                <w:szCs w:val="24"/>
              </w:rPr>
              <w:t>OBJ-00021</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5602FB1" w14:textId="77777777" w:rsidR="00F41D48" w:rsidRDefault="00E51595">
            <w:pPr>
              <w:rPr>
                <w:szCs w:val="24"/>
              </w:rPr>
            </w:pPr>
            <w:r>
              <w:rPr>
                <w:rFonts w:ascii="Verdana" w:hAnsi="Verdana"/>
                <w:szCs w:val="24"/>
              </w:rPr>
              <w:t>Vak B (LVO-v RW7)</w:t>
            </w:r>
          </w:p>
        </w:tc>
      </w:tr>
      <w:tr w:rsidR="00F41D48" w14:paraId="15EE6D83"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6FAC5D28"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27EC496"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4488E7A"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3E8EABF2"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026743A7"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E9AFDE3" w14:textId="77777777" w:rsidR="00F41D48" w:rsidRDefault="00E51595">
            <w:pPr>
              <w:rPr>
                <w:szCs w:val="24"/>
              </w:rPr>
            </w:pPr>
            <w:r>
              <w:rPr>
                <w:rFonts w:ascii="Verdana" w:hAnsi="Verdana"/>
                <w:szCs w:val="24"/>
              </w:rPr>
              <w:t>Rijksweg</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2B0ACB5B" w14:textId="77777777" w:rsidR="00F41D48" w:rsidRDefault="00E51595">
            <w:pPr>
              <w:rPr>
                <w:szCs w:val="24"/>
              </w:rPr>
            </w:pPr>
            <w:r>
              <w:rPr>
                <w:rFonts w:ascii="Verdana" w:hAnsi="Verdana"/>
                <w:szCs w:val="24"/>
              </w:rPr>
              <w:t>OBJ-00022</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8281D07" w14:textId="77777777" w:rsidR="00F41D48" w:rsidRDefault="00E51595">
            <w:pPr>
              <w:rPr>
                <w:szCs w:val="24"/>
              </w:rPr>
            </w:pPr>
            <w:r>
              <w:rPr>
                <w:rFonts w:ascii="Verdana" w:hAnsi="Verdana"/>
                <w:szCs w:val="24"/>
              </w:rPr>
              <w:t>Vak C (LVO-v RW31)</w:t>
            </w:r>
          </w:p>
        </w:tc>
      </w:tr>
      <w:tr w:rsidR="00F41D48" w14:paraId="19EECF84" w14:textId="77777777">
        <w:tc>
          <w:tcPr>
            <w:tcW w:w="0" w:type="auto"/>
            <w:tcBorders>
              <w:top w:val="nil"/>
              <w:left w:val="single" w:sz="8" w:space="0" w:color="000000"/>
              <w:bottom w:val="single" w:sz="8" w:space="0" w:color="000000"/>
              <w:right w:val="single" w:sz="8" w:space="0" w:color="000000"/>
            </w:tcBorders>
            <w:tcMar>
              <w:top w:w="30" w:type="dxa"/>
              <w:left w:w="30" w:type="dxa"/>
              <w:bottom w:w="30" w:type="dxa"/>
              <w:right w:w="30" w:type="dxa"/>
            </w:tcMar>
          </w:tcPr>
          <w:p w14:paraId="76EBF781"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5583038D"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E2C2373"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E58A37C"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9848212" w14:textId="77777777" w:rsidR="00F41D48" w:rsidRDefault="00F41D48">
            <w:pPr>
              <w:rPr>
                <w:szCs w:val="24"/>
              </w:rPr>
            </w:pP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7B7EC4F3" w14:textId="77777777" w:rsidR="00F41D48" w:rsidRDefault="00E51595">
            <w:pPr>
              <w:rPr>
                <w:szCs w:val="24"/>
              </w:rPr>
            </w:pPr>
            <w:r>
              <w:rPr>
                <w:rFonts w:ascii="Verdana" w:hAnsi="Verdana"/>
                <w:szCs w:val="24"/>
              </w:rPr>
              <w:t>Rijksweg</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4956AB5E" w14:textId="77777777" w:rsidR="00F41D48" w:rsidRDefault="00E51595">
            <w:pPr>
              <w:rPr>
                <w:szCs w:val="24"/>
              </w:rPr>
            </w:pPr>
            <w:r>
              <w:rPr>
                <w:rFonts w:ascii="Verdana" w:hAnsi="Verdana"/>
                <w:szCs w:val="24"/>
              </w:rPr>
              <w:t>OBJ-00023</w:t>
            </w:r>
          </w:p>
        </w:tc>
        <w:tc>
          <w:tcPr>
            <w:tcW w:w="0" w:type="auto"/>
            <w:tcBorders>
              <w:top w:val="nil"/>
              <w:left w:val="nil"/>
              <w:bottom w:val="single" w:sz="8" w:space="0" w:color="000000"/>
              <w:right w:val="single" w:sz="8" w:space="0" w:color="000000"/>
            </w:tcBorders>
            <w:tcMar>
              <w:top w:w="30" w:type="dxa"/>
              <w:left w:w="30" w:type="dxa"/>
              <w:bottom w:w="30" w:type="dxa"/>
              <w:right w:w="30" w:type="dxa"/>
            </w:tcMar>
          </w:tcPr>
          <w:p w14:paraId="1CF91030" w14:textId="77777777" w:rsidR="00F41D48" w:rsidRDefault="00E51595">
            <w:pPr>
              <w:rPr>
                <w:szCs w:val="24"/>
              </w:rPr>
            </w:pPr>
            <w:r>
              <w:rPr>
                <w:rFonts w:ascii="Verdana" w:hAnsi="Verdana"/>
                <w:szCs w:val="24"/>
              </w:rPr>
              <w:t>Vak D (LVO-v RW32)</w:t>
            </w:r>
          </w:p>
        </w:tc>
      </w:tr>
    </w:tbl>
    <w:p w14:paraId="799BB8C4" w14:textId="77777777" w:rsidR="00F41D48" w:rsidRDefault="00E51595">
      <w:pPr>
        <w:pStyle w:val="Kop11"/>
        <w:spacing w:before="160"/>
        <w:rPr>
          <w:szCs w:val="24"/>
        </w:rPr>
      </w:pPr>
      <w:r>
        <w:rPr>
          <w:szCs w:val="24"/>
        </w:rPr>
        <w:br w:type="page"/>
      </w:r>
      <w:bookmarkStart w:id="57" w:name="idmarkerx16777217x35006"/>
      <w:bookmarkEnd w:id="57"/>
      <w:r>
        <w:rPr>
          <w:szCs w:val="24"/>
        </w:rPr>
        <w:lastRenderedPageBreak/>
        <w:t>Bijlage B         Stakeholders</w:t>
      </w:r>
    </w:p>
    <w:p w14:paraId="660C31C9" w14:textId="77777777" w:rsidR="00F41D48" w:rsidRDefault="00E51595">
      <w:pPr>
        <w:spacing w:line="240" w:lineRule="auto"/>
        <w:rPr>
          <w:szCs w:val="24"/>
        </w:rPr>
      </w:pPr>
      <w:r>
        <w:rPr>
          <w:rFonts w:ascii="Verdana" w:hAnsi="Verdana"/>
          <w:sz w:val="24"/>
          <w:szCs w:val="24"/>
        </w:rPr>
        <w:br/>
      </w:r>
    </w:p>
    <w:p w14:paraId="7CDECC26" w14:textId="77777777" w:rsidR="00F41D48" w:rsidRDefault="00E51595">
      <w:pPr>
        <w:spacing w:line="240" w:lineRule="auto"/>
        <w:rPr>
          <w:szCs w:val="24"/>
        </w:rPr>
      </w:pPr>
      <w:r>
        <w:rPr>
          <w:rFonts w:ascii="Verdana" w:hAnsi="Verdana"/>
          <w:sz w:val="24"/>
          <w:szCs w:val="24"/>
        </w:rPr>
        <w:t xml:space="preserve"> </w:t>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1598"/>
        <w:gridCol w:w="3100"/>
        <w:gridCol w:w="2560"/>
        <w:gridCol w:w="1598"/>
      </w:tblGrid>
      <w:tr w:rsidR="00F41D48" w14:paraId="309B05F7" w14:textId="77777777">
        <w:trPr>
          <w:tblHeader/>
        </w:trPr>
        <w:tc>
          <w:tcPr>
            <w:tcW w:w="1598" w:type="dxa"/>
            <w:tcBorders>
              <w:top w:val="single" w:sz="8" w:space="0" w:color="000000"/>
              <w:left w:val="single" w:sz="8" w:space="0" w:color="000000"/>
              <w:bottom w:val="single" w:sz="8" w:space="0" w:color="000000"/>
              <w:right w:val="nil"/>
            </w:tcBorders>
            <w:shd w:val="clear" w:color="auto" w:fill="E0E0E0"/>
            <w:tcMar>
              <w:top w:w="60" w:type="dxa"/>
              <w:left w:w="60" w:type="dxa"/>
              <w:bottom w:w="60" w:type="dxa"/>
              <w:right w:w="60" w:type="dxa"/>
            </w:tcMar>
          </w:tcPr>
          <w:p w14:paraId="0A4ACFBC" w14:textId="77777777" w:rsidR="00F41D48" w:rsidRDefault="00E51595">
            <w:pPr>
              <w:rPr>
                <w:szCs w:val="24"/>
              </w:rPr>
            </w:pPr>
            <w:r>
              <w:rPr>
                <w:rFonts w:ascii="Verdana" w:hAnsi="Verdana"/>
                <w:b/>
                <w:sz w:val="18"/>
                <w:szCs w:val="24"/>
              </w:rPr>
              <w:t>Afkorting</w:t>
            </w:r>
          </w:p>
        </w:tc>
        <w:tc>
          <w:tcPr>
            <w:tcW w:w="3100" w:type="dxa"/>
            <w:tcBorders>
              <w:top w:val="single" w:sz="8" w:space="0" w:color="000000"/>
              <w:left w:val="single" w:sz="8" w:space="0" w:color="000000"/>
              <w:bottom w:val="single" w:sz="8" w:space="0" w:color="000000"/>
              <w:right w:val="nil"/>
            </w:tcBorders>
            <w:shd w:val="clear" w:color="auto" w:fill="E0E0E0"/>
            <w:tcMar>
              <w:top w:w="60" w:type="dxa"/>
              <w:left w:w="60" w:type="dxa"/>
              <w:bottom w:w="60" w:type="dxa"/>
              <w:right w:w="60" w:type="dxa"/>
            </w:tcMar>
          </w:tcPr>
          <w:p w14:paraId="73101192" w14:textId="77777777" w:rsidR="00F41D48" w:rsidRDefault="00E51595">
            <w:pPr>
              <w:rPr>
                <w:szCs w:val="24"/>
              </w:rPr>
            </w:pPr>
            <w:r>
              <w:rPr>
                <w:rFonts w:ascii="Verdana" w:hAnsi="Verdana"/>
                <w:b/>
                <w:sz w:val="18"/>
                <w:szCs w:val="24"/>
              </w:rPr>
              <w:t>Stakeholder</w:t>
            </w:r>
          </w:p>
        </w:tc>
        <w:tc>
          <w:tcPr>
            <w:tcW w:w="0" w:type="auto"/>
            <w:tcBorders>
              <w:top w:val="single" w:sz="8" w:space="0" w:color="000000"/>
              <w:left w:val="single" w:sz="8" w:space="0" w:color="000000"/>
              <w:bottom w:val="single" w:sz="8" w:space="0" w:color="000000"/>
              <w:right w:val="nil"/>
            </w:tcBorders>
            <w:shd w:val="clear" w:color="auto" w:fill="E0E0E0"/>
            <w:tcMar>
              <w:top w:w="60" w:type="dxa"/>
              <w:left w:w="60" w:type="dxa"/>
              <w:bottom w:w="60" w:type="dxa"/>
              <w:right w:w="60" w:type="dxa"/>
            </w:tcMar>
          </w:tcPr>
          <w:p w14:paraId="4A7F09AC" w14:textId="77777777" w:rsidR="00F41D48" w:rsidRDefault="00E51595">
            <w:pPr>
              <w:rPr>
                <w:szCs w:val="24"/>
              </w:rPr>
            </w:pPr>
            <w:r>
              <w:rPr>
                <w:rFonts w:ascii="Verdana" w:hAnsi="Verdana"/>
                <w:b/>
                <w:sz w:val="18"/>
                <w:szCs w:val="24"/>
              </w:rPr>
              <w:t>Toelichting</w:t>
            </w:r>
          </w:p>
        </w:tc>
        <w:tc>
          <w:tcPr>
            <w:tcW w:w="1598"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tcPr>
          <w:p w14:paraId="06A2DA3D" w14:textId="77777777" w:rsidR="00F41D48" w:rsidRDefault="00E51595">
            <w:pPr>
              <w:rPr>
                <w:szCs w:val="24"/>
              </w:rPr>
            </w:pPr>
            <w:r>
              <w:rPr>
                <w:rFonts w:ascii="Verdana" w:hAnsi="Verdana"/>
                <w:b/>
                <w:sz w:val="18"/>
                <w:szCs w:val="24"/>
              </w:rPr>
              <w:t>Eis-ID</w:t>
            </w:r>
          </w:p>
        </w:tc>
      </w:tr>
    </w:tbl>
    <w:p w14:paraId="4640AA39" w14:textId="77777777" w:rsidR="00F41D48" w:rsidRDefault="00E51595">
      <w:pPr>
        <w:pStyle w:val="Kop11"/>
        <w:spacing w:before="160"/>
        <w:rPr>
          <w:szCs w:val="24"/>
        </w:rPr>
      </w:pPr>
      <w:r>
        <w:rPr>
          <w:szCs w:val="24"/>
        </w:rPr>
        <w:br w:type="page"/>
      </w:r>
      <w:bookmarkStart w:id="58" w:name="idmarkerx16777217x35270"/>
      <w:bookmarkEnd w:id="58"/>
      <w:r>
        <w:rPr>
          <w:szCs w:val="24"/>
        </w:rPr>
        <w:lastRenderedPageBreak/>
        <w:t>Bijlage C         Eisenindex</w:t>
      </w:r>
    </w:p>
    <w:p w14:paraId="39CF3036" w14:textId="77777777" w:rsidR="00F41D48" w:rsidRDefault="00E51595">
      <w:pPr>
        <w:spacing w:line="240" w:lineRule="auto"/>
        <w:rPr>
          <w:szCs w:val="24"/>
        </w:rPr>
      </w:pPr>
      <w:r>
        <w:rPr>
          <w:rFonts w:ascii="Verdana" w:hAnsi="Verdana"/>
          <w:sz w:val="24"/>
          <w:szCs w:val="24"/>
        </w:rPr>
        <w:br/>
      </w:r>
    </w:p>
    <w:tbl>
      <w:tblPr>
        <w:tblW w:w="8856" w:type="dxa"/>
        <w:tblInd w:w="60" w:type="dxa"/>
        <w:tblBorders>
          <w:top w:val="nil"/>
          <w:left w:val="nil"/>
          <w:bottom w:val="nil"/>
          <w:right w:val="nil"/>
        </w:tblBorders>
        <w:tblCellMar>
          <w:top w:w="60" w:type="dxa"/>
          <w:left w:w="60" w:type="dxa"/>
          <w:bottom w:w="60" w:type="dxa"/>
          <w:right w:w="60" w:type="dxa"/>
        </w:tblCellMar>
        <w:tblLook w:val="04A0" w:firstRow="1" w:lastRow="0" w:firstColumn="1" w:lastColumn="0" w:noHBand="0" w:noVBand="1"/>
      </w:tblPr>
      <w:tblGrid>
        <w:gridCol w:w="1138"/>
        <w:gridCol w:w="6019"/>
        <w:gridCol w:w="1699"/>
      </w:tblGrid>
      <w:tr w:rsidR="00F41D48" w14:paraId="3981A199" w14:textId="77777777">
        <w:trPr>
          <w:tblHeader/>
        </w:trPr>
        <w:tc>
          <w:tcPr>
            <w:tcW w:w="1138" w:type="dxa"/>
            <w:tcBorders>
              <w:top w:val="single" w:sz="8" w:space="0" w:color="000000"/>
              <w:left w:val="single" w:sz="8" w:space="0" w:color="000000"/>
              <w:bottom w:val="single" w:sz="8" w:space="0" w:color="000000"/>
              <w:right w:val="nil"/>
            </w:tcBorders>
            <w:shd w:val="clear" w:color="auto" w:fill="E0E0E0"/>
            <w:tcMar>
              <w:top w:w="60" w:type="dxa"/>
              <w:left w:w="60" w:type="dxa"/>
              <w:bottom w:w="60" w:type="dxa"/>
              <w:right w:w="60" w:type="dxa"/>
            </w:tcMar>
            <w:vAlign w:val="center"/>
          </w:tcPr>
          <w:p w14:paraId="5C7969D9" w14:textId="77777777" w:rsidR="00F41D48" w:rsidRDefault="00E51595">
            <w:pPr>
              <w:rPr>
                <w:szCs w:val="24"/>
              </w:rPr>
            </w:pPr>
            <w:r>
              <w:rPr>
                <w:rFonts w:ascii="Verdana" w:hAnsi="Verdana"/>
                <w:b/>
                <w:sz w:val="18"/>
                <w:szCs w:val="24"/>
              </w:rPr>
              <w:t>Eis-ID</w:t>
            </w:r>
          </w:p>
        </w:tc>
        <w:tc>
          <w:tcPr>
            <w:tcW w:w="0" w:type="auto"/>
            <w:tcBorders>
              <w:top w:val="single" w:sz="8" w:space="0" w:color="000000"/>
              <w:left w:val="single" w:sz="8" w:space="0" w:color="000000"/>
              <w:bottom w:val="single" w:sz="8" w:space="0" w:color="000000"/>
              <w:right w:val="nil"/>
            </w:tcBorders>
            <w:shd w:val="clear" w:color="auto" w:fill="E0E0E0"/>
            <w:tcMar>
              <w:top w:w="60" w:type="dxa"/>
              <w:left w:w="60" w:type="dxa"/>
              <w:bottom w:w="60" w:type="dxa"/>
              <w:right w:w="60" w:type="dxa"/>
            </w:tcMar>
            <w:vAlign w:val="center"/>
          </w:tcPr>
          <w:p w14:paraId="38DE88B1" w14:textId="77777777" w:rsidR="00F41D48" w:rsidRDefault="00E51595">
            <w:pPr>
              <w:rPr>
                <w:szCs w:val="24"/>
              </w:rPr>
            </w:pPr>
            <w:r>
              <w:rPr>
                <w:rFonts w:ascii="Verdana" w:hAnsi="Verdana"/>
                <w:b/>
                <w:sz w:val="18"/>
                <w:szCs w:val="24"/>
              </w:rPr>
              <w:t>Eistitel</w:t>
            </w:r>
          </w:p>
        </w:tc>
        <w:tc>
          <w:tcPr>
            <w:tcW w:w="1699" w:type="dxa"/>
            <w:tcBorders>
              <w:top w:val="single" w:sz="8" w:space="0" w:color="000000"/>
              <w:left w:val="single" w:sz="8" w:space="0" w:color="000000"/>
              <w:bottom w:val="single" w:sz="8" w:space="0" w:color="000000"/>
              <w:right w:val="single" w:sz="8" w:space="0" w:color="000000"/>
            </w:tcBorders>
            <w:shd w:val="clear" w:color="auto" w:fill="E0E0E0"/>
            <w:tcMar>
              <w:top w:w="60" w:type="dxa"/>
              <w:left w:w="60" w:type="dxa"/>
              <w:bottom w:w="60" w:type="dxa"/>
              <w:right w:w="60" w:type="dxa"/>
            </w:tcMar>
            <w:vAlign w:val="center"/>
          </w:tcPr>
          <w:p w14:paraId="4C2EC67E" w14:textId="77777777" w:rsidR="00F41D48" w:rsidRDefault="00E51595">
            <w:pPr>
              <w:rPr>
                <w:szCs w:val="24"/>
              </w:rPr>
            </w:pPr>
            <w:r>
              <w:rPr>
                <w:rFonts w:ascii="Verdana" w:hAnsi="Verdana"/>
                <w:b/>
                <w:sz w:val="18"/>
                <w:szCs w:val="24"/>
              </w:rPr>
              <w:t>Paginanummer</w:t>
            </w:r>
          </w:p>
        </w:tc>
      </w:tr>
    </w:tbl>
    <w:p w14:paraId="3D212B8C" w14:textId="77777777" w:rsidR="00F41D48" w:rsidRDefault="00E51595">
      <w:pPr>
        <w:pStyle w:val="Kop11"/>
        <w:spacing w:before="160"/>
        <w:rPr>
          <w:szCs w:val="24"/>
        </w:rPr>
      </w:pPr>
      <w:r>
        <w:rPr>
          <w:szCs w:val="24"/>
        </w:rPr>
        <w:br w:type="page"/>
      </w:r>
      <w:bookmarkStart w:id="59" w:name="idmarkerx16777217x35472"/>
      <w:bookmarkEnd w:id="59"/>
      <w:r>
        <w:rPr>
          <w:szCs w:val="24"/>
        </w:rPr>
        <w:lastRenderedPageBreak/>
        <w:t>Bijlage 9.1         Gegevens verkeersbelastingen</w:t>
      </w:r>
    </w:p>
    <w:p w14:paraId="3C905FD8" w14:textId="77777777" w:rsidR="00F41D48" w:rsidRDefault="00E51595">
      <w:pPr>
        <w:spacing w:line="240" w:lineRule="auto"/>
        <w:rPr>
          <w:szCs w:val="24"/>
        </w:rPr>
      </w:pPr>
      <w:r>
        <w:rPr>
          <w:rFonts w:ascii="Verdana" w:hAnsi="Verdana"/>
          <w:sz w:val="24"/>
          <w:szCs w:val="24"/>
        </w:rPr>
        <w:br/>
      </w:r>
    </w:p>
    <w:p w14:paraId="09B9ADF9" w14:textId="77777777" w:rsidR="00E51595" w:rsidRDefault="00E51595">
      <w:r>
        <w:rPr>
          <w:rFonts w:ascii="Verdana" w:eastAsia="Verdana" w:hAnsi="Verdana" w:cs="Verdana"/>
          <w:sz w:val="18"/>
          <w:szCs w:val="24"/>
        </w:rPr>
        <w:t>Zie separate bijlage</w:t>
      </w:r>
    </w:p>
    <w:p w14:paraId="3353EE64" w14:textId="77777777" w:rsidR="00F41D48" w:rsidRDefault="00E51595">
      <w:pPr>
        <w:pStyle w:val="Kop11"/>
        <w:spacing w:before="160"/>
        <w:rPr>
          <w:szCs w:val="24"/>
        </w:rPr>
      </w:pPr>
      <w:r>
        <w:rPr>
          <w:szCs w:val="24"/>
        </w:rPr>
        <w:br w:type="page"/>
      </w:r>
      <w:bookmarkStart w:id="60" w:name="idmarkerx16777217x35512"/>
      <w:bookmarkEnd w:id="60"/>
      <w:r>
        <w:rPr>
          <w:szCs w:val="24"/>
        </w:rPr>
        <w:lastRenderedPageBreak/>
        <w:t>Bijlage 10.1         Restlevensduren bestaande weggedeelten (CARE)</w:t>
      </w:r>
    </w:p>
    <w:p w14:paraId="35ED505D" w14:textId="77777777" w:rsidR="00F41D48" w:rsidRDefault="00E51595">
      <w:pPr>
        <w:spacing w:line="240" w:lineRule="auto"/>
        <w:rPr>
          <w:szCs w:val="24"/>
        </w:rPr>
      </w:pPr>
      <w:r>
        <w:rPr>
          <w:rFonts w:ascii="Verdana" w:hAnsi="Verdana"/>
          <w:sz w:val="24"/>
          <w:szCs w:val="24"/>
        </w:rPr>
        <w:br/>
      </w:r>
    </w:p>
    <w:p w14:paraId="6C30D80C" w14:textId="77777777" w:rsidR="00E51595" w:rsidRDefault="00E51595">
      <w:r>
        <w:rPr>
          <w:rFonts w:ascii="Verdana" w:eastAsia="Verdana" w:hAnsi="Verdana" w:cs="Verdana"/>
          <w:sz w:val="18"/>
          <w:szCs w:val="24"/>
        </w:rPr>
        <w:t>Zie separate bijlage</w:t>
      </w:r>
    </w:p>
    <w:p w14:paraId="28DD4384" w14:textId="77777777" w:rsidR="00F41D48" w:rsidRDefault="00E51595">
      <w:pPr>
        <w:pStyle w:val="Kop11"/>
        <w:spacing w:before="160"/>
        <w:rPr>
          <w:szCs w:val="24"/>
        </w:rPr>
      </w:pPr>
      <w:r>
        <w:rPr>
          <w:szCs w:val="24"/>
        </w:rPr>
        <w:br w:type="page"/>
      </w:r>
      <w:bookmarkStart w:id="61" w:name="idmarkerx16777217x35544"/>
      <w:bookmarkEnd w:id="61"/>
      <w:r>
        <w:rPr>
          <w:szCs w:val="24"/>
        </w:rPr>
        <w:lastRenderedPageBreak/>
        <w:t>Bijlage 11.1         Restlevensduren bestaande weggedeelten (OIA)</w:t>
      </w:r>
    </w:p>
    <w:p w14:paraId="4B73DBDF" w14:textId="77777777" w:rsidR="00F41D48" w:rsidRDefault="00E51595">
      <w:pPr>
        <w:spacing w:line="240" w:lineRule="auto"/>
        <w:rPr>
          <w:szCs w:val="24"/>
        </w:rPr>
      </w:pPr>
      <w:r>
        <w:rPr>
          <w:rFonts w:ascii="Verdana" w:hAnsi="Verdana"/>
          <w:sz w:val="24"/>
          <w:szCs w:val="24"/>
        </w:rPr>
        <w:br/>
      </w:r>
    </w:p>
    <w:p w14:paraId="36C6C757" w14:textId="77777777" w:rsidR="00E51595" w:rsidRDefault="00E51595">
      <w:r>
        <w:rPr>
          <w:rFonts w:ascii="Verdana" w:eastAsia="Verdana" w:hAnsi="Verdana" w:cs="Verdana"/>
          <w:sz w:val="18"/>
          <w:szCs w:val="24"/>
        </w:rPr>
        <w:t>Zie separate bijlage</w:t>
      </w:r>
    </w:p>
    <w:p w14:paraId="02DA1978" w14:textId="77777777" w:rsidR="00F41D48" w:rsidRDefault="00E51595">
      <w:pPr>
        <w:pStyle w:val="Kop11"/>
        <w:spacing w:before="160"/>
        <w:rPr>
          <w:szCs w:val="24"/>
        </w:rPr>
      </w:pPr>
      <w:r>
        <w:rPr>
          <w:szCs w:val="24"/>
        </w:rPr>
        <w:br w:type="page"/>
      </w:r>
      <w:bookmarkStart w:id="62" w:name="idmarkerx16777217x35576"/>
      <w:bookmarkEnd w:id="62"/>
      <w:r>
        <w:rPr>
          <w:szCs w:val="24"/>
        </w:rPr>
        <w:lastRenderedPageBreak/>
        <w:t>Bijlage 12.1         Specificatie wegdekken</w:t>
      </w:r>
    </w:p>
    <w:p w14:paraId="040FC14D" w14:textId="77777777" w:rsidR="00F41D48" w:rsidRDefault="00E51595">
      <w:pPr>
        <w:spacing w:line="240" w:lineRule="auto"/>
        <w:rPr>
          <w:szCs w:val="24"/>
        </w:rPr>
      </w:pPr>
      <w:r>
        <w:rPr>
          <w:rFonts w:ascii="Verdana" w:hAnsi="Verdana"/>
          <w:sz w:val="24"/>
          <w:szCs w:val="24"/>
        </w:rPr>
        <w:br/>
      </w:r>
    </w:p>
    <w:p w14:paraId="6B775CFF" w14:textId="77777777" w:rsidR="00E51595" w:rsidRDefault="00E51595">
      <w:r>
        <w:rPr>
          <w:rFonts w:ascii="Verdana" w:eastAsia="Verdana" w:hAnsi="Verdana" w:cs="Verdana"/>
          <w:sz w:val="18"/>
          <w:szCs w:val="24"/>
        </w:rPr>
        <w:t>Zie separate bijlage</w:t>
      </w:r>
    </w:p>
    <w:p w14:paraId="5D37920B" w14:textId="77777777" w:rsidR="00F41D48" w:rsidRDefault="00E51595">
      <w:pPr>
        <w:pStyle w:val="Kop11"/>
        <w:spacing w:before="160"/>
        <w:rPr>
          <w:szCs w:val="24"/>
        </w:rPr>
      </w:pPr>
      <w:r>
        <w:rPr>
          <w:szCs w:val="24"/>
        </w:rPr>
        <w:br w:type="page"/>
      </w:r>
      <w:bookmarkStart w:id="63" w:name="idmarkerx16777217x35608"/>
      <w:bookmarkEnd w:id="63"/>
      <w:r>
        <w:rPr>
          <w:szCs w:val="24"/>
        </w:rPr>
        <w:lastRenderedPageBreak/>
        <w:t>Bijlage 13.1         Uit te voeren maatregelen en locaties</w:t>
      </w:r>
    </w:p>
    <w:p w14:paraId="37EAA4CF" w14:textId="77777777" w:rsidR="00F41D48" w:rsidRDefault="00E51595">
      <w:pPr>
        <w:spacing w:line="240" w:lineRule="auto"/>
        <w:rPr>
          <w:szCs w:val="24"/>
        </w:rPr>
      </w:pPr>
      <w:r>
        <w:rPr>
          <w:rFonts w:ascii="Verdana" w:hAnsi="Verdana"/>
          <w:sz w:val="24"/>
          <w:szCs w:val="24"/>
        </w:rPr>
        <w:br/>
      </w:r>
    </w:p>
    <w:p w14:paraId="3FC179DB" w14:textId="77777777" w:rsidR="00E51595" w:rsidRDefault="00E51595">
      <w:r>
        <w:rPr>
          <w:rFonts w:ascii="Verdana" w:eastAsia="Verdana" w:hAnsi="Verdana" w:cs="Verdana"/>
          <w:sz w:val="18"/>
          <w:szCs w:val="24"/>
        </w:rPr>
        <w:t>Zie separate bijlage</w:t>
      </w:r>
    </w:p>
    <w:p w14:paraId="7C6CAC88" w14:textId="77777777" w:rsidR="00F41D48" w:rsidRDefault="00E51595">
      <w:pPr>
        <w:pStyle w:val="Kop11"/>
        <w:spacing w:before="160"/>
        <w:rPr>
          <w:szCs w:val="24"/>
        </w:rPr>
      </w:pPr>
      <w:r>
        <w:rPr>
          <w:szCs w:val="24"/>
        </w:rPr>
        <w:br w:type="page"/>
      </w:r>
      <w:bookmarkStart w:id="64" w:name="idmarkerx16777217x35640"/>
      <w:bookmarkEnd w:id="64"/>
      <w:r>
        <w:rPr>
          <w:szCs w:val="24"/>
        </w:rPr>
        <w:lastRenderedPageBreak/>
        <w:t>Bijlage 14.1         Uit te voeren maatregelen voertuigkeringen</w:t>
      </w:r>
    </w:p>
    <w:p w14:paraId="7023E5C6" w14:textId="77777777" w:rsidR="00F41D48" w:rsidRDefault="00E51595">
      <w:pPr>
        <w:spacing w:line="240" w:lineRule="auto"/>
        <w:rPr>
          <w:szCs w:val="24"/>
        </w:rPr>
      </w:pPr>
      <w:r>
        <w:rPr>
          <w:rFonts w:ascii="Verdana" w:hAnsi="Verdana"/>
          <w:sz w:val="24"/>
          <w:szCs w:val="24"/>
        </w:rPr>
        <w:br/>
      </w:r>
    </w:p>
    <w:p w14:paraId="2C32CD40" w14:textId="77777777" w:rsidR="00E51595" w:rsidRDefault="00E51595">
      <w:r>
        <w:rPr>
          <w:rFonts w:ascii="Verdana" w:eastAsia="Verdana" w:hAnsi="Verdana" w:cs="Verdana"/>
          <w:sz w:val="18"/>
          <w:szCs w:val="24"/>
        </w:rPr>
        <w:t>Zie separate bijlage</w:t>
      </w:r>
    </w:p>
    <w:p w14:paraId="33F8CE84" w14:textId="77777777" w:rsidR="00F41D48" w:rsidRDefault="00E51595">
      <w:pPr>
        <w:pStyle w:val="Kop11"/>
        <w:spacing w:before="160"/>
        <w:rPr>
          <w:szCs w:val="24"/>
        </w:rPr>
      </w:pPr>
      <w:r>
        <w:rPr>
          <w:szCs w:val="24"/>
        </w:rPr>
        <w:br w:type="page"/>
      </w:r>
      <w:bookmarkStart w:id="65" w:name="idmarkerx16777217x35672"/>
      <w:bookmarkEnd w:id="65"/>
      <w:r>
        <w:rPr>
          <w:szCs w:val="24"/>
        </w:rPr>
        <w:lastRenderedPageBreak/>
        <w:t>Bijlage 15.1         Uit te voeren maatregelen vaste brug</w:t>
      </w:r>
    </w:p>
    <w:p w14:paraId="6B17759E" w14:textId="77777777" w:rsidR="00F41D48" w:rsidRDefault="00E51595">
      <w:pPr>
        <w:spacing w:line="240" w:lineRule="auto"/>
        <w:rPr>
          <w:szCs w:val="24"/>
        </w:rPr>
      </w:pPr>
      <w:r>
        <w:rPr>
          <w:rFonts w:ascii="Verdana" w:hAnsi="Verdana"/>
          <w:sz w:val="24"/>
          <w:szCs w:val="24"/>
        </w:rPr>
        <w:br/>
      </w:r>
    </w:p>
    <w:p w14:paraId="7E081C2A" w14:textId="77777777" w:rsidR="00E51595" w:rsidRDefault="00E51595">
      <w:r>
        <w:rPr>
          <w:rFonts w:ascii="Verdana" w:eastAsia="Verdana" w:hAnsi="Verdana" w:cs="Verdana"/>
          <w:sz w:val="18"/>
          <w:szCs w:val="24"/>
        </w:rPr>
        <w:t>Zie separate bijlage</w:t>
      </w:r>
    </w:p>
    <w:p w14:paraId="182D7B82" w14:textId="77777777" w:rsidR="00F41D48" w:rsidRDefault="00E51595">
      <w:pPr>
        <w:pStyle w:val="Kop11"/>
        <w:spacing w:before="160"/>
        <w:rPr>
          <w:szCs w:val="24"/>
        </w:rPr>
      </w:pPr>
      <w:r>
        <w:rPr>
          <w:szCs w:val="24"/>
        </w:rPr>
        <w:br w:type="page"/>
      </w:r>
      <w:bookmarkStart w:id="66" w:name="idmarkerx16777217x35704"/>
      <w:bookmarkEnd w:id="66"/>
      <w:r>
        <w:rPr>
          <w:szCs w:val="24"/>
        </w:rPr>
        <w:lastRenderedPageBreak/>
        <w:t>Bijlage 16.1         Uit te voeren maatregelen bermen</w:t>
      </w:r>
    </w:p>
    <w:p w14:paraId="23E7F4A2" w14:textId="77777777" w:rsidR="00F41D48" w:rsidRDefault="00E51595">
      <w:pPr>
        <w:spacing w:line="240" w:lineRule="auto"/>
        <w:rPr>
          <w:szCs w:val="24"/>
        </w:rPr>
      </w:pPr>
      <w:r>
        <w:rPr>
          <w:rFonts w:ascii="Verdana" w:hAnsi="Verdana"/>
          <w:sz w:val="24"/>
          <w:szCs w:val="24"/>
        </w:rPr>
        <w:br/>
      </w:r>
    </w:p>
    <w:p w14:paraId="14A0AC7E" w14:textId="77777777" w:rsidR="00E51595" w:rsidRDefault="00E51595">
      <w:r>
        <w:rPr>
          <w:rFonts w:ascii="Verdana" w:eastAsia="Verdana" w:hAnsi="Verdana" w:cs="Verdana"/>
          <w:sz w:val="18"/>
          <w:szCs w:val="24"/>
        </w:rPr>
        <w:t>Zie separate bijlage</w:t>
      </w:r>
    </w:p>
    <w:p w14:paraId="730615BE" w14:textId="77777777" w:rsidR="00F41D48" w:rsidRDefault="00E51595">
      <w:pPr>
        <w:pStyle w:val="Kop11"/>
        <w:spacing w:before="160"/>
        <w:rPr>
          <w:szCs w:val="24"/>
        </w:rPr>
      </w:pPr>
      <w:r>
        <w:rPr>
          <w:szCs w:val="24"/>
        </w:rPr>
        <w:br w:type="page"/>
      </w:r>
      <w:bookmarkStart w:id="67" w:name="idmarkerx16777217x35736"/>
      <w:bookmarkEnd w:id="67"/>
      <w:r>
        <w:rPr>
          <w:szCs w:val="24"/>
        </w:rPr>
        <w:lastRenderedPageBreak/>
        <w:t>Bijlage 17.1         Uit te voeren maatregelen bebording, bewegwijzering en bebakening</w:t>
      </w:r>
    </w:p>
    <w:p w14:paraId="4B7D0E29" w14:textId="77777777" w:rsidR="00F41D48" w:rsidRDefault="00E51595">
      <w:pPr>
        <w:spacing w:line="240" w:lineRule="auto"/>
        <w:rPr>
          <w:szCs w:val="24"/>
        </w:rPr>
      </w:pPr>
      <w:r>
        <w:rPr>
          <w:rFonts w:ascii="Verdana" w:hAnsi="Verdana"/>
          <w:sz w:val="24"/>
          <w:szCs w:val="24"/>
        </w:rPr>
        <w:br/>
      </w:r>
    </w:p>
    <w:p w14:paraId="179529B7" w14:textId="77777777" w:rsidR="00E51595" w:rsidRDefault="00E51595">
      <w:r>
        <w:rPr>
          <w:rFonts w:ascii="Verdana" w:eastAsia="Verdana" w:hAnsi="Verdana" w:cs="Verdana"/>
          <w:sz w:val="18"/>
          <w:szCs w:val="24"/>
        </w:rPr>
        <w:t>Zie separate bijlage</w:t>
      </w:r>
    </w:p>
    <w:p w14:paraId="506E1DC2" w14:textId="77777777" w:rsidR="00F41D48" w:rsidRDefault="00E51595">
      <w:pPr>
        <w:pStyle w:val="Kop11"/>
        <w:spacing w:before="160"/>
        <w:rPr>
          <w:szCs w:val="24"/>
        </w:rPr>
      </w:pPr>
      <w:r>
        <w:rPr>
          <w:szCs w:val="24"/>
        </w:rPr>
        <w:br w:type="page"/>
      </w:r>
      <w:bookmarkStart w:id="68" w:name="idmarkerx16777217x35768"/>
      <w:bookmarkEnd w:id="68"/>
      <w:r>
        <w:rPr>
          <w:szCs w:val="24"/>
        </w:rPr>
        <w:lastRenderedPageBreak/>
        <w:t>Bijlage 18.1         Uit te voeren maatregelen duikers, damwandconstructies, remming- en geleidewerken</w:t>
      </w:r>
    </w:p>
    <w:p w14:paraId="2B7871DF" w14:textId="77777777" w:rsidR="00F41D48" w:rsidRDefault="00E51595">
      <w:pPr>
        <w:spacing w:line="240" w:lineRule="auto"/>
        <w:rPr>
          <w:szCs w:val="24"/>
        </w:rPr>
      </w:pPr>
      <w:r>
        <w:rPr>
          <w:rFonts w:ascii="Verdana" w:hAnsi="Verdana"/>
          <w:sz w:val="24"/>
          <w:szCs w:val="24"/>
        </w:rPr>
        <w:br/>
      </w:r>
    </w:p>
    <w:p w14:paraId="46B53C0C" w14:textId="77777777" w:rsidR="00E51595" w:rsidRDefault="00E51595">
      <w:r>
        <w:rPr>
          <w:rFonts w:ascii="Verdana" w:eastAsia="Verdana" w:hAnsi="Verdana" w:cs="Verdana"/>
          <w:sz w:val="18"/>
          <w:szCs w:val="24"/>
        </w:rPr>
        <w:t>Zie separate bijlage</w:t>
      </w:r>
    </w:p>
    <w:p w14:paraId="31CD6F81" w14:textId="77777777" w:rsidR="00F41D48" w:rsidRDefault="00E51595">
      <w:pPr>
        <w:pStyle w:val="Kop11"/>
        <w:spacing w:before="160"/>
        <w:rPr>
          <w:szCs w:val="24"/>
        </w:rPr>
      </w:pPr>
      <w:r>
        <w:rPr>
          <w:szCs w:val="24"/>
        </w:rPr>
        <w:br w:type="page"/>
      </w:r>
      <w:bookmarkStart w:id="69" w:name="idmarkerx16777217x35800"/>
      <w:bookmarkEnd w:id="69"/>
      <w:r>
        <w:rPr>
          <w:szCs w:val="24"/>
        </w:rPr>
        <w:lastRenderedPageBreak/>
        <w:t>Bijlage 19.1         Fasen per locatie geluidsschermen</w:t>
      </w:r>
    </w:p>
    <w:p w14:paraId="313B64DB" w14:textId="77777777" w:rsidR="00F41D48" w:rsidRDefault="00E51595">
      <w:pPr>
        <w:spacing w:line="240" w:lineRule="auto"/>
        <w:rPr>
          <w:szCs w:val="24"/>
        </w:rPr>
      </w:pPr>
      <w:r>
        <w:rPr>
          <w:rFonts w:ascii="Verdana" w:hAnsi="Verdana"/>
          <w:sz w:val="24"/>
          <w:szCs w:val="24"/>
        </w:rPr>
        <w:br/>
      </w:r>
    </w:p>
    <w:p w14:paraId="4E98F9DA" w14:textId="77777777" w:rsidR="00E51595" w:rsidRDefault="00E51595">
      <w:pPr>
        <w:spacing w:after="280" w:afterAutospacing="1"/>
      </w:pPr>
      <w:r>
        <w:rPr>
          <w:rFonts w:ascii="Verdana" w:eastAsia="Verdana" w:hAnsi="Verdana" w:cs="Verdana"/>
          <w:sz w:val="18"/>
          <w:szCs w:val="24"/>
        </w:rPr>
        <w:t>In onderstaand overzicht wordt per fase een omschrijving gegeven van de Werkzaamheden ten behoeve van Geluidskerende Constructies.</w:t>
      </w:r>
    </w:p>
    <w:p w14:paraId="5DB6074C" w14:textId="77777777" w:rsidR="00E51595" w:rsidRDefault="00E51595">
      <w:pPr>
        <w:spacing w:after="280" w:afterAutospacing="1"/>
      </w:pPr>
      <w:r>
        <w:rPr>
          <w:rFonts w:ascii="Verdana" w:eastAsia="Verdana" w:hAnsi="Verdana" w:cs="Verdana"/>
          <w:b/>
          <w:bCs/>
          <w:sz w:val="18"/>
          <w:szCs w:val="24"/>
        </w:rPr>
        <w:t>Locatie T021_01 A6 HRL 296,69 - 296, 85 Joure</w:t>
      </w:r>
    </w:p>
    <w:p w14:paraId="2B42C60D"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tbl>
      <w:tblPr>
        <w:tblW w:w="0" w:type="auto"/>
        <w:tblCellSpacing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28"/>
        <w:gridCol w:w="7324"/>
      </w:tblGrid>
      <w:tr w:rsidR="00F41D48" w14:paraId="0C53F75C"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BB4B997" w14:textId="77777777" w:rsidR="00F41D48" w:rsidRDefault="00E51595">
            <w:pPr>
              <w:jc w:val="center"/>
              <w:rPr>
                <w:rFonts w:ascii="Verdana" w:eastAsia="Verdana" w:hAnsi="Verdana" w:cs="Verdana"/>
                <w:sz w:val="18"/>
              </w:rPr>
            </w:pPr>
            <w:r>
              <w:rPr>
                <w:rFonts w:ascii="Verdana" w:eastAsia="Verdana" w:hAnsi="Verdana" w:cs="Verdana"/>
                <w:b/>
                <w:sz w:val="18"/>
                <w:szCs w:val="24"/>
              </w:rPr>
              <w:t>Periode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F4099AB" w14:textId="77777777" w:rsidR="00F41D48" w:rsidRDefault="00E51595">
            <w:pPr>
              <w:jc w:val="center"/>
              <w:rPr>
                <w:rFonts w:ascii="Verdana" w:eastAsia="Verdana" w:hAnsi="Verdana" w:cs="Verdana"/>
                <w:sz w:val="18"/>
              </w:rPr>
            </w:pPr>
            <w:r>
              <w:rPr>
                <w:rFonts w:ascii="Verdana" w:eastAsia="Verdana" w:hAnsi="Verdana" w:cs="Verdana"/>
                <w:b/>
                <w:sz w:val="18"/>
                <w:szCs w:val="24"/>
              </w:rPr>
              <w:t>Omschrijving</w:t>
            </w:r>
          </w:p>
        </w:tc>
      </w:tr>
      <w:tr w:rsidR="00F41D48" w14:paraId="19D8489C"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C454DC8" w14:textId="77777777" w:rsidR="00F41D48" w:rsidRDefault="00E51595">
            <w:pPr>
              <w:rPr>
                <w:rFonts w:ascii="Verdana" w:eastAsia="Verdana" w:hAnsi="Verdana" w:cs="Verdana"/>
                <w:sz w:val="18"/>
              </w:rPr>
            </w:pPr>
            <w:r>
              <w:rPr>
                <w:rFonts w:ascii="Verdana" w:eastAsia="Verdana" w:hAnsi="Verdana" w:cs="Verdana"/>
                <w:sz w:val="18"/>
                <w:szCs w:val="24"/>
              </w:rPr>
              <w:t>Aanvangssituatie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9C59E76"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locatie T021_01 A6 betreft een locatie langs de Rijksweg A6 en is gelegen tussen kilometer 296,69 en 296,85 binnen de gemeente de Fryske Marren. Uit de planstudie is gebleken dat ter plaatse van de locatie geluid reducerende maatregelen benodigd zijn in de vorm van een geluidsbeperkende constructie.</w:t>
            </w:r>
          </w:p>
          <w:p w14:paraId="0D5D0689"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Bij locatie T021_01 is reeds geleiderail, kunstwerk en bewegwijzering aanwezig.</w:t>
            </w:r>
          </w:p>
          <w:p w14:paraId="44D07E4D" w14:textId="77777777" w:rsidR="00F41D48" w:rsidRDefault="00CE6061">
            <w:pPr>
              <w:spacing w:after="280" w:afterAutospacing="1"/>
              <w:rPr>
                <w:rFonts w:ascii="Verdana" w:eastAsia="Verdana" w:hAnsi="Verdana" w:cs="Verdana"/>
                <w:sz w:val="18"/>
              </w:rPr>
            </w:pPr>
            <w:r>
              <w:rPr>
                <w:rFonts w:ascii="Verdana" w:eastAsia="Verdana" w:hAnsi="Verdana" w:cs="Verdana"/>
                <w:sz w:val="18"/>
                <w:szCs w:val="24"/>
              </w:rPr>
              <w:pict w14:anchorId="486B4B30">
                <v:shape id="_x0000_i1034" type="#_x0000_t75" style="width:320.25pt;height:249.75pt">
                  <v:imagedata r:id="rId27" o:title=""/>
                </v:shape>
              </w:pict>
            </w:r>
          </w:p>
          <w:p w14:paraId="0D8A2339"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 het kader van de planstudie zijn de conditionerende onderzoeken </w:t>
            </w:r>
          </w:p>
          <w:p w14:paraId="0775ED9E" w14:textId="77777777" w:rsidR="00F41D48" w:rsidRDefault="00E51595">
            <w:pPr>
              <w:numPr>
                <w:ilvl w:val="0"/>
                <w:numId w:val="16"/>
              </w:numPr>
              <w:rPr>
                <w:rFonts w:ascii="Verdana" w:eastAsia="Verdana" w:hAnsi="Verdana" w:cs="Verdana"/>
                <w:sz w:val="18"/>
              </w:rPr>
            </w:pPr>
            <w:r>
              <w:rPr>
                <w:rFonts w:ascii="Verdana" w:eastAsia="Verdana" w:hAnsi="Verdana" w:cs="Verdana"/>
                <w:sz w:val="18"/>
                <w:szCs w:val="24"/>
              </w:rPr>
              <w:t>Milieu hygiënisch bodemonderzoek</w:t>
            </w:r>
          </w:p>
          <w:p w14:paraId="52298ACF" w14:textId="77777777" w:rsidR="00F41D48" w:rsidRDefault="00E51595">
            <w:pPr>
              <w:numPr>
                <w:ilvl w:val="0"/>
                <w:numId w:val="16"/>
              </w:numPr>
              <w:rPr>
                <w:rFonts w:ascii="Verdana" w:eastAsia="Verdana" w:hAnsi="Verdana" w:cs="Verdana"/>
                <w:sz w:val="18"/>
              </w:rPr>
            </w:pPr>
            <w:r>
              <w:rPr>
                <w:rFonts w:ascii="Verdana" w:eastAsia="Verdana" w:hAnsi="Verdana" w:cs="Verdana"/>
                <w:sz w:val="18"/>
                <w:szCs w:val="24"/>
              </w:rPr>
              <w:t>Archeologisch onderzoek</w:t>
            </w:r>
          </w:p>
          <w:p w14:paraId="1EBEFAD2" w14:textId="77777777" w:rsidR="00F41D48" w:rsidRDefault="00E51595">
            <w:pPr>
              <w:numPr>
                <w:ilvl w:val="0"/>
                <w:numId w:val="16"/>
              </w:numPr>
              <w:rPr>
                <w:rFonts w:ascii="Verdana" w:eastAsia="Verdana" w:hAnsi="Verdana" w:cs="Verdana"/>
                <w:sz w:val="18"/>
              </w:rPr>
            </w:pPr>
            <w:r>
              <w:rPr>
                <w:rFonts w:ascii="Verdana" w:eastAsia="Verdana" w:hAnsi="Verdana" w:cs="Verdana"/>
                <w:sz w:val="18"/>
                <w:szCs w:val="24"/>
              </w:rPr>
              <w:t>Asbestonderzoek</w:t>
            </w:r>
          </w:p>
          <w:p w14:paraId="1FA9190A" w14:textId="77777777" w:rsidR="00F41D48" w:rsidRDefault="00E51595">
            <w:pPr>
              <w:numPr>
                <w:ilvl w:val="0"/>
                <w:numId w:val="16"/>
              </w:numPr>
              <w:rPr>
                <w:rFonts w:ascii="Verdana" w:eastAsia="Verdana" w:hAnsi="Verdana" w:cs="Verdana"/>
                <w:sz w:val="18"/>
              </w:rPr>
            </w:pPr>
            <w:r>
              <w:rPr>
                <w:rFonts w:ascii="Verdana" w:eastAsia="Verdana" w:hAnsi="Verdana" w:cs="Verdana"/>
                <w:sz w:val="18"/>
                <w:szCs w:val="24"/>
              </w:rPr>
              <w:t>Geotechnisch Onderzoek</w:t>
            </w:r>
          </w:p>
          <w:p w14:paraId="35326ACD" w14:textId="77777777" w:rsidR="00F41D48" w:rsidRDefault="00E51595">
            <w:pPr>
              <w:numPr>
                <w:ilvl w:val="0"/>
                <w:numId w:val="16"/>
              </w:numPr>
              <w:rPr>
                <w:rFonts w:ascii="Verdana" w:eastAsia="Verdana" w:hAnsi="Verdana" w:cs="Verdana"/>
                <w:sz w:val="18"/>
              </w:rPr>
            </w:pPr>
            <w:r>
              <w:rPr>
                <w:rFonts w:ascii="Verdana" w:eastAsia="Verdana" w:hAnsi="Verdana" w:cs="Verdana"/>
                <w:sz w:val="18"/>
                <w:szCs w:val="24"/>
              </w:rPr>
              <w:t>Flora en Fauna</w:t>
            </w:r>
          </w:p>
          <w:p w14:paraId="6A380FF7" w14:textId="77777777" w:rsidR="00F41D48" w:rsidRDefault="00E51595">
            <w:pPr>
              <w:numPr>
                <w:ilvl w:val="0"/>
                <w:numId w:val="16"/>
              </w:numPr>
              <w:rPr>
                <w:rFonts w:ascii="Verdana" w:eastAsia="Verdana" w:hAnsi="Verdana" w:cs="Verdana"/>
                <w:sz w:val="18"/>
              </w:rPr>
            </w:pPr>
            <w:r>
              <w:rPr>
                <w:rFonts w:ascii="Verdana" w:eastAsia="Verdana" w:hAnsi="Verdana" w:cs="Verdana"/>
                <w:sz w:val="18"/>
                <w:szCs w:val="24"/>
              </w:rPr>
              <w:t>Conventionele explosieven</w:t>
            </w:r>
          </w:p>
          <w:p w14:paraId="03C95A3D" w14:textId="77777777" w:rsidR="00F41D48" w:rsidRDefault="00E51595">
            <w:pPr>
              <w:numPr>
                <w:ilvl w:val="0"/>
                <w:numId w:val="16"/>
              </w:numPr>
              <w:rPr>
                <w:rFonts w:ascii="Verdana" w:eastAsia="Verdana" w:hAnsi="Verdana" w:cs="Verdana"/>
                <w:sz w:val="18"/>
              </w:rPr>
            </w:pPr>
            <w:r>
              <w:rPr>
                <w:rFonts w:ascii="Verdana" w:eastAsia="Verdana" w:hAnsi="Verdana" w:cs="Verdana"/>
                <w:sz w:val="18"/>
                <w:szCs w:val="24"/>
              </w:rPr>
              <w:t>Kabels en leidingen</w:t>
            </w:r>
          </w:p>
          <w:p w14:paraId="5E979207" w14:textId="77777777" w:rsidR="00F41D48" w:rsidRDefault="00E51595">
            <w:pPr>
              <w:numPr>
                <w:ilvl w:val="0"/>
                <w:numId w:val="16"/>
              </w:numPr>
              <w:spacing w:after="280" w:afterAutospacing="1"/>
              <w:rPr>
                <w:rFonts w:ascii="Verdana" w:eastAsia="Verdana" w:hAnsi="Verdana" w:cs="Verdana"/>
                <w:sz w:val="18"/>
              </w:rPr>
            </w:pPr>
            <w:r>
              <w:rPr>
                <w:rFonts w:ascii="Verdana" w:eastAsia="Verdana" w:hAnsi="Verdana" w:cs="Verdana"/>
                <w:sz w:val="18"/>
                <w:szCs w:val="24"/>
              </w:rPr>
              <w:t>Onderzoek zware metalen, chroom6 en Pak uitgevoerd</w:t>
            </w:r>
          </w:p>
          <w:p w14:paraId="77C9F566" w14:textId="77777777" w:rsidR="00F41D48" w:rsidRDefault="00E51595">
            <w:pPr>
              <w:rPr>
                <w:rFonts w:ascii="Verdana" w:eastAsia="Verdana" w:hAnsi="Verdana" w:cs="Verdana"/>
                <w:sz w:val="18"/>
              </w:rPr>
            </w:pPr>
            <w:r>
              <w:rPr>
                <w:rFonts w:ascii="Verdana" w:eastAsia="Verdana" w:hAnsi="Verdana" w:cs="Verdana"/>
                <w:sz w:val="18"/>
                <w:szCs w:val="24"/>
              </w:rPr>
              <w:lastRenderedPageBreak/>
              <w:t>De resultaten van de uitgevoerde conditionerende onderzoeken zijn opgenomen in Annex XIII Informatie. </w:t>
            </w:r>
            <w:r>
              <w:rPr>
                <w:rFonts w:ascii="Verdana" w:eastAsia="Verdana" w:hAnsi="Verdana" w:cs="Verdana"/>
                <w:b/>
                <w:bCs/>
                <w:sz w:val="18"/>
                <w:szCs w:val="24"/>
              </w:rPr>
              <w:t>Deze onderzoeken dienen nog uitgevoerd en opgeleverd te worden!</w:t>
            </w:r>
          </w:p>
        </w:tc>
      </w:tr>
      <w:tr w:rsidR="00F41D48" w14:paraId="4A834AAA"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9665A92" w14:textId="77777777" w:rsidR="00F41D48" w:rsidRDefault="00E51595">
            <w:pPr>
              <w:rPr>
                <w:rFonts w:ascii="Verdana" w:eastAsia="Verdana" w:hAnsi="Verdana" w:cs="Verdana"/>
                <w:sz w:val="18"/>
              </w:rPr>
            </w:pPr>
            <w:r>
              <w:rPr>
                <w:rFonts w:ascii="Verdana" w:eastAsia="Verdana" w:hAnsi="Verdana" w:cs="Verdana"/>
                <w:sz w:val="18"/>
                <w:szCs w:val="24"/>
              </w:rPr>
              <w:lastRenderedPageBreak/>
              <w:t>Realisatiefase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6AD5AF9"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Gedurende de realisatiefase dient de geleiderail, kunstwerk en bewegwijzering behorende tot de Rijksweg 6 de functie te blijven vervullen.</w:t>
            </w:r>
          </w:p>
          <w:p w14:paraId="4387C452" w14:textId="147546F1" w:rsidR="00F41D48" w:rsidRDefault="00267044">
            <w:pPr>
              <w:rPr>
                <w:rFonts w:ascii="Verdana" w:eastAsia="Verdana" w:hAnsi="Verdana" w:cs="Verdana"/>
                <w:sz w:val="18"/>
              </w:rPr>
            </w:pPr>
            <w:r>
              <w:rPr>
                <w:rFonts w:ascii="Verdana" w:eastAsia="Verdana" w:hAnsi="Verdana" w:cs="Verdana"/>
                <w:sz w:val="18"/>
                <w:szCs w:val="24"/>
              </w:rPr>
              <w:t>Aan de uitvoering zijn eisen gesteld in de Vraagspecificatie Proces en deze Vraagspecificatie Eisen.</w:t>
            </w:r>
            <w:r w:rsidR="00E51595">
              <w:rPr>
                <w:rFonts w:ascii="Verdana" w:eastAsia="Verdana" w:hAnsi="Verdana" w:cs="Verdana"/>
                <w:sz w:val="18"/>
                <w:szCs w:val="24"/>
              </w:rPr>
              <w:t> </w:t>
            </w:r>
          </w:p>
        </w:tc>
      </w:tr>
      <w:tr w:rsidR="00F41D48" w14:paraId="50A11A64"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9D44389" w14:textId="77777777" w:rsidR="00F41D48" w:rsidRDefault="00E51595">
            <w:pPr>
              <w:rPr>
                <w:rFonts w:ascii="Verdana" w:eastAsia="Verdana" w:hAnsi="Verdana" w:cs="Verdana"/>
                <w:sz w:val="18"/>
              </w:rPr>
            </w:pPr>
            <w:r>
              <w:rPr>
                <w:rFonts w:ascii="Verdana" w:eastAsia="Verdana" w:hAnsi="Verdana" w:cs="Verdana"/>
                <w:sz w:val="18"/>
                <w:szCs w:val="24"/>
              </w:rPr>
              <w:t>Gebruikersfase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F2FA833"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In de gebruiksfase dient locatie T021_01 uitgevoerd te zijn conform het referentieontwerp, welke geresulteerd heeft in opvolgend een VO, DO en UO als 'Geluidbeperkende constructie - absorberend MJPG-scherm met massieve kern - ter plaatse van het kunstwerk een transparant MJPG-scherm'. Deze dient te voldoen aan de gestelde eisen en het saneringsplan.</w:t>
            </w:r>
          </w:p>
          <w:p w14:paraId="725486AA"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Absorberende geluidbeperkende constructie met massieve kern betreft een modulair geluidbeperkende constructie. De geluidbeperkende constructie met een absorberende functie heeft begroeiing aan voorzijde van de geluidbeperkende constructie. Naarmate de tijd wordt de geluidbeperkende constructie begroeid en geeft het een groen beeld.</w:t>
            </w:r>
          </w:p>
          <w:p w14:paraId="2FBF154E" w14:textId="77777777" w:rsidR="00F41D48" w:rsidRDefault="00E51595">
            <w:pPr>
              <w:rPr>
                <w:rFonts w:ascii="Verdana" w:eastAsia="Verdana" w:hAnsi="Verdana" w:cs="Verdana"/>
                <w:sz w:val="18"/>
              </w:rPr>
            </w:pPr>
            <w:r>
              <w:rPr>
                <w:rFonts w:ascii="Verdana" w:eastAsia="Verdana" w:hAnsi="Verdana" w:cs="Verdana"/>
                <w:sz w:val="18"/>
                <w:szCs w:val="24"/>
              </w:rPr>
              <w:t>De functie van de geleiderail, het kunstwerk en bewegwijzering behorende tot de Rijksweg 6 is gehandhaafd.</w:t>
            </w:r>
          </w:p>
        </w:tc>
      </w:tr>
    </w:tbl>
    <w:p w14:paraId="4F7E4BFD"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p w14:paraId="3B3604B3"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p w14:paraId="225F0E10"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Locatie T022_01 A6 HRL 299,69 - 299,78 Eesterga</w:t>
      </w:r>
    </w:p>
    <w:p w14:paraId="33AB36C8"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tbl>
      <w:tblPr>
        <w:tblW w:w="0" w:type="auto"/>
        <w:tblCellSpacing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28"/>
        <w:gridCol w:w="7452"/>
      </w:tblGrid>
      <w:tr w:rsidR="00F41D48" w14:paraId="51444C52"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A616E9F" w14:textId="77777777" w:rsidR="00F41D48" w:rsidRDefault="00E51595">
            <w:pPr>
              <w:jc w:val="center"/>
              <w:rPr>
                <w:rFonts w:ascii="Verdana" w:eastAsia="Verdana" w:hAnsi="Verdana" w:cs="Verdana"/>
                <w:sz w:val="18"/>
              </w:rPr>
            </w:pPr>
            <w:r>
              <w:rPr>
                <w:rFonts w:ascii="Verdana" w:eastAsia="Verdana" w:hAnsi="Verdana" w:cs="Verdana"/>
                <w:b/>
                <w:sz w:val="18"/>
                <w:szCs w:val="24"/>
              </w:rPr>
              <w:t>Periode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6DDAD0B" w14:textId="77777777" w:rsidR="00F41D48" w:rsidRDefault="00E51595">
            <w:pPr>
              <w:jc w:val="center"/>
              <w:rPr>
                <w:rFonts w:ascii="Verdana" w:eastAsia="Verdana" w:hAnsi="Verdana" w:cs="Verdana"/>
                <w:sz w:val="18"/>
              </w:rPr>
            </w:pPr>
            <w:r>
              <w:rPr>
                <w:rFonts w:ascii="Verdana" w:eastAsia="Verdana" w:hAnsi="Verdana" w:cs="Verdana"/>
                <w:b/>
                <w:sz w:val="18"/>
                <w:szCs w:val="24"/>
              </w:rPr>
              <w:t>Omschrijving</w:t>
            </w:r>
          </w:p>
        </w:tc>
      </w:tr>
      <w:tr w:rsidR="00F41D48" w14:paraId="40B90E00"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430D103" w14:textId="77777777" w:rsidR="00F41D48" w:rsidRDefault="00E51595">
            <w:pPr>
              <w:rPr>
                <w:rFonts w:ascii="Verdana" w:eastAsia="Verdana" w:hAnsi="Verdana" w:cs="Verdana"/>
                <w:sz w:val="18"/>
              </w:rPr>
            </w:pPr>
            <w:r>
              <w:rPr>
                <w:rFonts w:ascii="Verdana" w:eastAsia="Verdana" w:hAnsi="Verdana" w:cs="Verdana"/>
                <w:sz w:val="18"/>
                <w:szCs w:val="24"/>
              </w:rPr>
              <w:t>Aanvangssituatie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FCF3729"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locatie T022_01 A6 betreft een locatie langs de Rijksweg A6 en is gelegen tussen kilometer 299,69 en 299,78 binnen de gemeente de Fryske Marren. Uit de planstudie is gebleken dat ter plaatse van de locatie geluid reducerende maatregelen benodigd zijn in de vorm van een geluidsbeperkende constructie.</w:t>
            </w:r>
          </w:p>
          <w:p w14:paraId="6B83D5EA"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Bij locatie T022_01 is reeds geleiderail, kunstwerk en bewegwijzering aanwezig.</w:t>
            </w:r>
          </w:p>
          <w:p w14:paraId="3BB270C9" w14:textId="77777777" w:rsidR="00F41D48" w:rsidRDefault="00CE6061">
            <w:pPr>
              <w:spacing w:after="280" w:afterAutospacing="1"/>
              <w:rPr>
                <w:rFonts w:ascii="Verdana" w:eastAsia="Verdana" w:hAnsi="Verdana" w:cs="Verdana"/>
                <w:sz w:val="18"/>
              </w:rPr>
            </w:pPr>
            <w:r>
              <w:rPr>
                <w:rFonts w:ascii="Verdana" w:eastAsia="Verdana" w:hAnsi="Verdana" w:cs="Verdana"/>
                <w:sz w:val="18"/>
                <w:szCs w:val="24"/>
              </w:rPr>
              <w:lastRenderedPageBreak/>
              <w:pict w14:anchorId="573046D4">
                <v:shape id="_x0000_i1035" type="#_x0000_t75" style="width:368.25pt;height:273.75pt">
                  <v:imagedata r:id="rId28" o:title=""/>
                </v:shape>
              </w:pict>
            </w:r>
          </w:p>
          <w:p w14:paraId="479DB5BF"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 het kader van de planstudie zijn de conditionerende onderzoeken </w:t>
            </w:r>
          </w:p>
          <w:p w14:paraId="08523B5A" w14:textId="77777777" w:rsidR="00F41D48" w:rsidRDefault="00E51595">
            <w:pPr>
              <w:numPr>
                <w:ilvl w:val="0"/>
                <w:numId w:val="17"/>
              </w:numPr>
              <w:rPr>
                <w:rFonts w:ascii="Verdana" w:eastAsia="Verdana" w:hAnsi="Verdana" w:cs="Verdana"/>
                <w:sz w:val="18"/>
              </w:rPr>
            </w:pPr>
            <w:r>
              <w:rPr>
                <w:rFonts w:ascii="Verdana" w:eastAsia="Verdana" w:hAnsi="Verdana" w:cs="Verdana"/>
                <w:sz w:val="18"/>
                <w:szCs w:val="24"/>
              </w:rPr>
              <w:t>Milieu hygiënisch bodemonderzoek</w:t>
            </w:r>
          </w:p>
          <w:p w14:paraId="55BBB2CD" w14:textId="77777777" w:rsidR="00F41D48" w:rsidRDefault="00E51595">
            <w:pPr>
              <w:numPr>
                <w:ilvl w:val="0"/>
                <w:numId w:val="17"/>
              </w:numPr>
              <w:rPr>
                <w:rFonts w:ascii="Verdana" w:eastAsia="Verdana" w:hAnsi="Verdana" w:cs="Verdana"/>
                <w:sz w:val="18"/>
              </w:rPr>
            </w:pPr>
            <w:r>
              <w:rPr>
                <w:rFonts w:ascii="Verdana" w:eastAsia="Verdana" w:hAnsi="Verdana" w:cs="Verdana"/>
                <w:sz w:val="18"/>
                <w:szCs w:val="24"/>
              </w:rPr>
              <w:t>Archeologisch onderzoek</w:t>
            </w:r>
          </w:p>
          <w:p w14:paraId="1CC74AC6" w14:textId="77777777" w:rsidR="00F41D48" w:rsidRDefault="00E51595">
            <w:pPr>
              <w:numPr>
                <w:ilvl w:val="0"/>
                <w:numId w:val="17"/>
              </w:numPr>
              <w:rPr>
                <w:rFonts w:ascii="Verdana" w:eastAsia="Verdana" w:hAnsi="Verdana" w:cs="Verdana"/>
                <w:sz w:val="18"/>
              </w:rPr>
            </w:pPr>
            <w:r>
              <w:rPr>
                <w:rFonts w:ascii="Verdana" w:eastAsia="Verdana" w:hAnsi="Verdana" w:cs="Verdana"/>
                <w:sz w:val="18"/>
                <w:szCs w:val="24"/>
              </w:rPr>
              <w:t>Asbestonderzoek</w:t>
            </w:r>
          </w:p>
          <w:p w14:paraId="248C61C7" w14:textId="77777777" w:rsidR="00F41D48" w:rsidRDefault="00E51595">
            <w:pPr>
              <w:numPr>
                <w:ilvl w:val="0"/>
                <w:numId w:val="17"/>
              </w:numPr>
              <w:rPr>
                <w:rFonts w:ascii="Verdana" w:eastAsia="Verdana" w:hAnsi="Verdana" w:cs="Verdana"/>
                <w:sz w:val="18"/>
              </w:rPr>
            </w:pPr>
            <w:r>
              <w:rPr>
                <w:rFonts w:ascii="Verdana" w:eastAsia="Verdana" w:hAnsi="Verdana" w:cs="Verdana"/>
                <w:sz w:val="18"/>
                <w:szCs w:val="24"/>
              </w:rPr>
              <w:t>Geotechnisch Onderzoek</w:t>
            </w:r>
          </w:p>
          <w:p w14:paraId="388FCC96" w14:textId="77777777" w:rsidR="00F41D48" w:rsidRDefault="00E51595">
            <w:pPr>
              <w:numPr>
                <w:ilvl w:val="0"/>
                <w:numId w:val="17"/>
              </w:numPr>
              <w:rPr>
                <w:rFonts w:ascii="Verdana" w:eastAsia="Verdana" w:hAnsi="Verdana" w:cs="Verdana"/>
                <w:sz w:val="18"/>
              </w:rPr>
            </w:pPr>
            <w:r>
              <w:rPr>
                <w:rFonts w:ascii="Verdana" w:eastAsia="Verdana" w:hAnsi="Verdana" w:cs="Verdana"/>
                <w:sz w:val="18"/>
                <w:szCs w:val="24"/>
              </w:rPr>
              <w:t>Flora en Fauna</w:t>
            </w:r>
          </w:p>
          <w:p w14:paraId="7FA8604B" w14:textId="77777777" w:rsidR="00F41D48" w:rsidRDefault="00E51595">
            <w:pPr>
              <w:numPr>
                <w:ilvl w:val="0"/>
                <w:numId w:val="17"/>
              </w:numPr>
              <w:rPr>
                <w:rFonts w:ascii="Verdana" w:eastAsia="Verdana" w:hAnsi="Verdana" w:cs="Verdana"/>
                <w:sz w:val="18"/>
              </w:rPr>
            </w:pPr>
            <w:r>
              <w:rPr>
                <w:rFonts w:ascii="Verdana" w:eastAsia="Verdana" w:hAnsi="Verdana" w:cs="Verdana"/>
                <w:sz w:val="18"/>
                <w:szCs w:val="24"/>
              </w:rPr>
              <w:t>Conventionele explosieven</w:t>
            </w:r>
          </w:p>
          <w:p w14:paraId="79831A39" w14:textId="77777777" w:rsidR="00F41D48" w:rsidRDefault="00E51595">
            <w:pPr>
              <w:numPr>
                <w:ilvl w:val="0"/>
                <w:numId w:val="17"/>
              </w:numPr>
              <w:rPr>
                <w:rFonts w:ascii="Verdana" w:eastAsia="Verdana" w:hAnsi="Verdana" w:cs="Verdana"/>
                <w:sz w:val="18"/>
              </w:rPr>
            </w:pPr>
            <w:r>
              <w:rPr>
                <w:rFonts w:ascii="Verdana" w:eastAsia="Verdana" w:hAnsi="Verdana" w:cs="Verdana"/>
                <w:sz w:val="18"/>
                <w:szCs w:val="24"/>
              </w:rPr>
              <w:t>Kabels en leidingen</w:t>
            </w:r>
          </w:p>
          <w:p w14:paraId="3591FC03" w14:textId="77777777" w:rsidR="00F41D48" w:rsidRDefault="00E51595">
            <w:pPr>
              <w:numPr>
                <w:ilvl w:val="0"/>
                <w:numId w:val="17"/>
              </w:numPr>
              <w:spacing w:after="280" w:afterAutospacing="1"/>
              <w:rPr>
                <w:rFonts w:ascii="Verdana" w:eastAsia="Verdana" w:hAnsi="Verdana" w:cs="Verdana"/>
                <w:sz w:val="18"/>
              </w:rPr>
            </w:pPr>
            <w:r>
              <w:rPr>
                <w:rFonts w:ascii="Verdana" w:eastAsia="Verdana" w:hAnsi="Verdana" w:cs="Verdana"/>
                <w:sz w:val="18"/>
                <w:szCs w:val="24"/>
              </w:rPr>
              <w:t>Onderzoek zware metalen, chroom6 en Pak uitgevoerd.</w:t>
            </w:r>
          </w:p>
          <w:p w14:paraId="3C7DC9F2" w14:textId="77777777" w:rsidR="00F41D48" w:rsidRDefault="00E51595">
            <w:pPr>
              <w:rPr>
                <w:rFonts w:ascii="Verdana" w:eastAsia="Verdana" w:hAnsi="Verdana" w:cs="Verdana"/>
                <w:sz w:val="18"/>
              </w:rPr>
            </w:pPr>
            <w:r>
              <w:rPr>
                <w:rFonts w:ascii="Verdana" w:eastAsia="Verdana" w:hAnsi="Verdana" w:cs="Verdana"/>
                <w:sz w:val="18"/>
                <w:szCs w:val="24"/>
              </w:rPr>
              <w:t>De resultaten van de uitgevoerde conditionerende onderzoeken zijn opgenomen in Annex XIII Informatie. </w:t>
            </w:r>
            <w:r>
              <w:rPr>
                <w:rFonts w:ascii="Verdana" w:eastAsia="Verdana" w:hAnsi="Verdana" w:cs="Verdana"/>
                <w:b/>
                <w:bCs/>
                <w:sz w:val="18"/>
                <w:szCs w:val="24"/>
              </w:rPr>
              <w:t>Deze onderzoeken dienen nog uitgevoerd en opgeleverd te worden!</w:t>
            </w:r>
          </w:p>
        </w:tc>
      </w:tr>
      <w:tr w:rsidR="00F41D48" w14:paraId="190C4C0E"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65ADB9C" w14:textId="77777777" w:rsidR="00F41D48" w:rsidRDefault="00E51595">
            <w:pPr>
              <w:rPr>
                <w:rFonts w:ascii="Verdana" w:eastAsia="Verdana" w:hAnsi="Verdana" w:cs="Verdana"/>
                <w:sz w:val="18"/>
              </w:rPr>
            </w:pPr>
            <w:r>
              <w:rPr>
                <w:rFonts w:ascii="Verdana" w:eastAsia="Verdana" w:hAnsi="Verdana" w:cs="Verdana"/>
                <w:sz w:val="18"/>
                <w:szCs w:val="24"/>
              </w:rPr>
              <w:lastRenderedPageBreak/>
              <w:t>Realisatiefase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6A7BFB2"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Gedurende de realisatiefase dient de geleiderail en bewegwijzering behorende tot de Rijksweg 6 de functie te blijven vervullen.</w:t>
            </w:r>
          </w:p>
          <w:p w14:paraId="5C71E934" w14:textId="77777777" w:rsidR="00F41D48" w:rsidRDefault="00E51595">
            <w:pPr>
              <w:rPr>
                <w:rFonts w:ascii="Verdana" w:eastAsia="Verdana" w:hAnsi="Verdana" w:cs="Verdana"/>
                <w:sz w:val="18"/>
              </w:rPr>
            </w:pPr>
            <w:r>
              <w:rPr>
                <w:rFonts w:ascii="Verdana" w:eastAsia="Verdana" w:hAnsi="Verdana" w:cs="Verdana"/>
                <w:sz w:val="18"/>
                <w:szCs w:val="24"/>
              </w:rPr>
              <w:t> </w:t>
            </w:r>
          </w:p>
        </w:tc>
      </w:tr>
      <w:tr w:rsidR="00F41D48" w14:paraId="6F60D1CD"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7CE789A" w14:textId="77777777" w:rsidR="00F41D48" w:rsidRDefault="00E51595">
            <w:pPr>
              <w:rPr>
                <w:rFonts w:ascii="Verdana" w:eastAsia="Verdana" w:hAnsi="Verdana" w:cs="Verdana"/>
                <w:sz w:val="18"/>
              </w:rPr>
            </w:pPr>
            <w:r>
              <w:rPr>
                <w:rFonts w:ascii="Verdana" w:eastAsia="Verdana" w:hAnsi="Verdana" w:cs="Verdana"/>
                <w:sz w:val="18"/>
                <w:szCs w:val="24"/>
              </w:rPr>
              <w:t>Gebruikersfase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6F55250" w14:textId="20A593A5" w:rsidR="00F41D48" w:rsidRDefault="00E51595">
            <w:pPr>
              <w:spacing w:after="280" w:afterAutospacing="1"/>
              <w:rPr>
                <w:rFonts w:ascii="Verdana" w:eastAsia="Verdana" w:hAnsi="Verdana" w:cs="Verdana"/>
                <w:sz w:val="18"/>
              </w:rPr>
            </w:pPr>
            <w:r>
              <w:rPr>
                <w:rFonts w:ascii="Verdana" w:eastAsia="Verdana" w:hAnsi="Verdana" w:cs="Verdana"/>
                <w:sz w:val="18"/>
                <w:szCs w:val="24"/>
              </w:rPr>
              <w:t>In de gebruiksfase dient locatie T022_01 uitgevoerd te zijn conform het referentieontwerp</w:t>
            </w:r>
            <w:r w:rsidR="00311ABB">
              <w:rPr>
                <w:rFonts w:ascii="Verdana" w:eastAsia="Verdana" w:hAnsi="Verdana" w:cs="Verdana"/>
                <w:sz w:val="18"/>
                <w:szCs w:val="24"/>
              </w:rPr>
              <w:t xml:space="preserve">. </w:t>
            </w:r>
            <w:r>
              <w:rPr>
                <w:rFonts w:ascii="Verdana" w:eastAsia="Verdana" w:hAnsi="Verdana" w:cs="Verdana"/>
                <w:sz w:val="18"/>
                <w:szCs w:val="24"/>
              </w:rPr>
              <w:t>Deze dient te voldoen aan de gestelde eisen en het saneringsplan. De Absorberende geluidbeperkende constructie met massieve kern betreft een modulair geluidbeperkende constructie. De geluidbeperkende constructie met een absorberende functie heeft begroeiing aan voorzijde van de geluidbeperkende constructie. Naarmate de tijd wordt de geluidbeperkende constructie begroeid en geeft het een groen beeld.</w:t>
            </w:r>
          </w:p>
          <w:p w14:paraId="5C637A89" w14:textId="77777777" w:rsidR="00F41D48" w:rsidRDefault="00E51595">
            <w:pPr>
              <w:rPr>
                <w:rFonts w:ascii="Verdana" w:eastAsia="Verdana" w:hAnsi="Verdana" w:cs="Verdana"/>
                <w:sz w:val="18"/>
              </w:rPr>
            </w:pPr>
            <w:r>
              <w:rPr>
                <w:rFonts w:ascii="Verdana" w:eastAsia="Verdana" w:hAnsi="Verdana" w:cs="Verdana"/>
                <w:sz w:val="18"/>
                <w:szCs w:val="24"/>
              </w:rPr>
              <w:t>De functie van de geleiderail, het kunstwerk en bewegwijzering behorende tot de Rijksweg 6 is gehandhaafd.</w:t>
            </w:r>
          </w:p>
        </w:tc>
      </w:tr>
    </w:tbl>
    <w:p w14:paraId="705DA539"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p w14:paraId="5398705F"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lastRenderedPageBreak/>
        <w:t>Locatie T025_01 A7 HRL 111,71 - 112,07 Burgemeester Praamsmalaan </w:t>
      </w:r>
    </w:p>
    <w:p w14:paraId="1A1BBF4F"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tbl>
      <w:tblPr>
        <w:tblW w:w="0" w:type="auto"/>
        <w:tblCellSpacing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28"/>
        <w:gridCol w:w="8274"/>
      </w:tblGrid>
      <w:tr w:rsidR="00F41D48" w14:paraId="09D6F84D"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5870886" w14:textId="77777777" w:rsidR="00F41D48" w:rsidRDefault="00E51595">
            <w:pPr>
              <w:jc w:val="center"/>
              <w:rPr>
                <w:rFonts w:ascii="Verdana" w:eastAsia="Verdana" w:hAnsi="Verdana" w:cs="Verdana"/>
                <w:sz w:val="18"/>
              </w:rPr>
            </w:pPr>
            <w:r>
              <w:rPr>
                <w:rFonts w:ascii="Verdana" w:eastAsia="Verdana" w:hAnsi="Verdana" w:cs="Verdana"/>
                <w:b/>
                <w:sz w:val="18"/>
                <w:szCs w:val="24"/>
              </w:rPr>
              <w:t>Periode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85ED9D1" w14:textId="77777777" w:rsidR="00F41D48" w:rsidRDefault="00E51595">
            <w:pPr>
              <w:jc w:val="center"/>
              <w:rPr>
                <w:rFonts w:ascii="Verdana" w:eastAsia="Verdana" w:hAnsi="Verdana" w:cs="Verdana"/>
                <w:sz w:val="18"/>
              </w:rPr>
            </w:pPr>
            <w:r>
              <w:rPr>
                <w:rFonts w:ascii="Verdana" w:eastAsia="Verdana" w:hAnsi="Verdana" w:cs="Verdana"/>
                <w:b/>
                <w:sz w:val="18"/>
                <w:szCs w:val="24"/>
              </w:rPr>
              <w:t>Omschrijving</w:t>
            </w:r>
          </w:p>
        </w:tc>
      </w:tr>
      <w:tr w:rsidR="00F41D48" w14:paraId="1638C2A5"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7005F7E" w14:textId="77777777" w:rsidR="00F41D48" w:rsidRDefault="00E51595">
            <w:pPr>
              <w:rPr>
                <w:rFonts w:ascii="Verdana" w:eastAsia="Verdana" w:hAnsi="Verdana" w:cs="Verdana"/>
                <w:sz w:val="18"/>
              </w:rPr>
            </w:pPr>
            <w:r>
              <w:rPr>
                <w:rFonts w:ascii="Verdana" w:eastAsia="Verdana" w:hAnsi="Verdana" w:cs="Verdana"/>
                <w:sz w:val="18"/>
                <w:szCs w:val="24"/>
              </w:rPr>
              <w:t>Aanvangssituatie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45C1D20"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locatie T025_01 A7 betreft een locatie langs de Rijksweg A7 en is gelegen tussen kilometer 111,71 en 112,07 binnen de gemeente Sudwest Fryslan. Uit de planstudie is gebleken dat ter plaatse van de locatie geluid reducerende maatregelen benodigd zijn in de vorm van een geluidsbeperkende constructie.</w:t>
            </w:r>
          </w:p>
          <w:p w14:paraId="5CD5F884"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Bij locatie T025_01 is reeds geleiderail, </w:t>
            </w:r>
            <w:r>
              <w:rPr>
                <w:rFonts w:ascii="Verdana" w:eastAsia="Verdana" w:hAnsi="Verdana" w:cs="Verdana"/>
                <w:b/>
                <w:bCs/>
                <w:sz w:val="18"/>
                <w:szCs w:val="24"/>
              </w:rPr>
              <w:t xml:space="preserve">kunstwerk </w:t>
            </w:r>
            <w:r>
              <w:rPr>
                <w:rFonts w:ascii="Verdana" w:eastAsia="Verdana" w:hAnsi="Verdana" w:cs="Verdana"/>
                <w:sz w:val="18"/>
                <w:szCs w:val="24"/>
              </w:rPr>
              <w:t>en bewegwijzering aanwezig.</w:t>
            </w:r>
          </w:p>
          <w:p w14:paraId="17ABBA05" w14:textId="77777777" w:rsidR="00F41D48" w:rsidRDefault="00CE6061">
            <w:pPr>
              <w:spacing w:after="280" w:afterAutospacing="1"/>
              <w:rPr>
                <w:rFonts w:ascii="Verdana" w:eastAsia="Verdana" w:hAnsi="Verdana" w:cs="Verdana"/>
                <w:sz w:val="18"/>
              </w:rPr>
            </w:pPr>
            <w:r>
              <w:rPr>
                <w:rFonts w:ascii="Verdana" w:eastAsia="Verdana" w:hAnsi="Verdana" w:cs="Verdana"/>
                <w:sz w:val="18"/>
                <w:szCs w:val="24"/>
              </w:rPr>
              <w:pict w14:anchorId="721A1D69">
                <v:shape id="_x0000_i1036" type="#_x0000_t75" style="width:409.5pt;height:258.75pt">
                  <v:imagedata r:id="rId29" o:title=""/>
                </v:shape>
              </w:pict>
            </w:r>
          </w:p>
          <w:p w14:paraId="320C1208"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 het kader van de planstudie zijn de volgende conditionerende onderzoeken uitgevoerd:</w:t>
            </w:r>
          </w:p>
          <w:p w14:paraId="141C89EF" w14:textId="77777777" w:rsidR="00F41D48" w:rsidRDefault="00E51595">
            <w:pPr>
              <w:numPr>
                <w:ilvl w:val="0"/>
                <w:numId w:val="18"/>
              </w:numPr>
              <w:rPr>
                <w:rFonts w:ascii="Verdana" w:eastAsia="Verdana" w:hAnsi="Verdana" w:cs="Verdana"/>
                <w:sz w:val="18"/>
              </w:rPr>
            </w:pPr>
            <w:r>
              <w:rPr>
                <w:rFonts w:ascii="Verdana" w:eastAsia="Verdana" w:hAnsi="Verdana" w:cs="Verdana"/>
                <w:sz w:val="18"/>
                <w:szCs w:val="24"/>
              </w:rPr>
              <w:t>Milieuhygiënisch bodemonderzoek</w:t>
            </w:r>
          </w:p>
          <w:p w14:paraId="25E4652D" w14:textId="77777777" w:rsidR="00F41D48" w:rsidRDefault="00E51595">
            <w:pPr>
              <w:numPr>
                <w:ilvl w:val="0"/>
                <w:numId w:val="18"/>
              </w:numPr>
              <w:rPr>
                <w:rFonts w:ascii="Verdana" w:eastAsia="Verdana" w:hAnsi="Verdana" w:cs="Verdana"/>
                <w:sz w:val="18"/>
              </w:rPr>
            </w:pPr>
            <w:r>
              <w:rPr>
                <w:rFonts w:ascii="Verdana" w:eastAsia="Verdana" w:hAnsi="Verdana" w:cs="Verdana"/>
                <w:sz w:val="18"/>
                <w:szCs w:val="24"/>
              </w:rPr>
              <w:t>Archelologisch onderzoek</w:t>
            </w:r>
          </w:p>
          <w:p w14:paraId="460A3089" w14:textId="77777777" w:rsidR="00F41D48" w:rsidRDefault="00E51595">
            <w:pPr>
              <w:numPr>
                <w:ilvl w:val="0"/>
                <w:numId w:val="18"/>
              </w:numPr>
              <w:rPr>
                <w:rFonts w:ascii="Verdana" w:eastAsia="Verdana" w:hAnsi="Verdana" w:cs="Verdana"/>
                <w:sz w:val="18"/>
              </w:rPr>
            </w:pPr>
            <w:r>
              <w:rPr>
                <w:rFonts w:ascii="Verdana" w:eastAsia="Verdana" w:hAnsi="Verdana" w:cs="Verdana"/>
                <w:sz w:val="18"/>
                <w:szCs w:val="24"/>
              </w:rPr>
              <w:t>Asbestonderzoek</w:t>
            </w:r>
          </w:p>
          <w:p w14:paraId="0FF4D2A9" w14:textId="77777777" w:rsidR="00F41D48" w:rsidRDefault="00E51595">
            <w:pPr>
              <w:numPr>
                <w:ilvl w:val="0"/>
                <w:numId w:val="18"/>
              </w:numPr>
              <w:rPr>
                <w:rFonts w:ascii="Verdana" w:eastAsia="Verdana" w:hAnsi="Verdana" w:cs="Verdana"/>
                <w:sz w:val="18"/>
              </w:rPr>
            </w:pPr>
            <w:r>
              <w:rPr>
                <w:rFonts w:ascii="Verdana" w:eastAsia="Verdana" w:hAnsi="Verdana" w:cs="Verdana"/>
                <w:sz w:val="18"/>
                <w:szCs w:val="24"/>
              </w:rPr>
              <w:t>Geotechnisch Onderzoek</w:t>
            </w:r>
          </w:p>
          <w:p w14:paraId="3E425D89" w14:textId="77777777" w:rsidR="00F41D48" w:rsidRDefault="00E51595">
            <w:pPr>
              <w:numPr>
                <w:ilvl w:val="0"/>
                <w:numId w:val="18"/>
              </w:numPr>
              <w:rPr>
                <w:rFonts w:ascii="Verdana" w:eastAsia="Verdana" w:hAnsi="Verdana" w:cs="Verdana"/>
                <w:sz w:val="18"/>
              </w:rPr>
            </w:pPr>
            <w:r>
              <w:rPr>
                <w:rFonts w:ascii="Verdana" w:eastAsia="Verdana" w:hAnsi="Verdana" w:cs="Verdana"/>
                <w:sz w:val="18"/>
                <w:szCs w:val="24"/>
              </w:rPr>
              <w:t>Flora en Fauna</w:t>
            </w:r>
          </w:p>
          <w:p w14:paraId="130B16D5" w14:textId="77777777" w:rsidR="00F41D48" w:rsidRDefault="00E51595">
            <w:pPr>
              <w:numPr>
                <w:ilvl w:val="0"/>
                <w:numId w:val="18"/>
              </w:numPr>
              <w:rPr>
                <w:rFonts w:ascii="Verdana" w:eastAsia="Verdana" w:hAnsi="Verdana" w:cs="Verdana"/>
                <w:sz w:val="18"/>
              </w:rPr>
            </w:pPr>
            <w:r>
              <w:rPr>
                <w:rFonts w:ascii="Verdana" w:eastAsia="Verdana" w:hAnsi="Verdana" w:cs="Verdana"/>
                <w:sz w:val="18"/>
                <w:szCs w:val="24"/>
              </w:rPr>
              <w:t>Conventionele explosieven</w:t>
            </w:r>
          </w:p>
          <w:p w14:paraId="2B77967D" w14:textId="77777777" w:rsidR="00F41D48" w:rsidRDefault="00E51595">
            <w:pPr>
              <w:numPr>
                <w:ilvl w:val="0"/>
                <w:numId w:val="18"/>
              </w:numPr>
              <w:rPr>
                <w:rFonts w:ascii="Verdana" w:eastAsia="Verdana" w:hAnsi="Verdana" w:cs="Verdana"/>
                <w:sz w:val="18"/>
              </w:rPr>
            </w:pPr>
            <w:r>
              <w:rPr>
                <w:rFonts w:ascii="Verdana" w:eastAsia="Verdana" w:hAnsi="Verdana" w:cs="Verdana"/>
                <w:sz w:val="18"/>
                <w:szCs w:val="24"/>
              </w:rPr>
              <w:t>Kabels en leidingen</w:t>
            </w:r>
          </w:p>
          <w:p w14:paraId="25D4FA3A" w14:textId="77777777" w:rsidR="00F41D48" w:rsidRDefault="00E51595">
            <w:pPr>
              <w:numPr>
                <w:ilvl w:val="0"/>
                <w:numId w:val="18"/>
              </w:numPr>
              <w:spacing w:after="280" w:afterAutospacing="1"/>
              <w:rPr>
                <w:rFonts w:ascii="Verdana" w:eastAsia="Verdana" w:hAnsi="Verdana" w:cs="Verdana"/>
                <w:sz w:val="18"/>
              </w:rPr>
            </w:pPr>
            <w:r>
              <w:rPr>
                <w:rFonts w:ascii="Verdana" w:eastAsia="Verdana" w:hAnsi="Verdana" w:cs="Verdana"/>
                <w:sz w:val="18"/>
                <w:szCs w:val="24"/>
              </w:rPr>
              <w:t>Onderzoek zware metalen, chroom6 en Pak </w:t>
            </w:r>
          </w:p>
          <w:p w14:paraId="76903B1D" w14:textId="77777777" w:rsidR="00F41D48" w:rsidRDefault="00E51595">
            <w:pPr>
              <w:rPr>
                <w:rFonts w:ascii="Verdana" w:eastAsia="Verdana" w:hAnsi="Verdana" w:cs="Verdana"/>
                <w:sz w:val="18"/>
              </w:rPr>
            </w:pPr>
            <w:r>
              <w:rPr>
                <w:rFonts w:ascii="Verdana" w:eastAsia="Verdana" w:hAnsi="Verdana" w:cs="Verdana"/>
                <w:sz w:val="18"/>
                <w:szCs w:val="24"/>
              </w:rPr>
              <w:t>De resultaten van de uitgevoerde conditionerende onderzoeken zijn opgenomen in Annex XIII Informatie. </w:t>
            </w:r>
            <w:r>
              <w:rPr>
                <w:rFonts w:ascii="Verdana" w:eastAsia="Verdana" w:hAnsi="Verdana" w:cs="Verdana"/>
                <w:b/>
                <w:bCs/>
                <w:sz w:val="18"/>
                <w:szCs w:val="24"/>
              </w:rPr>
              <w:t>Deze onderzoeken dienen nog uitgevoerd en opgeleverd te worden!</w:t>
            </w:r>
          </w:p>
        </w:tc>
      </w:tr>
      <w:tr w:rsidR="00F41D48" w14:paraId="2C1CE665"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A8FF834" w14:textId="77777777" w:rsidR="00F41D48" w:rsidRDefault="00E51595">
            <w:pPr>
              <w:rPr>
                <w:rFonts w:ascii="Verdana" w:eastAsia="Verdana" w:hAnsi="Verdana" w:cs="Verdana"/>
                <w:sz w:val="18"/>
              </w:rPr>
            </w:pPr>
            <w:r>
              <w:rPr>
                <w:rFonts w:ascii="Verdana" w:eastAsia="Verdana" w:hAnsi="Verdana" w:cs="Verdana"/>
                <w:sz w:val="18"/>
                <w:szCs w:val="24"/>
              </w:rPr>
              <w:t>Realisatiefase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031A894" w14:textId="77777777" w:rsidR="00F41D48" w:rsidRDefault="00E51595">
            <w:pPr>
              <w:rPr>
                <w:rFonts w:ascii="Verdana" w:eastAsia="Verdana" w:hAnsi="Verdana" w:cs="Verdana"/>
                <w:sz w:val="18"/>
              </w:rPr>
            </w:pPr>
            <w:r>
              <w:rPr>
                <w:rFonts w:ascii="Verdana" w:eastAsia="Verdana" w:hAnsi="Verdana" w:cs="Verdana"/>
                <w:sz w:val="18"/>
                <w:szCs w:val="24"/>
              </w:rPr>
              <w:t>Gedurende de realisatiefase dient de geleiderail en bewegwijzering behorende tot de Rijksweg 7 de functie te blijven vervullen.</w:t>
            </w:r>
          </w:p>
        </w:tc>
      </w:tr>
      <w:tr w:rsidR="00F41D48" w14:paraId="64A5E6FF"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BBF861B" w14:textId="77777777" w:rsidR="00F41D48" w:rsidRDefault="00E51595">
            <w:pPr>
              <w:rPr>
                <w:rFonts w:ascii="Verdana" w:eastAsia="Verdana" w:hAnsi="Verdana" w:cs="Verdana"/>
                <w:sz w:val="18"/>
              </w:rPr>
            </w:pPr>
            <w:r>
              <w:rPr>
                <w:rFonts w:ascii="Verdana" w:eastAsia="Verdana" w:hAnsi="Verdana" w:cs="Verdana"/>
                <w:sz w:val="18"/>
                <w:szCs w:val="24"/>
              </w:rPr>
              <w:t>Gebruikersfase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D88BCB6"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In de gebruiksfase dient locatie T025_01 uitgevoerd te zijn conform het referentieontwerp, welke geresulteerd heeft in achtereenvolgens een VO, DO en UO als </w:t>
            </w:r>
            <w:r>
              <w:rPr>
                <w:rFonts w:ascii="Verdana" w:eastAsia="Verdana" w:hAnsi="Verdana" w:cs="Verdana"/>
                <w:sz w:val="18"/>
                <w:szCs w:val="24"/>
              </w:rPr>
              <w:lastRenderedPageBreak/>
              <w:t>'Absorberend MJPG-scherm met massieve kern'.</w:t>
            </w:r>
          </w:p>
          <w:p w14:paraId="71BC522E"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Deze dient te voldoen aan de gestelde eisen en het saneringsplan. De Absorberende geluidbeperkende constructie met massieve kern betreft een modulair geluidbeperkende constructie. De geluidbeperkende constructie met een absorberende functie heeft begroeiing aan voorzijde van de geluidbeperkende constructie. Naarmate de tijd wordt de geluidbeperkende constructie begroeid en geeft het een groen beeld.</w:t>
            </w:r>
          </w:p>
          <w:p w14:paraId="60A9942A" w14:textId="77777777" w:rsidR="00F41D48" w:rsidRDefault="00E51595">
            <w:pPr>
              <w:rPr>
                <w:rFonts w:ascii="Verdana" w:eastAsia="Verdana" w:hAnsi="Verdana" w:cs="Verdana"/>
                <w:sz w:val="18"/>
              </w:rPr>
            </w:pPr>
            <w:r>
              <w:rPr>
                <w:rFonts w:ascii="Verdana" w:eastAsia="Verdana" w:hAnsi="Verdana" w:cs="Verdana"/>
                <w:sz w:val="18"/>
                <w:szCs w:val="24"/>
              </w:rPr>
              <w:t>De functie van de geleiderail, het kunstwerk en bewegwijzering behorende tot de Rijksweg 7 is gehandhaafd.</w:t>
            </w:r>
          </w:p>
        </w:tc>
      </w:tr>
    </w:tbl>
    <w:p w14:paraId="4B9BB960"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lastRenderedPageBreak/>
        <w:t> </w:t>
      </w:r>
    </w:p>
    <w:p w14:paraId="30237191"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Locatie T25_02 A7 HRL 111,44 - 111,71 Kruiswaterbrug Bolsward</w:t>
      </w:r>
    </w:p>
    <w:p w14:paraId="5AC88B69"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tbl>
      <w:tblPr>
        <w:tblW w:w="0" w:type="auto"/>
        <w:tblCellSpacing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28"/>
        <w:gridCol w:w="7434"/>
      </w:tblGrid>
      <w:tr w:rsidR="00F41D48" w14:paraId="5D23175C"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A991CC6" w14:textId="77777777" w:rsidR="00F41D48" w:rsidRDefault="00E51595">
            <w:pPr>
              <w:jc w:val="center"/>
              <w:rPr>
                <w:rFonts w:ascii="Verdana" w:eastAsia="Verdana" w:hAnsi="Verdana" w:cs="Verdana"/>
                <w:sz w:val="18"/>
              </w:rPr>
            </w:pPr>
            <w:r>
              <w:rPr>
                <w:rFonts w:ascii="Verdana" w:eastAsia="Verdana" w:hAnsi="Verdana" w:cs="Verdana"/>
                <w:b/>
                <w:sz w:val="18"/>
                <w:szCs w:val="24"/>
              </w:rPr>
              <w:t>Periode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EF1CBC5" w14:textId="77777777" w:rsidR="00F41D48" w:rsidRDefault="00E51595">
            <w:pPr>
              <w:jc w:val="center"/>
              <w:rPr>
                <w:rFonts w:ascii="Verdana" w:eastAsia="Verdana" w:hAnsi="Verdana" w:cs="Verdana"/>
                <w:sz w:val="18"/>
              </w:rPr>
            </w:pPr>
            <w:r>
              <w:rPr>
                <w:rFonts w:ascii="Verdana" w:eastAsia="Verdana" w:hAnsi="Verdana" w:cs="Verdana"/>
                <w:b/>
                <w:sz w:val="18"/>
                <w:szCs w:val="24"/>
              </w:rPr>
              <w:t>Omschrijving</w:t>
            </w:r>
          </w:p>
        </w:tc>
      </w:tr>
      <w:tr w:rsidR="00F41D48" w14:paraId="2FF32976"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644199D" w14:textId="77777777" w:rsidR="00F41D48" w:rsidRDefault="00E51595">
            <w:pPr>
              <w:rPr>
                <w:rFonts w:ascii="Verdana" w:eastAsia="Verdana" w:hAnsi="Verdana" w:cs="Verdana"/>
                <w:sz w:val="18"/>
              </w:rPr>
            </w:pPr>
            <w:r>
              <w:rPr>
                <w:rFonts w:ascii="Verdana" w:eastAsia="Verdana" w:hAnsi="Verdana" w:cs="Verdana"/>
                <w:sz w:val="18"/>
                <w:szCs w:val="24"/>
              </w:rPr>
              <w:t>Aanvangssituatie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D9752CF"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locatie T025_02 A7 betreft een locatie langs de Rijksweg A7 en is gelegen tussen kilometer 111,44 en 111,71 binnen de gemeente Sudwest Fryslan. Uit de planstudie is gebleken dat ter plaatse van de locatie geluid reducerende maatregelen benodigd zijn in de vorm van een geluidsbeperkende constructie.</w:t>
            </w:r>
          </w:p>
          <w:p w14:paraId="5150A092"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Bij locatie T025_02 is reeds geleiderail, </w:t>
            </w:r>
            <w:r>
              <w:rPr>
                <w:rFonts w:ascii="Verdana" w:eastAsia="Verdana" w:hAnsi="Verdana" w:cs="Verdana"/>
                <w:b/>
                <w:bCs/>
                <w:sz w:val="18"/>
                <w:szCs w:val="24"/>
              </w:rPr>
              <w:t xml:space="preserve">kunstwerk </w:t>
            </w:r>
            <w:r>
              <w:rPr>
                <w:rFonts w:ascii="Verdana" w:eastAsia="Verdana" w:hAnsi="Verdana" w:cs="Verdana"/>
                <w:sz w:val="18"/>
                <w:szCs w:val="24"/>
              </w:rPr>
              <w:t>en bewegwijzering aanwezig.</w:t>
            </w:r>
          </w:p>
          <w:p w14:paraId="1D2CE4EC" w14:textId="77777777" w:rsidR="00F41D48" w:rsidRDefault="00B33127">
            <w:pPr>
              <w:spacing w:after="280" w:afterAutospacing="1"/>
              <w:rPr>
                <w:rFonts w:ascii="Verdana" w:eastAsia="Verdana" w:hAnsi="Verdana" w:cs="Verdana"/>
                <w:sz w:val="18"/>
              </w:rPr>
            </w:pPr>
            <w:r>
              <w:rPr>
                <w:rFonts w:ascii="Verdana" w:eastAsia="Verdana" w:hAnsi="Verdana" w:cs="Verdana"/>
                <w:sz w:val="18"/>
                <w:szCs w:val="24"/>
              </w:rPr>
              <w:pict w14:anchorId="6EE742A6">
                <v:shape id="_x0000_i1037" type="#_x0000_t75" style="width:367.5pt;height:250.5pt">
                  <v:imagedata r:id="rId30" o:title=""/>
                </v:shape>
              </w:pict>
            </w:r>
          </w:p>
          <w:p w14:paraId="5E56EA14"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 het kader van de planstudie zijn de volgende conditionerende onderzoeken uitgevoerd:</w:t>
            </w:r>
          </w:p>
          <w:p w14:paraId="475EF1E2" w14:textId="77777777" w:rsidR="00F41D48" w:rsidRDefault="00E51595">
            <w:pPr>
              <w:numPr>
                <w:ilvl w:val="0"/>
                <w:numId w:val="19"/>
              </w:numPr>
              <w:rPr>
                <w:rFonts w:ascii="Verdana" w:eastAsia="Verdana" w:hAnsi="Verdana" w:cs="Verdana"/>
                <w:sz w:val="18"/>
              </w:rPr>
            </w:pPr>
            <w:r>
              <w:rPr>
                <w:rFonts w:ascii="Verdana" w:eastAsia="Verdana" w:hAnsi="Verdana" w:cs="Verdana"/>
                <w:sz w:val="18"/>
                <w:szCs w:val="24"/>
              </w:rPr>
              <w:t>Milieuhygiënisch bodemonderzoek</w:t>
            </w:r>
          </w:p>
          <w:p w14:paraId="2072452B" w14:textId="77777777" w:rsidR="00F41D48" w:rsidRDefault="00E51595">
            <w:pPr>
              <w:numPr>
                <w:ilvl w:val="0"/>
                <w:numId w:val="19"/>
              </w:numPr>
              <w:rPr>
                <w:rFonts w:ascii="Verdana" w:eastAsia="Verdana" w:hAnsi="Verdana" w:cs="Verdana"/>
                <w:sz w:val="18"/>
              </w:rPr>
            </w:pPr>
            <w:r>
              <w:rPr>
                <w:rFonts w:ascii="Verdana" w:eastAsia="Verdana" w:hAnsi="Verdana" w:cs="Verdana"/>
                <w:sz w:val="18"/>
                <w:szCs w:val="24"/>
              </w:rPr>
              <w:t>Archelologisch onderzoek</w:t>
            </w:r>
          </w:p>
          <w:p w14:paraId="5AD442D5" w14:textId="77777777" w:rsidR="00F41D48" w:rsidRDefault="00E51595">
            <w:pPr>
              <w:numPr>
                <w:ilvl w:val="0"/>
                <w:numId w:val="19"/>
              </w:numPr>
              <w:rPr>
                <w:rFonts w:ascii="Verdana" w:eastAsia="Verdana" w:hAnsi="Verdana" w:cs="Verdana"/>
                <w:sz w:val="18"/>
              </w:rPr>
            </w:pPr>
            <w:r>
              <w:rPr>
                <w:rFonts w:ascii="Verdana" w:eastAsia="Verdana" w:hAnsi="Verdana" w:cs="Verdana"/>
                <w:sz w:val="18"/>
                <w:szCs w:val="24"/>
              </w:rPr>
              <w:t>Asbestonderzoek</w:t>
            </w:r>
          </w:p>
          <w:p w14:paraId="1C14D8C5" w14:textId="77777777" w:rsidR="00F41D48" w:rsidRDefault="00E51595">
            <w:pPr>
              <w:numPr>
                <w:ilvl w:val="0"/>
                <w:numId w:val="19"/>
              </w:numPr>
              <w:rPr>
                <w:rFonts w:ascii="Verdana" w:eastAsia="Verdana" w:hAnsi="Verdana" w:cs="Verdana"/>
                <w:sz w:val="18"/>
              </w:rPr>
            </w:pPr>
            <w:r>
              <w:rPr>
                <w:rFonts w:ascii="Verdana" w:eastAsia="Verdana" w:hAnsi="Verdana" w:cs="Verdana"/>
                <w:sz w:val="18"/>
                <w:szCs w:val="24"/>
              </w:rPr>
              <w:lastRenderedPageBreak/>
              <w:t>Geotechnisch Onderzoek</w:t>
            </w:r>
          </w:p>
          <w:p w14:paraId="66CCCCEA" w14:textId="77777777" w:rsidR="00F41D48" w:rsidRDefault="00E51595">
            <w:pPr>
              <w:numPr>
                <w:ilvl w:val="0"/>
                <w:numId w:val="19"/>
              </w:numPr>
              <w:rPr>
                <w:rFonts w:ascii="Verdana" w:eastAsia="Verdana" w:hAnsi="Verdana" w:cs="Verdana"/>
                <w:sz w:val="18"/>
              </w:rPr>
            </w:pPr>
            <w:r>
              <w:rPr>
                <w:rFonts w:ascii="Verdana" w:eastAsia="Verdana" w:hAnsi="Verdana" w:cs="Verdana"/>
                <w:sz w:val="18"/>
                <w:szCs w:val="24"/>
              </w:rPr>
              <w:t>Flora en Fauna</w:t>
            </w:r>
          </w:p>
          <w:p w14:paraId="59DE148F" w14:textId="77777777" w:rsidR="00F41D48" w:rsidRDefault="00E51595">
            <w:pPr>
              <w:numPr>
                <w:ilvl w:val="0"/>
                <w:numId w:val="19"/>
              </w:numPr>
              <w:rPr>
                <w:rFonts w:ascii="Verdana" w:eastAsia="Verdana" w:hAnsi="Verdana" w:cs="Verdana"/>
                <w:sz w:val="18"/>
              </w:rPr>
            </w:pPr>
            <w:r>
              <w:rPr>
                <w:rFonts w:ascii="Verdana" w:eastAsia="Verdana" w:hAnsi="Verdana" w:cs="Verdana"/>
                <w:sz w:val="18"/>
                <w:szCs w:val="24"/>
              </w:rPr>
              <w:t>Conventionele explosieven</w:t>
            </w:r>
          </w:p>
          <w:p w14:paraId="37C78CD7" w14:textId="77777777" w:rsidR="00F41D48" w:rsidRDefault="00E51595">
            <w:pPr>
              <w:numPr>
                <w:ilvl w:val="0"/>
                <w:numId w:val="19"/>
              </w:numPr>
              <w:rPr>
                <w:rFonts w:ascii="Verdana" w:eastAsia="Verdana" w:hAnsi="Verdana" w:cs="Verdana"/>
                <w:sz w:val="18"/>
              </w:rPr>
            </w:pPr>
            <w:r>
              <w:rPr>
                <w:rFonts w:ascii="Verdana" w:eastAsia="Verdana" w:hAnsi="Verdana" w:cs="Verdana"/>
                <w:sz w:val="18"/>
                <w:szCs w:val="24"/>
              </w:rPr>
              <w:t>Kabels en leidingen</w:t>
            </w:r>
          </w:p>
          <w:p w14:paraId="7D72D43E" w14:textId="77777777" w:rsidR="00F41D48" w:rsidRDefault="00E51595">
            <w:pPr>
              <w:numPr>
                <w:ilvl w:val="0"/>
                <w:numId w:val="19"/>
              </w:numPr>
              <w:spacing w:after="280" w:afterAutospacing="1"/>
              <w:rPr>
                <w:rFonts w:ascii="Verdana" w:eastAsia="Verdana" w:hAnsi="Verdana" w:cs="Verdana"/>
                <w:sz w:val="18"/>
              </w:rPr>
            </w:pPr>
            <w:r>
              <w:rPr>
                <w:rFonts w:ascii="Verdana" w:eastAsia="Verdana" w:hAnsi="Verdana" w:cs="Verdana"/>
                <w:sz w:val="18"/>
                <w:szCs w:val="24"/>
              </w:rPr>
              <w:t>Onderzoek zware metalen, chroom6 en Pak </w:t>
            </w:r>
          </w:p>
          <w:p w14:paraId="39453AF2" w14:textId="77777777" w:rsidR="00F41D48" w:rsidRDefault="00E51595">
            <w:pPr>
              <w:rPr>
                <w:rFonts w:ascii="Verdana" w:eastAsia="Verdana" w:hAnsi="Verdana" w:cs="Verdana"/>
                <w:sz w:val="18"/>
              </w:rPr>
            </w:pPr>
            <w:r>
              <w:rPr>
                <w:rFonts w:ascii="Verdana" w:eastAsia="Verdana" w:hAnsi="Verdana" w:cs="Verdana"/>
                <w:sz w:val="18"/>
                <w:szCs w:val="24"/>
              </w:rPr>
              <w:t>De resultaten van de uitgevoerde conditionerende onderzoeken zijn opgenomen in Annex XIII Informatie. </w:t>
            </w:r>
            <w:r>
              <w:rPr>
                <w:rFonts w:ascii="Verdana" w:eastAsia="Verdana" w:hAnsi="Verdana" w:cs="Verdana"/>
                <w:b/>
                <w:bCs/>
                <w:sz w:val="18"/>
                <w:szCs w:val="24"/>
              </w:rPr>
              <w:t>Deze onderzoeken dienen nog uitgevoerd en opgeleverd te worden!</w:t>
            </w:r>
          </w:p>
        </w:tc>
      </w:tr>
      <w:tr w:rsidR="00F41D48" w14:paraId="1644A157"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E8A5BA7" w14:textId="77777777" w:rsidR="00F41D48" w:rsidRDefault="00E51595">
            <w:pPr>
              <w:rPr>
                <w:rFonts w:ascii="Verdana" w:eastAsia="Verdana" w:hAnsi="Verdana" w:cs="Verdana"/>
                <w:sz w:val="18"/>
              </w:rPr>
            </w:pPr>
            <w:r>
              <w:rPr>
                <w:rFonts w:ascii="Verdana" w:eastAsia="Verdana" w:hAnsi="Verdana" w:cs="Verdana"/>
                <w:sz w:val="18"/>
                <w:szCs w:val="24"/>
              </w:rPr>
              <w:lastRenderedPageBreak/>
              <w:t>Realisatiefase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CEAC998" w14:textId="77777777" w:rsidR="00F41D48" w:rsidRDefault="00E51595">
            <w:pPr>
              <w:rPr>
                <w:rFonts w:ascii="Verdana" w:eastAsia="Verdana" w:hAnsi="Verdana" w:cs="Verdana"/>
                <w:sz w:val="18"/>
              </w:rPr>
            </w:pPr>
            <w:r>
              <w:rPr>
                <w:rFonts w:ascii="Verdana" w:eastAsia="Verdana" w:hAnsi="Verdana" w:cs="Verdana"/>
                <w:sz w:val="18"/>
                <w:szCs w:val="24"/>
              </w:rPr>
              <w:t>Gedurende de realisatiefase dient de geleiderail en bewegwijzering behorende tot de Rijksweg 7 de functie te blijven vervullen.</w:t>
            </w:r>
          </w:p>
        </w:tc>
      </w:tr>
      <w:tr w:rsidR="00F41D48" w14:paraId="40E43DC9"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1EE4744" w14:textId="77777777" w:rsidR="00F41D48" w:rsidRDefault="00E51595">
            <w:pPr>
              <w:rPr>
                <w:rFonts w:ascii="Verdana" w:eastAsia="Verdana" w:hAnsi="Verdana" w:cs="Verdana"/>
                <w:sz w:val="18"/>
              </w:rPr>
            </w:pPr>
            <w:r>
              <w:rPr>
                <w:rFonts w:ascii="Verdana" w:eastAsia="Verdana" w:hAnsi="Verdana" w:cs="Verdana"/>
                <w:sz w:val="18"/>
                <w:szCs w:val="24"/>
              </w:rPr>
              <w:t>Gebruikersfase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D30F28B"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 de gebruiksfase dient locatie T025_02 uitgevoerd te zijn conform het referentieontwerp, welke geresulteerd heeft in achtereenvolgens een VO, DO en UO als 'Absorberend MJPG-scherm met massieve kern'. </w:t>
            </w:r>
          </w:p>
          <w:p w14:paraId="29D5751F"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Deze dient te voldoen aan de gestelde eisen en het saneringsplan. De Absorberende geluidbeperkende constructie met massieve kern betreft een modulair geluidbeperkende constructie. De geluidbeperkende constructie met een absorberende functie heeft begroeiing aan voorzijde van de geluidbeperkende constructie. Naarmate de tijd wordt de geluidbeperkende constructie begroeid en geeft het een groen beeld.</w:t>
            </w:r>
          </w:p>
          <w:p w14:paraId="7CFAE9B2" w14:textId="77777777" w:rsidR="00F41D48" w:rsidRDefault="00E51595">
            <w:pPr>
              <w:rPr>
                <w:rFonts w:ascii="Verdana" w:eastAsia="Verdana" w:hAnsi="Verdana" w:cs="Verdana"/>
                <w:sz w:val="18"/>
              </w:rPr>
            </w:pPr>
            <w:r>
              <w:rPr>
                <w:rFonts w:ascii="Verdana" w:eastAsia="Verdana" w:hAnsi="Verdana" w:cs="Verdana"/>
                <w:sz w:val="18"/>
                <w:szCs w:val="24"/>
              </w:rPr>
              <w:t>De functie van de geleiderail, het kunstwerk en bewegwijzering behorende tot de Rijksweg 7 is gehandhaafd.</w:t>
            </w:r>
          </w:p>
        </w:tc>
      </w:tr>
    </w:tbl>
    <w:p w14:paraId="0F23260F"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p w14:paraId="5277BF5A"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Locatie T25_03 A7 HRL 111,15 - 111,24 Kruiswaterbrug Bolsward</w:t>
      </w:r>
    </w:p>
    <w:tbl>
      <w:tblPr>
        <w:tblW w:w="0" w:type="auto"/>
        <w:tblCellSpacing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28"/>
        <w:gridCol w:w="7324"/>
      </w:tblGrid>
      <w:tr w:rsidR="00F41D48" w14:paraId="5B5193F8"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6F4B87C" w14:textId="77777777" w:rsidR="00F41D48" w:rsidRDefault="00E51595">
            <w:pPr>
              <w:jc w:val="center"/>
              <w:rPr>
                <w:rFonts w:ascii="Verdana" w:eastAsia="Verdana" w:hAnsi="Verdana" w:cs="Verdana"/>
                <w:sz w:val="18"/>
              </w:rPr>
            </w:pPr>
            <w:r>
              <w:rPr>
                <w:rFonts w:ascii="Verdana" w:eastAsia="Verdana" w:hAnsi="Verdana" w:cs="Verdana"/>
                <w:b/>
                <w:sz w:val="18"/>
                <w:szCs w:val="24"/>
              </w:rPr>
              <w:t>Periode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5565041" w14:textId="77777777" w:rsidR="00F41D48" w:rsidRDefault="00E51595">
            <w:pPr>
              <w:jc w:val="center"/>
              <w:rPr>
                <w:rFonts w:ascii="Verdana" w:eastAsia="Verdana" w:hAnsi="Verdana" w:cs="Verdana"/>
                <w:sz w:val="18"/>
              </w:rPr>
            </w:pPr>
            <w:r>
              <w:rPr>
                <w:rFonts w:ascii="Verdana" w:eastAsia="Verdana" w:hAnsi="Verdana" w:cs="Verdana"/>
                <w:b/>
                <w:sz w:val="18"/>
                <w:szCs w:val="24"/>
              </w:rPr>
              <w:t>Omschrijving</w:t>
            </w:r>
          </w:p>
        </w:tc>
      </w:tr>
      <w:tr w:rsidR="00F41D48" w14:paraId="1C4B6359"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3A6806F" w14:textId="77777777" w:rsidR="00F41D48" w:rsidRDefault="00E51595">
            <w:pPr>
              <w:rPr>
                <w:rFonts w:ascii="Verdana" w:eastAsia="Verdana" w:hAnsi="Verdana" w:cs="Verdana"/>
                <w:sz w:val="18"/>
              </w:rPr>
            </w:pPr>
            <w:r>
              <w:rPr>
                <w:rFonts w:ascii="Verdana" w:eastAsia="Verdana" w:hAnsi="Verdana" w:cs="Verdana"/>
                <w:sz w:val="18"/>
                <w:szCs w:val="24"/>
              </w:rPr>
              <w:t>Aanvangssituatie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59A1F62"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locatie T025_03 A7 betreft een locatie langs de Rijksweg A7 en is gelegen tussen kilometer 111,15 en 111,24 binnen de gemeente Sudwest Fryslan. Uit de planstudie is gebleken dat ter plaatse van de locatie geluid reducerende maatregelen benodigd zijn in de vorm van een geluidsbeperkende constructie.</w:t>
            </w:r>
          </w:p>
          <w:p w14:paraId="04B2AC27"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Bij locatie T025_03 is reeds geleiderail, </w:t>
            </w:r>
            <w:r>
              <w:rPr>
                <w:rFonts w:ascii="Verdana" w:eastAsia="Verdana" w:hAnsi="Verdana" w:cs="Verdana"/>
                <w:b/>
                <w:bCs/>
                <w:sz w:val="18"/>
                <w:szCs w:val="24"/>
              </w:rPr>
              <w:t xml:space="preserve">kunstwerk </w:t>
            </w:r>
            <w:r>
              <w:rPr>
                <w:rFonts w:ascii="Verdana" w:eastAsia="Verdana" w:hAnsi="Verdana" w:cs="Verdana"/>
                <w:sz w:val="18"/>
                <w:szCs w:val="24"/>
              </w:rPr>
              <w:t>en bewegwijzering aanwezig.</w:t>
            </w:r>
          </w:p>
          <w:p w14:paraId="5582F476" w14:textId="77777777" w:rsidR="00F41D48" w:rsidRDefault="00CE6061">
            <w:pPr>
              <w:spacing w:after="280" w:afterAutospacing="1"/>
              <w:rPr>
                <w:rFonts w:ascii="Verdana" w:eastAsia="Verdana" w:hAnsi="Verdana" w:cs="Verdana"/>
                <w:sz w:val="18"/>
              </w:rPr>
            </w:pPr>
            <w:r>
              <w:rPr>
                <w:rFonts w:ascii="Verdana" w:eastAsia="Verdana" w:hAnsi="Verdana" w:cs="Verdana"/>
                <w:sz w:val="18"/>
                <w:szCs w:val="24"/>
              </w:rPr>
              <w:lastRenderedPageBreak/>
              <w:pict w14:anchorId="38F4BDBC">
                <v:shape id="_x0000_i1038" type="#_x0000_t75" style="width:314.25pt;height:257.25pt">
                  <v:imagedata r:id="rId31" o:title=""/>
                </v:shape>
              </w:pict>
            </w:r>
          </w:p>
          <w:p w14:paraId="1BE937B9"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 het kader van de planstudie zijn de volgende conditionerende onderzoeken uitgevoerd:</w:t>
            </w:r>
          </w:p>
          <w:p w14:paraId="5D0B7A6A" w14:textId="77777777" w:rsidR="00F41D48" w:rsidRDefault="00E51595">
            <w:pPr>
              <w:numPr>
                <w:ilvl w:val="0"/>
                <w:numId w:val="20"/>
              </w:numPr>
              <w:rPr>
                <w:rFonts w:ascii="Verdana" w:eastAsia="Verdana" w:hAnsi="Verdana" w:cs="Verdana"/>
                <w:sz w:val="18"/>
              </w:rPr>
            </w:pPr>
            <w:r>
              <w:rPr>
                <w:rFonts w:ascii="Verdana" w:eastAsia="Verdana" w:hAnsi="Verdana" w:cs="Verdana"/>
                <w:sz w:val="18"/>
                <w:szCs w:val="24"/>
              </w:rPr>
              <w:t>Milieuhygiënisch bodemonderzoek</w:t>
            </w:r>
          </w:p>
          <w:p w14:paraId="1C6415EB" w14:textId="77777777" w:rsidR="00F41D48" w:rsidRDefault="00E51595">
            <w:pPr>
              <w:numPr>
                <w:ilvl w:val="0"/>
                <w:numId w:val="20"/>
              </w:numPr>
              <w:rPr>
                <w:rFonts w:ascii="Verdana" w:eastAsia="Verdana" w:hAnsi="Verdana" w:cs="Verdana"/>
                <w:sz w:val="18"/>
              </w:rPr>
            </w:pPr>
            <w:r>
              <w:rPr>
                <w:rFonts w:ascii="Verdana" w:eastAsia="Verdana" w:hAnsi="Verdana" w:cs="Verdana"/>
                <w:sz w:val="18"/>
                <w:szCs w:val="24"/>
              </w:rPr>
              <w:t>Archelologisch onderzoek</w:t>
            </w:r>
          </w:p>
          <w:p w14:paraId="46A990F1" w14:textId="77777777" w:rsidR="00F41D48" w:rsidRDefault="00E51595">
            <w:pPr>
              <w:numPr>
                <w:ilvl w:val="0"/>
                <w:numId w:val="20"/>
              </w:numPr>
              <w:rPr>
                <w:rFonts w:ascii="Verdana" w:eastAsia="Verdana" w:hAnsi="Verdana" w:cs="Verdana"/>
                <w:sz w:val="18"/>
              </w:rPr>
            </w:pPr>
            <w:r>
              <w:rPr>
                <w:rFonts w:ascii="Verdana" w:eastAsia="Verdana" w:hAnsi="Verdana" w:cs="Verdana"/>
                <w:sz w:val="18"/>
                <w:szCs w:val="24"/>
              </w:rPr>
              <w:t>Asbestonderzoek</w:t>
            </w:r>
          </w:p>
          <w:p w14:paraId="722A4CB5" w14:textId="77777777" w:rsidR="00F41D48" w:rsidRDefault="00E51595">
            <w:pPr>
              <w:numPr>
                <w:ilvl w:val="0"/>
                <w:numId w:val="20"/>
              </w:numPr>
              <w:rPr>
                <w:rFonts w:ascii="Verdana" w:eastAsia="Verdana" w:hAnsi="Verdana" w:cs="Verdana"/>
                <w:sz w:val="18"/>
              </w:rPr>
            </w:pPr>
            <w:r>
              <w:rPr>
                <w:rFonts w:ascii="Verdana" w:eastAsia="Verdana" w:hAnsi="Verdana" w:cs="Verdana"/>
                <w:sz w:val="18"/>
                <w:szCs w:val="24"/>
              </w:rPr>
              <w:t>Geotechnisch Onderzoek</w:t>
            </w:r>
          </w:p>
          <w:p w14:paraId="5BCDAFD1" w14:textId="77777777" w:rsidR="00F41D48" w:rsidRDefault="00E51595">
            <w:pPr>
              <w:numPr>
                <w:ilvl w:val="0"/>
                <w:numId w:val="20"/>
              </w:numPr>
              <w:rPr>
                <w:rFonts w:ascii="Verdana" w:eastAsia="Verdana" w:hAnsi="Verdana" w:cs="Verdana"/>
                <w:sz w:val="18"/>
              </w:rPr>
            </w:pPr>
            <w:r>
              <w:rPr>
                <w:rFonts w:ascii="Verdana" w:eastAsia="Verdana" w:hAnsi="Verdana" w:cs="Verdana"/>
                <w:sz w:val="18"/>
                <w:szCs w:val="24"/>
              </w:rPr>
              <w:t>Flora en Fauna</w:t>
            </w:r>
          </w:p>
          <w:p w14:paraId="7CDECCB3" w14:textId="77777777" w:rsidR="00F41D48" w:rsidRDefault="00E51595">
            <w:pPr>
              <w:numPr>
                <w:ilvl w:val="0"/>
                <w:numId w:val="20"/>
              </w:numPr>
              <w:rPr>
                <w:rFonts w:ascii="Verdana" w:eastAsia="Verdana" w:hAnsi="Verdana" w:cs="Verdana"/>
                <w:sz w:val="18"/>
              </w:rPr>
            </w:pPr>
            <w:r>
              <w:rPr>
                <w:rFonts w:ascii="Verdana" w:eastAsia="Verdana" w:hAnsi="Verdana" w:cs="Verdana"/>
                <w:sz w:val="18"/>
                <w:szCs w:val="24"/>
              </w:rPr>
              <w:t>Conventionele explosieven</w:t>
            </w:r>
          </w:p>
          <w:p w14:paraId="0A5FDED3" w14:textId="77777777" w:rsidR="00F41D48" w:rsidRDefault="00E51595">
            <w:pPr>
              <w:numPr>
                <w:ilvl w:val="0"/>
                <w:numId w:val="20"/>
              </w:numPr>
              <w:rPr>
                <w:rFonts w:ascii="Verdana" w:eastAsia="Verdana" w:hAnsi="Verdana" w:cs="Verdana"/>
                <w:sz w:val="18"/>
              </w:rPr>
            </w:pPr>
            <w:r>
              <w:rPr>
                <w:rFonts w:ascii="Verdana" w:eastAsia="Verdana" w:hAnsi="Verdana" w:cs="Verdana"/>
                <w:sz w:val="18"/>
                <w:szCs w:val="24"/>
              </w:rPr>
              <w:t>Kabels en leidingen</w:t>
            </w:r>
          </w:p>
          <w:p w14:paraId="1AF3F86E" w14:textId="77777777" w:rsidR="00F41D48" w:rsidRDefault="00E51595">
            <w:pPr>
              <w:numPr>
                <w:ilvl w:val="0"/>
                <w:numId w:val="20"/>
              </w:numPr>
              <w:spacing w:after="280" w:afterAutospacing="1"/>
              <w:rPr>
                <w:rFonts w:ascii="Verdana" w:eastAsia="Verdana" w:hAnsi="Verdana" w:cs="Verdana"/>
                <w:sz w:val="18"/>
              </w:rPr>
            </w:pPr>
            <w:r>
              <w:rPr>
                <w:rFonts w:ascii="Verdana" w:eastAsia="Verdana" w:hAnsi="Verdana" w:cs="Verdana"/>
                <w:sz w:val="18"/>
                <w:szCs w:val="24"/>
              </w:rPr>
              <w:t>Onderzoek zware metalen, chroom6 en Pak </w:t>
            </w:r>
          </w:p>
          <w:p w14:paraId="1C8E5B25" w14:textId="77777777" w:rsidR="00F41D48" w:rsidRDefault="00E51595">
            <w:pPr>
              <w:rPr>
                <w:rFonts w:ascii="Verdana" w:eastAsia="Verdana" w:hAnsi="Verdana" w:cs="Verdana"/>
                <w:sz w:val="18"/>
              </w:rPr>
            </w:pPr>
            <w:r>
              <w:rPr>
                <w:rFonts w:ascii="Verdana" w:eastAsia="Verdana" w:hAnsi="Verdana" w:cs="Verdana"/>
                <w:sz w:val="18"/>
                <w:szCs w:val="24"/>
              </w:rPr>
              <w:t>De resultaten van de uitgevoerde conditionerende onderzoeken zijn opgenomen in Annex XIII Informatie. </w:t>
            </w:r>
            <w:r>
              <w:rPr>
                <w:rFonts w:ascii="Verdana" w:eastAsia="Verdana" w:hAnsi="Verdana" w:cs="Verdana"/>
                <w:b/>
                <w:bCs/>
                <w:sz w:val="18"/>
                <w:szCs w:val="24"/>
              </w:rPr>
              <w:t>Deze onderzoeken dienen nog uitgevoerd en opgeleverd te worden!</w:t>
            </w:r>
          </w:p>
        </w:tc>
      </w:tr>
      <w:tr w:rsidR="00F41D48" w14:paraId="2477F32F"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32F1D0F" w14:textId="77777777" w:rsidR="00F41D48" w:rsidRDefault="00E51595">
            <w:pPr>
              <w:rPr>
                <w:rFonts w:ascii="Verdana" w:eastAsia="Verdana" w:hAnsi="Verdana" w:cs="Verdana"/>
                <w:sz w:val="18"/>
              </w:rPr>
            </w:pPr>
            <w:r>
              <w:rPr>
                <w:rFonts w:ascii="Verdana" w:eastAsia="Verdana" w:hAnsi="Verdana" w:cs="Verdana"/>
                <w:sz w:val="18"/>
                <w:szCs w:val="24"/>
              </w:rPr>
              <w:lastRenderedPageBreak/>
              <w:t>Realisatiefase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17A861E" w14:textId="77777777" w:rsidR="00F41D48" w:rsidRDefault="00E51595">
            <w:pPr>
              <w:rPr>
                <w:rFonts w:ascii="Verdana" w:eastAsia="Verdana" w:hAnsi="Verdana" w:cs="Verdana"/>
                <w:sz w:val="18"/>
              </w:rPr>
            </w:pPr>
            <w:r>
              <w:rPr>
                <w:rFonts w:ascii="Verdana" w:eastAsia="Verdana" w:hAnsi="Verdana" w:cs="Verdana"/>
                <w:sz w:val="18"/>
                <w:szCs w:val="24"/>
              </w:rPr>
              <w:t>Gedurende de realisatiefase dient de geleiderail en bewegwijzering behorende tot de Rijksweg 7 de functie te blijven vervullen.</w:t>
            </w:r>
          </w:p>
        </w:tc>
      </w:tr>
      <w:tr w:rsidR="00F41D48" w14:paraId="06A0C766"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8B91416" w14:textId="77777777" w:rsidR="00F41D48" w:rsidRDefault="00E51595">
            <w:pPr>
              <w:rPr>
                <w:rFonts w:ascii="Verdana" w:eastAsia="Verdana" w:hAnsi="Verdana" w:cs="Verdana"/>
                <w:sz w:val="18"/>
              </w:rPr>
            </w:pPr>
            <w:r>
              <w:rPr>
                <w:rFonts w:ascii="Verdana" w:eastAsia="Verdana" w:hAnsi="Verdana" w:cs="Verdana"/>
                <w:sz w:val="18"/>
                <w:szCs w:val="24"/>
              </w:rPr>
              <w:t>Gebruikersfase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F446ACE"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In de gebruiksfase dient locatie T025_03 uitgevoerd te zijn conform het referentieontwerp, welke geresulteerd heeft in achtereenvolgens een VO, DO en UO als 'Geluidbeperkende constructie - absorberend MJPG-scherm met massieve kern - ter plaatse van het kunstwerk een transparant MJPG-scherm - groenvoorziening'.  </w:t>
            </w:r>
          </w:p>
          <w:p w14:paraId="5EC2405E"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Deze dient te voldoen aan de gestelde eisen en het saneringsplan. De Absorberende geluidbeperkende constructie met massieve kern betreft een modulair geluidbeperkende constructie. De geluidbeperkende constructie met een absorberende functie heeft begroeiing aan voorzijde van de geluidbeperkende constructie. Naarmate de tijd wordt de geluidbeperkende constructie begroeid en geeft het een groen beeld.</w:t>
            </w:r>
          </w:p>
          <w:p w14:paraId="5D2C46B0" w14:textId="77777777" w:rsidR="00F41D48" w:rsidRDefault="00E51595">
            <w:pPr>
              <w:rPr>
                <w:rFonts w:ascii="Verdana" w:eastAsia="Verdana" w:hAnsi="Verdana" w:cs="Verdana"/>
                <w:sz w:val="18"/>
              </w:rPr>
            </w:pPr>
            <w:r>
              <w:rPr>
                <w:rFonts w:ascii="Verdana" w:eastAsia="Verdana" w:hAnsi="Verdana" w:cs="Verdana"/>
                <w:sz w:val="18"/>
                <w:szCs w:val="24"/>
              </w:rPr>
              <w:t xml:space="preserve">De functie van de geleiderail, het kunstwerk en bewegwijzering behorende tot </w:t>
            </w:r>
            <w:r>
              <w:rPr>
                <w:rFonts w:ascii="Verdana" w:eastAsia="Verdana" w:hAnsi="Verdana" w:cs="Verdana"/>
                <w:sz w:val="18"/>
                <w:szCs w:val="24"/>
              </w:rPr>
              <w:lastRenderedPageBreak/>
              <w:t>de Rijksweg 7 is gehandhaafd.</w:t>
            </w:r>
          </w:p>
        </w:tc>
      </w:tr>
    </w:tbl>
    <w:p w14:paraId="610E5863"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lastRenderedPageBreak/>
        <w:t>Locatie T28_01 A7 HRL 138,46 - 138,55 Haskerhorne</w:t>
      </w:r>
    </w:p>
    <w:tbl>
      <w:tblPr>
        <w:tblW w:w="0" w:type="auto"/>
        <w:tblCellSpacing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28"/>
        <w:gridCol w:w="8203"/>
      </w:tblGrid>
      <w:tr w:rsidR="00F41D48" w14:paraId="1E815F08"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E61C0FA" w14:textId="77777777" w:rsidR="00F41D48" w:rsidRDefault="00E51595">
            <w:pPr>
              <w:jc w:val="center"/>
              <w:rPr>
                <w:rFonts w:ascii="Verdana" w:eastAsia="Verdana" w:hAnsi="Verdana" w:cs="Verdana"/>
                <w:sz w:val="18"/>
              </w:rPr>
            </w:pPr>
            <w:r>
              <w:rPr>
                <w:rFonts w:ascii="Verdana" w:eastAsia="Verdana" w:hAnsi="Verdana" w:cs="Verdana"/>
                <w:b/>
                <w:sz w:val="18"/>
                <w:szCs w:val="24"/>
              </w:rPr>
              <w:t>Periode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735300F" w14:textId="77777777" w:rsidR="00F41D48" w:rsidRDefault="00E51595">
            <w:pPr>
              <w:jc w:val="center"/>
              <w:rPr>
                <w:rFonts w:ascii="Verdana" w:eastAsia="Verdana" w:hAnsi="Verdana" w:cs="Verdana"/>
                <w:sz w:val="18"/>
              </w:rPr>
            </w:pPr>
            <w:r>
              <w:rPr>
                <w:rFonts w:ascii="Verdana" w:eastAsia="Verdana" w:hAnsi="Verdana" w:cs="Verdana"/>
                <w:b/>
                <w:sz w:val="18"/>
                <w:szCs w:val="24"/>
              </w:rPr>
              <w:t>Omschrijving</w:t>
            </w:r>
          </w:p>
        </w:tc>
      </w:tr>
      <w:tr w:rsidR="00F41D48" w14:paraId="25B3A494"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427767E" w14:textId="77777777" w:rsidR="00F41D48" w:rsidRDefault="00E51595">
            <w:pPr>
              <w:rPr>
                <w:rFonts w:ascii="Verdana" w:eastAsia="Verdana" w:hAnsi="Verdana" w:cs="Verdana"/>
                <w:sz w:val="18"/>
              </w:rPr>
            </w:pPr>
            <w:r>
              <w:rPr>
                <w:rFonts w:ascii="Verdana" w:eastAsia="Verdana" w:hAnsi="Verdana" w:cs="Verdana"/>
                <w:sz w:val="18"/>
                <w:szCs w:val="24"/>
              </w:rPr>
              <w:t>Aanvangssituatie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8F9AFA4"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locatie T028_01 A7 betreft een locatie langs de Rijksweg A7 en is gelegen tussen kilometer 138,46 en 138,55 binnen de gemeente de Fryske Marren. Uit de planstudie is gebleken dat ter plaatse van de locatie geluid reducerende maatregelen benodigd zijn in de vorm van een geluidsbeperkende constructie.</w:t>
            </w:r>
          </w:p>
          <w:p w14:paraId="7DD407AF"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Bij locatie T028_01 is reeds geleiderail, </w:t>
            </w:r>
            <w:r>
              <w:rPr>
                <w:rFonts w:ascii="Verdana" w:eastAsia="Verdana" w:hAnsi="Verdana" w:cs="Verdana"/>
                <w:b/>
                <w:bCs/>
                <w:sz w:val="18"/>
                <w:szCs w:val="24"/>
              </w:rPr>
              <w:t xml:space="preserve">kunstwerk </w:t>
            </w:r>
            <w:r>
              <w:rPr>
                <w:rFonts w:ascii="Verdana" w:eastAsia="Verdana" w:hAnsi="Verdana" w:cs="Verdana"/>
                <w:sz w:val="18"/>
                <w:szCs w:val="24"/>
              </w:rPr>
              <w:t>en bewegwijzering aanwezig.</w:t>
            </w:r>
          </w:p>
          <w:p w14:paraId="4A37ADFF" w14:textId="77777777" w:rsidR="00F41D48" w:rsidRDefault="00CE6061">
            <w:pPr>
              <w:spacing w:after="280" w:afterAutospacing="1"/>
              <w:rPr>
                <w:rFonts w:ascii="Verdana" w:eastAsia="Verdana" w:hAnsi="Verdana" w:cs="Verdana"/>
                <w:sz w:val="18"/>
              </w:rPr>
            </w:pPr>
            <w:r>
              <w:rPr>
                <w:rFonts w:ascii="Verdana" w:eastAsia="Verdana" w:hAnsi="Verdana" w:cs="Verdana"/>
                <w:sz w:val="18"/>
                <w:szCs w:val="24"/>
              </w:rPr>
              <w:pict w14:anchorId="201FB0A3">
                <v:shape id="_x0000_i1039" type="#_x0000_t75" style="width:405.75pt;height:282.75pt">
                  <v:imagedata r:id="rId32" o:title=""/>
                </v:shape>
              </w:pict>
            </w:r>
          </w:p>
          <w:p w14:paraId="551AFF5B"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 het kader van de planstudie zijn de volgende conditionerende onderzoeken uitgevoerd:</w:t>
            </w:r>
          </w:p>
          <w:p w14:paraId="07C3193C" w14:textId="77777777" w:rsidR="00F41D48" w:rsidRDefault="00E51595">
            <w:pPr>
              <w:numPr>
                <w:ilvl w:val="0"/>
                <w:numId w:val="21"/>
              </w:numPr>
              <w:rPr>
                <w:rFonts w:ascii="Verdana" w:eastAsia="Verdana" w:hAnsi="Verdana" w:cs="Verdana"/>
                <w:sz w:val="18"/>
              </w:rPr>
            </w:pPr>
            <w:r>
              <w:rPr>
                <w:rFonts w:ascii="Verdana" w:eastAsia="Verdana" w:hAnsi="Verdana" w:cs="Verdana"/>
                <w:sz w:val="18"/>
                <w:szCs w:val="24"/>
              </w:rPr>
              <w:t>Milieuhygiënisch bodemonderzoek</w:t>
            </w:r>
          </w:p>
          <w:p w14:paraId="62ABB7BC" w14:textId="77777777" w:rsidR="00F41D48" w:rsidRDefault="00E51595">
            <w:pPr>
              <w:numPr>
                <w:ilvl w:val="0"/>
                <w:numId w:val="21"/>
              </w:numPr>
              <w:rPr>
                <w:rFonts w:ascii="Verdana" w:eastAsia="Verdana" w:hAnsi="Verdana" w:cs="Verdana"/>
                <w:sz w:val="18"/>
              </w:rPr>
            </w:pPr>
            <w:r>
              <w:rPr>
                <w:rFonts w:ascii="Verdana" w:eastAsia="Verdana" w:hAnsi="Verdana" w:cs="Verdana"/>
                <w:sz w:val="18"/>
                <w:szCs w:val="24"/>
              </w:rPr>
              <w:t>Archelologisch onderzoek</w:t>
            </w:r>
          </w:p>
          <w:p w14:paraId="70B49630" w14:textId="77777777" w:rsidR="00F41D48" w:rsidRDefault="00E51595">
            <w:pPr>
              <w:numPr>
                <w:ilvl w:val="0"/>
                <w:numId w:val="21"/>
              </w:numPr>
              <w:rPr>
                <w:rFonts w:ascii="Verdana" w:eastAsia="Verdana" w:hAnsi="Verdana" w:cs="Verdana"/>
                <w:sz w:val="18"/>
              </w:rPr>
            </w:pPr>
            <w:r>
              <w:rPr>
                <w:rFonts w:ascii="Verdana" w:eastAsia="Verdana" w:hAnsi="Verdana" w:cs="Verdana"/>
                <w:sz w:val="18"/>
                <w:szCs w:val="24"/>
              </w:rPr>
              <w:t>Asbestonderzoek</w:t>
            </w:r>
          </w:p>
          <w:p w14:paraId="5AF2A90B" w14:textId="77777777" w:rsidR="00F41D48" w:rsidRDefault="00E51595">
            <w:pPr>
              <w:numPr>
                <w:ilvl w:val="0"/>
                <w:numId w:val="21"/>
              </w:numPr>
              <w:rPr>
                <w:rFonts w:ascii="Verdana" w:eastAsia="Verdana" w:hAnsi="Verdana" w:cs="Verdana"/>
                <w:sz w:val="18"/>
              </w:rPr>
            </w:pPr>
            <w:r>
              <w:rPr>
                <w:rFonts w:ascii="Verdana" w:eastAsia="Verdana" w:hAnsi="Verdana" w:cs="Verdana"/>
                <w:sz w:val="18"/>
                <w:szCs w:val="24"/>
              </w:rPr>
              <w:t>Geotechnisch Onderzoek</w:t>
            </w:r>
          </w:p>
          <w:p w14:paraId="2A4C03B5" w14:textId="77777777" w:rsidR="00F41D48" w:rsidRDefault="00E51595">
            <w:pPr>
              <w:numPr>
                <w:ilvl w:val="0"/>
                <w:numId w:val="21"/>
              </w:numPr>
              <w:rPr>
                <w:rFonts w:ascii="Verdana" w:eastAsia="Verdana" w:hAnsi="Verdana" w:cs="Verdana"/>
                <w:sz w:val="18"/>
              </w:rPr>
            </w:pPr>
            <w:r>
              <w:rPr>
                <w:rFonts w:ascii="Verdana" w:eastAsia="Verdana" w:hAnsi="Verdana" w:cs="Verdana"/>
                <w:sz w:val="18"/>
                <w:szCs w:val="24"/>
              </w:rPr>
              <w:t>Flora en Fauna</w:t>
            </w:r>
          </w:p>
          <w:p w14:paraId="41370222" w14:textId="77777777" w:rsidR="00F41D48" w:rsidRDefault="00E51595">
            <w:pPr>
              <w:numPr>
                <w:ilvl w:val="0"/>
                <w:numId w:val="21"/>
              </w:numPr>
              <w:rPr>
                <w:rFonts w:ascii="Verdana" w:eastAsia="Verdana" w:hAnsi="Verdana" w:cs="Verdana"/>
                <w:sz w:val="18"/>
              </w:rPr>
            </w:pPr>
            <w:r>
              <w:rPr>
                <w:rFonts w:ascii="Verdana" w:eastAsia="Verdana" w:hAnsi="Verdana" w:cs="Verdana"/>
                <w:sz w:val="18"/>
                <w:szCs w:val="24"/>
              </w:rPr>
              <w:t>Conventionele explosieven</w:t>
            </w:r>
          </w:p>
          <w:p w14:paraId="7659A1D9" w14:textId="77777777" w:rsidR="00F41D48" w:rsidRDefault="00E51595">
            <w:pPr>
              <w:numPr>
                <w:ilvl w:val="0"/>
                <w:numId w:val="21"/>
              </w:numPr>
              <w:rPr>
                <w:rFonts w:ascii="Verdana" w:eastAsia="Verdana" w:hAnsi="Verdana" w:cs="Verdana"/>
                <w:sz w:val="18"/>
              </w:rPr>
            </w:pPr>
            <w:r>
              <w:rPr>
                <w:rFonts w:ascii="Verdana" w:eastAsia="Verdana" w:hAnsi="Verdana" w:cs="Verdana"/>
                <w:sz w:val="18"/>
                <w:szCs w:val="24"/>
              </w:rPr>
              <w:t>Kabels en leidingen</w:t>
            </w:r>
          </w:p>
          <w:p w14:paraId="67A2F751" w14:textId="77777777" w:rsidR="00F41D48" w:rsidRDefault="00E51595">
            <w:pPr>
              <w:numPr>
                <w:ilvl w:val="0"/>
                <w:numId w:val="21"/>
              </w:numPr>
              <w:spacing w:after="280" w:afterAutospacing="1"/>
              <w:rPr>
                <w:rFonts w:ascii="Verdana" w:eastAsia="Verdana" w:hAnsi="Verdana" w:cs="Verdana"/>
                <w:sz w:val="18"/>
              </w:rPr>
            </w:pPr>
            <w:r>
              <w:rPr>
                <w:rFonts w:ascii="Verdana" w:eastAsia="Verdana" w:hAnsi="Verdana" w:cs="Verdana"/>
                <w:sz w:val="18"/>
                <w:szCs w:val="24"/>
              </w:rPr>
              <w:t>Onderzoek zware metalen, chroom6 en Pak </w:t>
            </w:r>
          </w:p>
          <w:p w14:paraId="71F6D76F" w14:textId="77777777" w:rsidR="00F41D48" w:rsidRDefault="00E51595">
            <w:pPr>
              <w:rPr>
                <w:rFonts w:ascii="Verdana" w:eastAsia="Verdana" w:hAnsi="Verdana" w:cs="Verdana"/>
                <w:sz w:val="18"/>
              </w:rPr>
            </w:pPr>
            <w:r>
              <w:rPr>
                <w:rFonts w:ascii="Verdana" w:eastAsia="Verdana" w:hAnsi="Verdana" w:cs="Verdana"/>
                <w:sz w:val="18"/>
                <w:szCs w:val="24"/>
              </w:rPr>
              <w:t>De resultaten van de uitgevoerde conditionerende onderzoeken zijn opgenomen in Annex XIII Informatie. </w:t>
            </w:r>
            <w:r>
              <w:rPr>
                <w:rFonts w:ascii="Verdana" w:eastAsia="Verdana" w:hAnsi="Verdana" w:cs="Verdana"/>
                <w:b/>
                <w:bCs/>
                <w:sz w:val="18"/>
                <w:szCs w:val="24"/>
              </w:rPr>
              <w:t>Deze onderzoeken dienen nog uitgevoerd en opgeleverd te worden!</w:t>
            </w:r>
          </w:p>
        </w:tc>
      </w:tr>
      <w:tr w:rsidR="00F41D48" w14:paraId="1B4EE7A6"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7BD80ED" w14:textId="77777777" w:rsidR="00F41D48" w:rsidRDefault="00E51595">
            <w:pPr>
              <w:rPr>
                <w:rFonts w:ascii="Verdana" w:eastAsia="Verdana" w:hAnsi="Verdana" w:cs="Verdana"/>
                <w:sz w:val="18"/>
              </w:rPr>
            </w:pPr>
            <w:r>
              <w:rPr>
                <w:rFonts w:ascii="Verdana" w:eastAsia="Verdana" w:hAnsi="Verdana" w:cs="Verdana"/>
                <w:sz w:val="18"/>
                <w:szCs w:val="24"/>
              </w:rPr>
              <w:t>Realisatiefase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C080905" w14:textId="77777777" w:rsidR="00F41D48" w:rsidRDefault="00E51595">
            <w:pPr>
              <w:rPr>
                <w:rFonts w:ascii="Verdana" w:eastAsia="Verdana" w:hAnsi="Verdana" w:cs="Verdana"/>
                <w:sz w:val="18"/>
              </w:rPr>
            </w:pPr>
            <w:r>
              <w:rPr>
                <w:rFonts w:ascii="Verdana" w:eastAsia="Verdana" w:hAnsi="Verdana" w:cs="Verdana"/>
                <w:sz w:val="18"/>
                <w:szCs w:val="24"/>
              </w:rPr>
              <w:t>Gedurende de realisatiefase dient de geleiderail en bewegwijzering behorende tot de Rijksweg 7 de functie te blijven vervullen.</w:t>
            </w:r>
          </w:p>
        </w:tc>
      </w:tr>
      <w:tr w:rsidR="00F41D48" w14:paraId="7F02D361"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D19952F" w14:textId="77777777" w:rsidR="00F41D48" w:rsidRDefault="00E51595">
            <w:pPr>
              <w:rPr>
                <w:rFonts w:ascii="Verdana" w:eastAsia="Verdana" w:hAnsi="Verdana" w:cs="Verdana"/>
                <w:sz w:val="18"/>
              </w:rPr>
            </w:pPr>
            <w:r>
              <w:rPr>
                <w:rFonts w:ascii="Verdana" w:eastAsia="Verdana" w:hAnsi="Verdana" w:cs="Verdana"/>
                <w:sz w:val="18"/>
                <w:szCs w:val="24"/>
              </w:rPr>
              <w:lastRenderedPageBreak/>
              <w:t>Gebruikersfase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97D09AA"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In de gebruiksfase dient locatie T028_01 uitgevoerd te zijn conform het referentieontwerp, welke geresulteerd heeft in achtereenvolgens een VO, DO en UO als 'Geluidbeperkende constructie - Absorberend MJPG-scherm met massieve kern - groenvoorziening'.  </w:t>
            </w:r>
          </w:p>
          <w:p w14:paraId="6CE86D36"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Deze dient te voldoen aan de gestelde eisen en het saneringsplan. De Absorberende geluidbeperkende constructie met massieve kern betreft een modulair geluidbeperkende constructie. De geluidbeperkende constructie met een absorberende functie heeft begroeiing aan voorzijde van de geluidbeperkende constructie. Naarmate de tijd wordt de geluidbeperkende constructie begroeid en geeft het een groen beeld.</w:t>
            </w:r>
          </w:p>
          <w:p w14:paraId="2BB2A223" w14:textId="77777777" w:rsidR="00F41D48" w:rsidRDefault="00E51595">
            <w:pPr>
              <w:rPr>
                <w:rFonts w:ascii="Verdana" w:eastAsia="Verdana" w:hAnsi="Verdana" w:cs="Verdana"/>
                <w:sz w:val="18"/>
              </w:rPr>
            </w:pPr>
            <w:r>
              <w:rPr>
                <w:rFonts w:ascii="Verdana" w:eastAsia="Verdana" w:hAnsi="Verdana" w:cs="Verdana"/>
                <w:sz w:val="18"/>
                <w:szCs w:val="24"/>
              </w:rPr>
              <w:t>De functie van de geleiderail, het kunstwerk en bewegwijzering behorende tot de Rijksweg 7 is gehandhaafd.</w:t>
            </w:r>
          </w:p>
        </w:tc>
      </w:tr>
    </w:tbl>
    <w:p w14:paraId="2A74390F"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Locatie T63_04 A31 HRR 31,57 - 31,66 Dronrijp </w:t>
      </w:r>
    </w:p>
    <w:tbl>
      <w:tblPr>
        <w:tblW w:w="0" w:type="auto"/>
        <w:tblCellSpacing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28"/>
        <w:gridCol w:w="7324"/>
      </w:tblGrid>
      <w:tr w:rsidR="00F41D48" w14:paraId="014250E9"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7BDC200" w14:textId="77777777" w:rsidR="00F41D48" w:rsidRDefault="00E51595">
            <w:pPr>
              <w:jc w:val="center"/>
              <w:rPr>
                <w:rFonts w:ascii="Verdana" w:eastAsia="Verdana" w:hAnsi="Verdana" w:cs="Verdana"/>
                <w:sz w:val="18"/>
              </w:rPr>
            </w:pPr>
            <w:r>
              <w:rPr>
                <w:rFonts w:ascii="Verdana" w:eastAsia="Verdana" w:hAnsi="Verdana" w:cs="Verdana"/>
                <w:b/>
                <w:sz w:val="18"/>
                <w:szCs w:val="24"/>
              </w:rPr>
              <w:t>Periode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5C853C3" w14:textId="77777777" w:rsidR="00F41D48" w:rsidRDefault="00E51595">
            <w:pPr>
              <w:jc w:val="center"/>
              <w:rPr>
                <w:rFonts w:ascii="Verdana" w:eastAsia="Verdana" w:hAnsi="Verdana" w:cs="Verdana"/>
                <w:sz w:val="18"/>
              </w:rPr>
            </w:pPr>
            <w:r>
              <w:rPr>
                <w:rFonts w:ascii="Verdana" w:eastAsia="Verdana" w:hAnsi="Verdana" w:cs="Verdana"/>
                <w:b/>
                <w:sz w:val="18"/>
                <w:szCs w:val="24"/>
              </w:rPr>
              <w:t>Omschrijving</w:t>
            </w:r>
          </w:p>
        </w:tc>
      </w:tr>
      <w:tr w:rsidR="00F41D48" w14:paraId="145E0F85"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826B1CA" w14:textId="77777777" w:rsidR="00F41D48" w:rsidRDefault="00E51595">
            <w:pPr>
              <w:rPr>
                <w:rFonts w:ascii="Verdana" w:eastAsia="Verdana" w:hAnsi="Verdana" w:cs="Verdana"/>
                <w:sz w:val="18"/>
              </w:rPr>
            </w:pPr>
            <w:r>
              <w:rPr>
                <w:rFonts w:ascii="Verdana" w:eastAsia="Verdana" w:hAnsi="Verdana" w:cs="Verdana"/>
                <w:sz w:val="18"/>
                <w:szCs w:val="24"/>
              </w:rPr>
              <w:t>Aanvangssituatie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F7F8699"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locatie T063_04 betreft een locatie langs de Rijksweg A31 en is gelegen tussen kilometer 31,57 - 31,66 binnen de gemeente Waadhoeke. Uit de planstudie is gebleken dat ter plaatse van de locatie geluid reducerende maatregelen benodigd zijn in de vorm van een geluidsbeperkende constructie.</w:t>
            </w:r>
          </w:p>
          <w:p w14:paraId="4A5B7652"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Bij locatie T063_04 is reeds geleiderail en bewegwijzering aanwezig.</w:t>
            </w:r>
          </w:p>
          <w:p w14:paraId="31D7005B" w14:textId="77777777" w:rsidR="00F41D48" w:rsidRDefault="00B33127">
            <w:pPr>
              <w:spacing w:after="280" w:afterAutospacing="1"/>
              <w:rPr>
                <w:rFonts w:ascii="Verdana" w:eastAsia="Verdana" w:hAnsi="Verdana" w:cs="Verdana"/>
                <w:sz w:val="18"/>
              </w:rPr>
            </w:pPr>
            <w:r>
              <w:rPr>
                <w:rFonts w:ascii="Verdana" w:eastAsia="Verdana" w:hAnsi="Verdana" w:cs="Verdana"/>
                <w:sz w:val="18"/>
                <w:szCs w:val="24"/>
              </w:rPr>
              <w:pict w14:anchorId="7AC820CC">
                <v:shape id="_x0000_i1040" type="#_x0000_t75" style="width:291pt;height:204pt">
                  <v:imagedata r:id="rId33" o:title=""/>
                </v:shape>
              </w:pict>
            </w:r>
          </w:p>
          <w:p w14:paraId="2035715C"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 het kader van de planstudie zijn de volgende conditionerende onderzoeken uitgevoerd:</w:t>
            </w:r>
          </w:p>
          <w:p w14:paraId="3D4AA925" w14:textId="77777777" w:rsidR="00F41D48" w:rsidRDefault="00E51595">
            <w:pPr>
              <w:numPr>
                <w:ilvl w:val="0"/>
                <w:numId w:val="22"/>
              </w:numPr>
              <w:rPr>
                <w:rFonts w:ascii="Verdana" w:eastAsia="Verdana" w:hAnsi="Verdana" w:cs="Verdana"/>
                <w:sz w:val="18"/>
              </w:rPr>
            </w:pPr>
            <w:r>
              <w:rPr>
                <w:rFonts w:ascii="Verdana" w:eastAsia="Verdana" w:hAnsi="Verdana" w:cs="Verdana"/>
                <w:sz w:val="18"/>
                <w:szCs w:val="24"/>
              </w:rPr>
              <w:t>Milieu hygiënisch bodemonderzoek</w:t>
            </w:r>
          </w:p>
          <w:p w14:paraId="7447B84B" w14:textId="77777777" w:rsidR="00F41D48" w:rsidRDefault="00E51595">
            <w:pPr>
              <w:numPr>
                <w:ilvl w:val="0"/>
                <w:numId w:val="22"/>
              </w:numPr>
              <w:rPr>
                <w:rFonts w:ascii="Verdana" w:eastAsia="Verdana" w:hAnsi="Verdana" w:cs="Verdana"/>
                <w:sz w:val="18"/>
              </w:rPr>
            </w:pPr>
            <w:r>
              <w:rPr>
                <w:rFonts w:ascii="Verdana" w:eastAsia="Verdana" w:hAnsi="Verdana" w:cs="Verdana"/>
                <w:sz w:val="18"/>
                <w:szCs w:val="24"/>
              </w:rPr>
              <w:t>Archeologisch onderzoek</w:t>
            </w:r>
          </w:p>
          <w:p w14:paraId="7E761CDD" w14:textId="77777777" w:rsidR="00F41D48" w:rsidRDefault="00E51595">
            <w:pPr>
              <w:numPr>
                <w:ilvl w:val="0"/>
                <w:numId w:val="22"/>
              </w:numPr>
              <w:rPr>
                <w:rFonts w:ascii="Verdana" w:eastAsia="Verdana" w:hAnsi="Verdana" w:cs="Verdana"/>
                <w:sz w:val="18"/>
              </w:rPr>
            </w:pPr>
            <w:r>
              <w:rPr>
                <w:rFonts w:ascii="Verdana" w:eastAsia="Verdana" w:hAnsi="Verdana" w:cs="Verdana"/>
                <w:sz w:val="18"/>
                <w:szCs w:val="24"/>
              </w:rPr>
              <w:t>Asbestonderzoek</w:t>
            </w:r>
          </w:p>
          <w:p w14:paraId="143E41CC" w14:textId="77777777" w:rsidR="00F41D48" w:rsidRDefault="00E51595">
            <w:pPr>
              <w:numPr>
                <w:ilvl w:val="0"/>
                <w:numId w:val="22"/>
              </w:numPr>
              <w:rPr>
                <w:rFonts w:ascii="Verdana" w:eastAsia="Verdana" w:hAnsi="Verdana" w:cs="Verdana"/>
                <w:sz w:val="18"/>
              </w:rPr>
            </w:pPr>
            <w:r>
              <w:rPr>
                <w:rFonts w:ascii="Verdana" w:eastAsia="Verdana" w:hAnsi="Verdana" w:cs="Verdana"/>
                <w:sz w:val="18"/>
                <w:szCs w:val="24"/>
              </w:rPr>
              <w:t>Geotechnisch Onderzoek</w:t>
            </w:r>
          </w:p>
          <w:p w14:paraId="336EFE29" w14:textId="77777777" w:rsidR="00F41D48" w:rsidRDefault="00E51595">
            <w:pPr>
              <w:numPr>
                <w:ilvl w:val="0"/>
                <w:numId w:val="22"/>
              </w:numPr>
              <w:rPr>
                <w:rFonts w:ascii="Verdana" w:eastAsia="Verdana" w:hAnsi="Verdana" w:cs="Verdana"/>
                <w:sz w:val="18"/>
              </w:rPr>
            </w:pPr>
            <w:r>
              <w:rPr>
                <w:rFonts w:ascii="Verdana" w:eastAsia="Verdana" w:hAnsi="Verdana" w:cs="Verdana"/>
                <w:sz w:val="18"/>
                <w:szCs w:val="24"/>
              </w:rPr>
              <w:t>Flora en Fauna</w:t>
            </w:r>
          </w:p>
          <w:p w14:paraId="44193692" w14:textId="77777777" w:rsidR="00F41D48" w:rsidRDefault="00E51595">
            <w:pPr>
              <w:numPr>
                <w:ilvl w:val="0"/>
                <w:numId w:val="22"/>
              </w:numPr>
              <w:rPr>
                <w:rFonts w:ascii="Verdana" w:eastAsia="Verdana" w:hAnsi="Verdana" w:cs="Verdana"/>
                <w:sz w:val="18"/>
              </w:rPr>
            </w:pPr>
            <w:r>
              <w:rPr>
                <w:rFonts w:ascii="Verdana" w:eastAsia="Verdana" w:hAnsi="Verdana" w:cs="Verdana"/>
                <w:sz w:val="18"/>
                <w:szCs w:val="24"/>
              </w:rPr>
              <w:t>Conventionele explosieven</w:t>
            </w:r>
          </w:p>
          <w:p w14:paraId="164F6A6A" w14:textId="77777777" w:rsidR="00F41D48" w:rsidRDefault="00E51595">
            <w:pPr>
              <w:numPr>
                <w:ilvl w:val="0"/>
                <w:numId w:val="22"/>
              </w:numPr>
              <w:rPr>
                <w:rFonts w:ascii="Verdana" w:eastAsia="Verdana" w:hAnsi="Verdana" w:cs="Verdana"/>
                <w:sz w:val="18"/>
              </w:rPr>
            </w:pPr>
            <w:r>
              <w:rPr>
                <w:rFonts w:ascii="Verdana" w:eastAsia="Verdana" w:hAnsi="Verdana" w:cs="Verdana"/>
                <w:sz w:val="18"/>
                <w:szCs w:val="24"/>
              </w:rPr>
              <w:t>Kabels en leidingen</w:t>
            </w:r>
          </w:p>
          <w:p w14:paraId="7FB22325" w14:textId="77777777" w:rsidR="00F41D48" w:rsidRDefault="00E51595">
            <w:pPr>
              <w:numPr>
                <w:ilvl w:val="0"/>
                <w:numId w:val="22"/>
              </w:numPr>
              <w:spacing w:after="280" w:afterAutospacing="1"/>
              <w:rPr>
                <w:rFonts w:ascii="Verdana" w:eastAsia="Verdana" w:hAnsi="Verdana" w:cs="Verdana"/>
                <w:sz w:val="18"/>
              </w:rPr>
            </w:pPr>
            <w:r>
              <w:rPr>
                <w:rFonts w:ascii="Verdana" w:eastAsia="Verdana" w:hAnsi="Verdana" w:cs="Verdana"/>
                <w:sz w:val="18"/>
                <w:szCs w:val="24"/>
              </w:rPr>
              <w:t>Onderzoek zware metalen, chroom6 en Pak </w:t>
            </w:r>
          </w:p>
          <w:p w14:paraId="6FFB3CF2" w14:textId="77777777" w:rsidR="00F41D48" w:rsidRDefault="00E51595">
            <w:pPr>
              <w:rPr>
                <w:rFonts w:ascii="Verdana" w:eastAsia="Verdana" w:hAnsi="Verdana" w:cs="Verdana"/>
                <w:sz w:val="18"/>
              </w:rPr>
            </w:pPr>
            <w:r>
              <w:rPr>
                <w:rFonts w:ascii="Verdana" w:eastAsia="Verdana" w:hAnsi="Verdana" w:cs="Verdana"/>
                <w:sz w:val="18"/>
                <w:szCs w:val="24"/>
              </w:rPr>
              <w:lastRenderedPageBreak/>
              <w:t>De resultaten van de uitgevoerde conditionerende onderzoeken zijn opgenomen in Annex XIII Informatie. </w:t>
            </w:r>
            <w:r>
              <w:rPr>
                <w:rFonts w:ascii="Verdana" w:eastAsia="Verdana" w:hAnsi="Verdana" w:cs="Verdana"/>
                <w:b/>
                <w:bCs/>
                <w:sz w:val="18"/>
                <w:szCs w:val="24"/>
              </w:rPr>
              <w:t>Deze onderzoeken dienen nog uitgevoerd en opgeleverd te worden!</w:t>
            </w:r>
          </w:p>
        </w:tc>
      </w:tr>
      <w:tr w:rsidR="00F41D48" w14:paraId="3D38E49B"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78621AD" w14:textId="77777777" w:rsidR="00F41D48" w:rsidRDefault="00E51595">
            <w:pPr>
              <w:rPr>
                <w:rFonts w:ascii="Verdana" w:eastAsia="Verdana" w:hAnsi="Verdana" w:cs="Verdana"/>
                <w:sz w:val="18"/>
              </w:rPr>
            </w:pPr>
            <w:r>
              <w:rPr>
                <w:rFonts w:ascii="Verdana" w:eastAsia="Verdana" w:hAnsi="Verdana" w:cs="Verdana"/>
                <w:sz w:val="18"/>
                <w:szCs w:val="24"/>
              </w:rPr>
              <w:lastRenderedPageBreak/>
              <w:t>Realisatiefase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FC6EB2C" w14:textId="77777777" w:rsidR="00F41D48" w:rsidRDefault="00E51595">
            <w:pPr>
              <w:rPr>
                <w:rFonts w:ascii="Verdana" w:eastAsia="Verdana" w:hAnsi="Verdana" w:cs="Verdana"/>
                <w:sz w:val="18"/>
              </w:rPr>
            </w:pPr>
            <w:r>
              <w:rPr>
                <w:rFonts w:ascii="Verdana" w:eastAsia="Verdana" w:hAnsi="Verdana" w:cs="Verdana"/>
                <w:sz w:val="18"/>
                <w:szCs w:val="24"/>
              </w:rPr>
              <w:t>Gedurende de realisatiefase dient de geleiderail en bewegwijzering behorende tot de Rijksweg 31 de functie te blijven vervullen.</w:t>
            </w:r>
          </w:p>
        </w:tc>
      </w:tr>
      <w:tr w:rsidR="00F41D48" w14:paraId="76D2F2E2"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AA6DE42" w14:textId="77777777" w:rsidR="00F41D48" w:rsidRDefault="00E51595">
            <w:pPr>
              <w:rPr>
                <w:rFonts w:ascii="Verdana" w:eastAsia="Verdana" w:hAnsi="Verdana" w:cs="Verdana"/>
                <w:sz w:val="18"/>
              </w:rPr>
            </w:pPr>
            <w:r>
              <w:rPr>
                <w:rFonts w:ascii="Verdana" w:eastAsia="Verdana" w:hAnsi="Verdana" w:cs="Verdana"/>
                <w:sz w:val="18"/>
                <w:szCs w:val="24"/>
              </w:rPr>
              <w:t>Gebruikersfase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EA95C8B"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In de gebruiksfase dient locatie T063_04 uitgevoerd te zijn conform het referentieontwerp, welke geresulteerd heeft in achtereenvolgens een VO, DO en UO als 'Geluidbeperkende constructie - Absorberend MJPG-scherm met massieve kern - groenvoorziening'.  </w:t>
            </w:r>
          </w:p>
          <w:p w14:paraId="42504724"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Deze dient te voldoen aan de gestelde eisen en het saneringsplan. De Absorberende geluidbeperkende constructie met massieve kern betreft een modulair geluidbeperkende constructie. De geluidbeperkende constructie met een absorberende functie heeft begroeiing aan voorzijde van de geluidbeperkende constructie. Naarmate de tijd vordert, wordt de geluidbeperkende constructie begroeid en geeft het een groen beeld.</w:t>
            </w:r>
          </w:p>
          <w:p w14:paraId="1CC619A8" w14:textId="77777777" w:rsidR="00F41D48" w:rsidRDefault="00E51595">
            <w:pPr>
              <w:rPr>
                <w:rFonts w:ascii="Verdana" w:eastAsia="Verdana" w:hAnsi="Verdana" w:cs="Verdana"/>
                <w:sz w:val="18"/>
              </w:rPr>
            </w:pPr>
            <w:r>
              <w:rPr>
                <w:rFonts w:ascii="Verdana" w:eastAsia="Verdana" w:hAnsi="Verdana" w:cs="Verdana"/>
                <w:sz w:val="18"/>
                <w:szCs w:val="24"/>
              </w:rPr>
              <w:t>De functie van de geleiderail, het kunstwerk en bewegwijzering behorende tot de Rijksweg 31 is gehandhaafd.</w:t>
            </w:r>
          </w:p>
        </w:tc>
      </w:tr>
    </w:tbl>
    <w:p w14:paraId="15BCB26D"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Locatie T64_02 N31 HRL 69,21 - 69,38 Leidyk Opeinde</w:t>
      </w:r>
    </w:p>
    <w:tbl>
      <w:tblPr>
        <w:tblW w:w="0" w:type="auto"/>
        <w:tblCellSpacing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28"/>
        <w:gridCol w:w="7324"/>
      </w:tblGrid>
      <w:tr w:rsidR="00F41D48" w14:paraId="2ADF03CF"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315CFDA" w14:textId="77777777" w:rsidR="00F41D48" w:rsidRDefault="00E51595">
            <w:pPr>
              <w:jc w:val="center"/>
              <w:rPr>
                <w:rFonts w:ascii="Verdana" w:eastAsia="Verdana" w:hAnsi="Verdana" w:cs="Verdana"/>
                <w:sz w:val="18"/>
              </w:rPr>
            </w:pPr>
            <w:r>
              <w:rPr>
                <w:rFonts w:ascii="Verdana" w:eastAsia="Verdana" w:hAnsi="Verdana" w:cs="Verdana"/>
                <w:b/>
                <w:sz w:val="18"/>
                <w:szCs w:val="24"/>
              </w:rPr>
              <w:t>Periode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76D37FE9" w14:textId="77777777" w:rsidR="00F41D48" w:rsidRDefault="00E51595">
            <w:pPr>
              <w:jc w:val="center"/>
              <w:rPr>
                <w:rFonts w:ascii="Verdana" w:eastAsia="Verdana" w:hAnsi="Verdana" w:cs="Verdana"/>
                <w:sz w:val="18"/>
              </w:rPr>
            </w:pPr>
            <w:r>
              <w:rPr>
                <w:rFonts w:ascii="Verdana" w:eastAsia="Verdana" w:hAnsi="Verdana" w:cs="Verdana"/>
                <w:b/>
                <w:sz w:val="18"/>
                <w:szCs w:val="24"/>
              </w:rPr>
              <w:t>Omschrijving</w:t>
            </w:r>
          </w:p>
        </w:tc>
      </w:tr>
      <w:tr w:rsidR="00F41D48" w14:paraId="0387EE4E"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8A1F7D6" w14:textId="77777777" w:rsidR="00F41D48" w:rsidRDefault="00E51595">
            <w:pPr>
              <w:rPr>
                <w:rFonts w:ascii="Verdana" w:eastAsia="Verdana" w:hAnsi="Verdana" w:cs="Verdana"/>
                <w:sz w:val="18"/>
              </w:rPr>
            </w:pPr>
            <w:r>
              <w:rPr>
                <w:rFonts w:ascii="Verdana" w:eastAsia="Verdana" w:hAnsi="Verdana" w:cs="Verdana"/>
                <w:sz w:val="18"/>
                <w:szCs w:val="24"/>
              </w:rPr>
              <w:t>Aanvangssituatie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8ADAC34"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 locatie T064_02 betreft een locatie langs de Rijksweg 31 en is gelegen tussen kilometer 69,21 en 69,38 binnen de gemeente Smallingerland. Uit de planstudie is gebleken dat ter plaatse van de locatie geluid reducerende maatregelen benodigd zijn in de vorm van een geluidsbeperkende constructie.</w:t>
            </w:r>
          </w:p>
          <w:p w14:paraId="09B40A1B"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Bij locatie T064_02 is reeds geleiderail, </w:t>
            </w:r>
            <w:r>
              <w:rPr>
                <w:rFonts w:ascii="Verdana" w:eastAsia="Verdana" w:hAnsi="Verdana" w:cs="Verdana"/>
                <w:b/>
                <w:bCs/>
                <w:sz w:val="18"/>
                <w:szCs w:val="24"/>
              </w:rPr>
              <w:t xml:space="preserve">kunstwerk </w:t>
            </w:r>
            <w:r>
              <w:rPr>
                <w:rFonts w:ascii="Verdana" w:eastAsia="Verdana" w:hAnsi="Verdana" w:cs="Verdana"/>
                <w:sz w:val="18"/>
                <w:szCs w:val="24"/>
              </w:rPr>
              <w:t>en bewegwijzering aanwezig.</w:t>
            </w:r>
          </w:p>
          <w:p w14:paraId="5AF45EA9" w14:textId="77777777" w:rsidR="00F41D48" w:rsidRDefault="00CE6061">
            <w:pPr>
              <w:spacing w:after="280" w:afterAutospacing="1"/>
              <w:rPr>
                <w:rFonts w:ascii="Verdana" w:eastAsia="Verdana" w:hAnsi="Verdana" w:cs="Verdana"/>
                <w:sz w:val="18"/>
              </w:rPr>
            </w:pPr>
            <w:r>
              <w:rPr>
                <w:rFonts w:ascii="Verdana" w:eastAsia="Verdana" w:hAnsi="Verdana" w:cs="Verdana"/>
                <w:sz w:val="18"/>
                <w:szCs w:val="24"/>
              </w:rPr>
              <w:pict w14:anchorId="6A9F2C2A">
                <v:shape id="_x0000_i1041" type="#_x0000_t75" style="width:183.75pt;height:202.5pt">
                  <v:imagedata r:id="rId34" o:title=""/>
                </v:shape>
              </w:pict>
            </w:r>
          </w:p>
          <w:p w14:paraId="6BE063B7"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 het kader van de planstudie zijn de volgende conditionerende onderzoeken uitgevoerd:</w:t>
            </w:r>
          </w:p>
          <w:p w14:paraId="1A5E5A05" w14:textId="77777777" w:rsidR="00F41D48" w:rsidRDefault="00E51595">
            <w:pPr>
              <w:numPr>
                <w:ilvl w:val="0"/>
                <w:numId w:val="23"/>
              </w:numPr>
              <w:rPr>
                <w:rFonts w:ascii="Verdana" w:eastAsia="Verdana" w:hAnsi="Verdana" w:cs="Verdana"/>
                <w:sz w:val="18"/>
              </w:rPr>
            </w:pPr>
            <w:r>
              <w:rPr>
                <w:rFonts w:ascii="Verdana" w:eastAsia="Verdana" w:hAnsi="Verdana" w:cs="Verdana"/>
                <w:sz w:val="18"/>
                <w:szCs w:val="24"/>
              </w:rPr>
              <w:t>Milieu hygiënisch bodemonderzoek</w:t>
            </w:r>
          </w:p>
          <w:p w14:paraId="30B03315" w14:textId="77777777" w:rsidR="00F41D48" w:rsidRDefault="00E51595">
            <w:pPr>
              <w:numPr>
                <w:ilvl w:val="0"/>
                <w:numId w:val="23"/>
              </w:numPr>
              <w:rPr>
                <w:rFonts w:ascii="Verdana" w:eastAsia="Verdana" w:hAnsi="Verdana" w:cs="Verdana"/>
                <w:sz w:val="18"/>
              </w:rPr>
            </w:pPr>
            <w:r>
              <w:rPr>
                <w:rFonts w:ascii="Verdana" w:eastAsia="Verdana" w:hAnsi="Verdana" w:cs="Verdana"/>
                <w:sz w:val="18"/>
                <w:szCs w:val="24"/>
              </w:rPr>
              <w:t>Archeologisch onderzoek</w:t>
            </w:r>
          </w:p>
          <w:p w14:paraId="72A4681F" w14:textId="77777777" w:rsidR="00F41D48" w:rsidRDefault="00E51595">
            <w:pPr>
              <w:numPr>
                <w:ilvl w:val="0"/>
                <w:numId w:val="23"/>
              </w:numPr>
              <w:rPr>
                <w:rFonts w:ascii="Verdana" w:eastAsia="Verdana" w:hAnsi="Verdana" w:cs="Verdana"/>
                <w:sz w:val="18"/>
              </w:rPr>
            </w:pPr>
            <w:r>
              <w:rPr>
                <w:rFonts w:ascii="Verdana" w:eastAsia="Verdana" w:hAnsi="Verdana" w:cs="Verdana"/>
                <w:sz w:val="18"/>
                <w:szCs w:val="24"/>
              </w:rPr>
              <w:lastRenderedPageBreak/>
              <w:t>Asbestonderzoek</w:t>
            </w:r>
          </w:p>
          <w:p w14:paraId="283B4FA5" w14:textId="77777777" w:rsidR="00F41D48" w:rsidRDefault="00E51595">
            <w:pPr>
              <w:numPr>
                <w:ilvl w:val="0"/>
                <w:numId w:val="23"/>
              </w:numPr>
              <w:rPr>
                <w:rFonts w:ascii="Verdana" w:eastAsia="Verdana" w:hAnsi="Verdana" w:cs="Verdana"/>
                <w:sz w:val="18"/>
              </w:rPr>
            </w:pPr>
            <w:r>
              <w:rPr>
                <w:rFonts w:ascii="Verdana" w:eastAsia="Verdana" w:hAnsi="Verdana" w:cs="Verdana"/>
                <w:sz w:val="18"/>
                <w:szCs w:val="24"/>
              </w:rPr>
              <w:t>Geotechnisch Onderzoek</w:t>
            </w:r>
          </w:p>
          <w:p w14:paraId="066B3374" w14:textId="77777777" w:rsidR="00F41D48" w:rsidRDefault="00E51595">
            <w:pPr>
              <w:numPr>
                <w:ilvl w:val="0"/>
                <w:numId w:val="23"/>
              </w:numPr>
              <w:rPr>
                <w:rFonts w:ascii="Verdana" w:eastAsia="Verdana" w:hAnsi="Verdana" w:cs="Verdana"/>
                <w:sz w:val="18"/>
              </w:rPr>
            </w:pPr>
            <w:r>
              <w:rPr>
                <w:rFonts w:ascii="Verdana" w:eastAsia="Verdana" w:hAnsi="Verdana" w:cs="Verdana"/>
                <w:sz w:val="18"/>
                <w:szCs w:val="24"/>
              </w:rPr>
              <w:t>Flora en Fauna</w:t>
            </w:r>
          </w:p>
          <w:p w14:paraId="59A199B1" w14:textId="77777777" w:rsidR="00F41D48" w:rsidRDefault="00E51595">
            <w:pPr>
              <w:numPr>
                <w:ilvl w:val="0"/>
                <w:numId w:val="23"/>
              </w:numPr>
              <w:rPr>
                <w:rFonts w:ascii="Verdana" w:eastAsia="Verdana" w:hAnsi="Verdana" w:cs="Verdana"/>
                <w:sz w:val="18"/>
              </w:rPr>
            </w:pPr>
            <w:r>
              <w:rPr>
                <w:rFonts w:ascii="Verdana" w:eastAsia="Verdana" w:hAnsi="Verdana" w:cs="Verdana"/>
                <w:sz w:val="18"/>
                <w:szCs w:val="24"/>
              </w:rPr>
              <w:t>Conventionele explosieven</w:t>
            </w:r>
          </w:p>
          <w:p w14:paraId="2792101E" w14:textId="77777777" w:rsidR="00F41D48" w:rsidRDefault="00E51595">
            <w:pPr>
              <w:numPr>
                <w:ilvl w:val="0"/>
                <w:numId w:val="23"/>
              </w:numPr>
              <w:rPr>
                <w:rFonts w:ascii="Verdana" w:eastAsia="Verdana" w:hAnsi="Verdana" w:cs="Verdana"/>
                <w:sz w:val="18"/>
              </w:rPr>
            </w:pPr>
            <w:r>
              <w:rPr>
                <w:rFonts w:ascii="Verdana" w:eastAsia="Verdana" w:hAnsi="Verdana" w:cs="Verdana"/>
                <w:sz w:val="18"/>
                <w:szCs w:val="24"/>
              </w:rPr>
              <w:t>Kabels en leidingen</w:t>
            </w:r>
          </w:p>
          <w:p w14:paraId="29810932" w14:textId="77777777" w:rsidR="00F41D48" w:rsidRDefault="00E51595">
            <w:pPr>
              <w:numPr>
                <w:ilvl w:val="0"/>
                <w:numId w:val="23"/>
              </w:numPr>
              <w:spacing w:after="280" w:afterAutospacing="1"/>
              <w:rPr>
                <w:rFonts w:ascii="Verdana" w:eastAsia="Verdana" w:hAnsi="Verdana" w:cs="Verdana"/>
                <w:sz w:val="18"/>
              </w:rPr>
            </w:pPr>
            <w:r>
              <w:rPr>
                <w:rFonts w:ascii="Verdana" w:eastAsia="Verdana" w:hAnsi="Verdana" w:cs="Verdana"/>
                <w:sz w:val="18"/>
                <w:szCs w:val="24"/>
              </w:rPr>
              <w:t>Onderzoek zware metalen, chroom6 en Pak </w:t>
            </w:r>
          </w:p>
          <w:p w14:paraId="564A82C7" w14:textId="77777777" w:rsidR="00F41D48" w:rsidRDefault="00E51595">
            <w:pPr>
              <w:rPr>
                <w:rFonts w:ascii="Verdana" w:eastAsia="Verdana" w:hAnsi="Verdana" w:cs="Verdana"/>
                <w:sz w:val="18"/>
              </w:rPr>
            </w:pPr>
            <w:r>
              <w:rPr>
                <w:rFonts w:ascii="Verdana" w:eastAsia="Verdana" w:hAnsi="Verdana" w:cs="Verdana"/>
                <w:sz w:val="18"/>
                <w:szCs w:val="24"/>
              </w:rPr>
              <w:t>De resultaten van de uitgevoerde conditionerende onderzoeken zijn opgenomen in Annex XIII Informatie. </w:t>
            </w:r>
            <w:r>
              <w:rPr>
                <w:rFonts w:ascii="Verdana" w:eastAsia="Verdana" w:hAnsi="Verdana" w:cs="Verdana"/>
                <w:b/>
                <w:bCs/>
                <w:sz w:val="18"/>
                <w:szCs w:val="24"/>
              </w:rPr>
              <w:t>Deze onderzoeken dienen nog uitgevoerd en opgeleverd te worden!</w:t>
            </w:r>
          </w:p>
        </w:tc>
      </w:tr>
      <w:tr w:rsidR="00F41D48" w14:paraId="4123705E"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0CDC9EE" w14:textId="77777777" w:rsidR="00F41D48" w:rsidRDefault="00E51595">
            <w:pPr>
              <w:rPr>
                <w:rFonts w:ascii="Verdana" w:eastAsia="Verdana" w:hAnsi="Verdana" w:cs="Verdana"/>
                <w:sz w:val="18"/>
              </w:rPr>
            </w:pPr>
            <w:r>
              <w:rPr>
                <w:rFonts w:ascii="Verdana" w:eastAsia="Verdana" w:hAnsi="Verdana" w:cs="Verdana"/>
                <w:sz w:val="18"/>
                <w:szCs w:val="24"/>
              </w:rPr>
              <w:lastRenderedPageBreak/>
              <w:t>Realisatiefase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1C86DA7" w14:textId="77777777" w:rsidR="00F41D48" w:rsidRDefault="00E51595">
            <w:pPr>
              <w:rPr>
                <w:rFonts w:ascii="Verdana" w:eastAsia="Verdana" w:hAnsi="Verdana" w:cs="Verdana"/>
                <w:sz w:val="18"/>
              </w:rPr>
            </w:pPr>
            <w:r>
              <w:rPr>
                <w:rFonts w:ascii="Verdana" w:eastAsia="Verdana" w:hAnsi="Verdana" w:cs="Verdana"/>
                <w:sz w:val="18"/>
                <w:szCs w:val="24"/>
              </w:rPr>
              <w:t>Gedurende de realisatiefase dient de geleiderail en bewegwijzering behorende tot de Rijksweg 31 de functie te blijven vervullen.</w:t>
            </w:r>
          </w:p>
        </w:tc>
      </w:tr>
      <w:tr w:rsidR="00F41D48" w14:paraId="500F07D8"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079A91AE" w14:textId="77777777" w:rsidR="00F41D48" w:rsidRDefault="00E51595">
            <w:pPr>
              <w:rPr>
                <w:rFonts w:ascii="Verdana" w:eastAsia="Verdana" w:hAnsi="Verdana" w:cs="Verdana"/>
                <w:sz w:val="18"/>
              </w:rPr>
            </w:pPr>
            <w:r>
              <w:rPr>
                <w:rFonts w:ascii="Verdana" w:eastAsia="Verdana" w:hAnsi="Verdana" w:cs="Verdana"/>
                <w:sz w:val="18"/>
                <w:szCs w:val="24"/>
              </w:rPr>
              <w:t>Gebruikersfase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FD37748"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In de gebruiksfase dient locatie T063_04 uitgevoerd te zijn conform het referentieontwerp, welke geresulteerd heeft in achtereenvolgens een VO, DO en UO als 'Geluidbeperkende constructie - Absorberend MJPG-scherm met massieve kern - groenvoorziening'.  </w:t>
            </w:r>
          </w:p>
          <w:p w14:paraId="7E93F266"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Deze dient te voldoen aan de gestelde eisen en het saneringsplan. De Absorberende geluidbeperkende constructie met massieve kern betreft een modulair geluidbeperkende constructie. De geluidbeperkende constructie met een absorberende functie heeft begroeiing aan voorzijde van de geluidbeperkende constructie. Naarmate de tijd vordert, wordt de geluidbeperkende constructie begroeid en geeft het een groen beeld.</w:t>
            </w:r>
          </w:p>
          <w:p w14:paraId="0CC72CD1" w14:textId="77777777" w:rsidR="00F41D48" w:rsidRDefault="00E51595">
            <w:pPr>
              <w:rPr>
                <w:rFonts w:ascii="Verdana" w:eastAsia="Verdana" w:hAnsi="Verdana" w:cs="Verdana"/>
                <w:sz w:val="18"/>
              </w:rPr>
            </w:pPr>
            <w:r>
              <w:rPr>
                <w:rFonts w:ascii="Verdana" w:eastAsia="Verdana" w:hAnsi="Verdana" w:cs="Verdana"/>
                <w:sz w:val="18"/>
                <w:szCs w:val="24"/>
              </w:rPr>
              <w:t>De functie van de geleiderail, het kunstwerk en bewegwijzering behorende tot de Rijksweg 31 is gehandhaafd.</w:t>
            </w:r>
          </w:p>
        </w:tc>
      </w:tr>
    </w:tbl>
    <w:p w14:paraId="6BACD2F7" w14:textId="77777777" w:rsidR="00F41D48" w:rsidRDefault="00E51595">
      <w:pPr>
        <w:spacing w:after="280" w:afterAutospacing="1"/>
        <w:rPr>
          <w:rFonts w:ascii="Verdana" w:eastAsia="Verdana" w:hAnsi="Verdana" w:cs="Verdana"/>
          <w:sz w:val="18"/>
        </w:rPr>
      </w:pPr>
      <w:r>
        <w:rPr>
          <w:rFonts w:ascii="Verdana" w:eastAsia="Verdana" w:hAnsi="Verdana" w:cs="Verdana"/>
          <w:b/>
          <w:bCs/>
          <w:sz w:val="18"/>
          <w:szCs w:val="24"/>
        </w:rPr>
        <w:t>Locatie de Tike N31 HRL 66,92 - 67,02 de Tike</w:t>
      </w:r>
    </w:p>
    <w:tbl>
      <w:tblPr>
        <w:tblW w:w="0" w:type="auto"/>
        <w:tblCellSpacing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28"/>
        <w:gridCol w:w="7324"/>
      </w:tblGrid>
      <w:tr w:rsidR="00F41D48" w14:paraId="48901E64"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60264457" w14:textId="77777777" w:rsidR="00F41D48" w:rsidRDefault="00E51595">
            <w:pPr>
              <w:jc w:val="center"/>
              <w:rPr>
                <w:rFonts w:ascii="Verdana" w:eastAsia="Verdana" w:hAnsi="Verdana" w:cs="Verdana"/>
                <w:sz w:val="18"/>
              </w:rPr>
            </w:pPr>
            <w:r>
              <w:rPr>
                <w:rFonts w:ascii="Verdana" w:eastAsia="Verdana" w:hAnsi="Verdana" w:cs="Verdana"/>
                <w:b/>
                <w:sz w:val="18"/>
                <w:szCs w:val="24"/>
              </w:rPr>
              <w:t>Periode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718AC20" w14:textId="77777777" w:rsidR="00F41D48" w:rsidRDefault="00E51595">
            <w:pPr>
              <w:jc w:val="center"/>
              <w:rPr>
                <w:rFonts w:ascii="Verdana" w:eastAsia="Verdana" w:hAnsi="Verdana" w:cs="Verdana"/>
                <w:sz w:val="18"/>
              </w:rPr>
            </w:pPr>
            <w:r>
              <w:rPr>
                <w:rFonts w:ascii="Verdana" w:eastAsia="Verdana" w:hAnsi="Verdana" w:cs="Verdana"/>
                <w:b/>
                <w:sz w:val="18"/>
                <w:szCs w:val="24"/>
              </w:rPr>
              <w:t>Omschrijving</w:t>
            </w:r>
          </w:p>
        </w:tc>
      </w:tr>
      <w:tr w:rsidR="00F41D48" w14:paraId="7B69A0B3"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BEAC934" w14:textId="77777777" w:rsidR="00F41D48" w:rsidRDefault="00E51595">
            <w:pPr>
              <w:rPr>
                <w:rFonts w:ascii="Verdana" w:eastAsia="Verdana" w:hAnsi="Verdana" w:cs="Verdana"/>
                <w:sz w:val="18"/>
              </w:rPr>
            </w:pPr>
            <w:r>
              <w:rPr>
                <w:rFonts w:ascii="Verdana" w:eastAsia="Verdana" w:hAnsi="Verdana" w:cs="Verdana"/>
                <w:sz w:val="18"/>
                <w:szCs w:val="24"/>
              </w:rPr>
              <w:t>Aanvangssituatie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5935B8CA"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De locatie De Tile betreft een locatie langs de Rijksweg 31 en is gelegen tussen kilometer 66,92 en 67,02 binnen de gemeente Smallingerland. Uit de planstudie is gebleken dat ter plaatse van de locatie geluid reducerende maatregelen benodigd zijn in de vorm van een geluidsbeperkende constructie. </w:t>
            </w:r>
          </w:p>
          <w:p w14:paraId="7CFF029C"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Bij locatie de Tike is reeds geleiderail, </w:t>
            </w:r>
            <w:r>
              <w:rPr>
                <w:rFonts w:ascii="Verdana" w:eastAsia="Verdana" w:hAnsi="Verdana" w:cs="Verdana"/>
                <w:b/>
                <w:bCs/>
                <w:sz w:val="18"/>
                <w:szCs w:val="24"/>
              </w:rPr>
              <w:t xml:space="preserve">kunstwerk </w:t>
            </w:r>
            <w:r>
              <w:rPr>
                <w:rFonts w:ascii="Verdana" w:eastAsia="Verdana" w:hAnsi="Verdana" w:cs="Verdana"/>
                <w:sz w:val="18"/>
                <w:szCs w:val="24"/>
              </w:rPr>
              <w:t>en bewegwijzering aanwezig.</w:t>
            </w:r>
          </w:p>
          <w:p w14:paraId="5E1403B8"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w:t>
            </w:r>
          </w:p>
          <w:p w14:paraId="40DF9D29"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In het kader van de planstudie zijn de volgende conditionerende onderzoeken uitgevoerd:</w:t>
            </w:r>
          </w:p>
          <w:p w14:paraId="5D9CF646" w14:textId="77777777" w:rsidR="00F41D48" w:rsidRDefault="00E51595">
            <w:pPr>
              <w:numPr>
                <w:ilvl w:val="0"/>
                <w:numId w:val="24"/>
              </w:numPr>
              <w:rPr>
                <w:rFonts w:ascii="Verdana" w:eastAsia="Verdana" w:hAnsi="Verdana" w:cs="Verdana"/>
                <w:sz w:val="18"/>
              </w:rPr>
            </w:pPr>
            <w:r>
              <w:rPr>
                <w:rFonts w:ascii="Verdana" w:eastAsia="Verdana" w:hAnsi="Verdana" w:cs="Verdana"/>
                <w:sz w:val="18"/>
                <w:szCs w:val="24"/>
              </w:rPr>
              <w:t>Milieuhygiënisch bodemonderzoek</w:t>
            </w:r>
          </w:p>
          <w:p w14:paraId="69A0C719" w14:textId="77777777" w:rsidR="00F41D48" w:rsidRDefault="00E51595">
            <w:pPr>
              <w:numPr>
                <w:ilvl w:val="0"/>
                <w:numId w:val="24"/>
              </w:numPr>
              <w:rPr>
                <w:rFonts w:ascii="Verdana" w:eastAsia="Verdana" w:hAnsi="Verdana" w:cs="Verdana"/>
                <w:sz w:val="18"/>
              </w:rPr>
            </w:pPr>
            <w:r>
              <w:rPr>
                <w:rFonts w:ascii="Verdana" w:eastAsia="Verdana" w:hAnsi="Verdana" w:cs="Verdana"/>
                <w:sz w:val="18"/>
                <w:szCs w:val="24"/>
              </w:rPr>
              <w:t>Archeologisch onderzoek</w:t>
            </w:r>
          </w:p>
          <w:p w14:paraId="58030AF5" w14:textId="77777777" w:rsidR="00F41D48" w:rsidRDefault="00E51595">
            <w:pPr>
              <w:numPr>
                <w:ilvl w:val="0"/>
                <w:numId w:val="24"/>
              </w:numPr>
              <w:rPr>
                <w:rFonts w:ascii="Verdana" w:eastAsia="Verdana" w:hAnsi="Verdana" w:cs="Verdana"/>
                <w:sz w:val="18"/>
              </w:rPr>
            </w:pPr>
            <w:r>
              <w:rPr>
                <w:rFonts w:ascii="Verdana" w:eastAsia="Verdana" w:hAnsi="Verdana" w:cs="Verdana"/>
                <w:sz w:val="18"/>
                <w:szCs w:val="24"/>
              </w:rPr>
              <w:t>Asbestonderzoek</w:t>
            </w:r>
          </w:p>
          <w:p w14:paraId="07C84308" w14:textId="77777777" w:rsidR="00F41D48" w:rsidRDefault="00E51595">
            <w:pPr>
              <w:numPr>
                <w:ilvl w:val="0"/>
                <w:numId w:val="24"/>
              </w:numPr>
              <w:rPr>
                <w:rFonts w:ascii="Verdana" w:eastAsia="Verdana" w:hAnsi="Verdana" w:cs="Verdana"/>
                <w:sz w:val="18"/>
              </w:rPr>
            </w:pPr>
            <w:r>
              <w:rPr>
                <w:rFonts w:ascii="Verdana" w:eastAsia="Verdana" w:hAnsi="Verdana" w:cs="Verdana"/>
                <w:sz w:val="18"/>
                <w:szCs w:val="24"/>
              </w:rPr>
              <w:t>Geotechnisch Onderzoek</w:t>
            </w:r>
          </w:p>
          <w:p w14:paraId="28C03E35" w14:textId="77777777" w:rsidR="00F41D48" w:rsidRDefault="00E51595">
            <w:pPr>
              <w:numPr>
                <w:ilvl w:val="0"/>
                <w:numId w:val="24"/>
              </w:numPr>
              <w:rPr>
                <w:rFonts w:ascii="Verdana" w:eastAsia="Verdana" w:hAnsi="Verdana" w:cs="Verdana"/>
                <w:sz w:val="18"/>
              </w:rPr>
            </w:pPr>
            <w:r>
              <w:rPr>
                <w:rFonts w:ascii="Verdana" w:eastAsia="Verdana" w:hAnsi="Verdana" w:cs="Verdana"/>
                <w:sz w:val="18"/>
                <w:szCs w:val="24"/>
              </w:rPr>
              <w:t>Flora en Fauna</w:t>
            </w:r>
          </w:p>
          <w:p w14:paraId="721F48D9" w14:textId="77777777" w:rsidR="00F41D48" w:rsidRDefault="00E51595">
            <w:pPr>
              <w:numPr>
                <w:ilvl w:val="0"/>
                <w:numId w:val="24"/>
              </w:numPr>
              <w:rPr>
                <w:rFonts w:ascii="Verdana" w:eastAsia="Verdana" w:hAnsi="Verdana" w:cs="Verdana"/>
                <w:sz w:val="18"/>
              </w:rPr>
            </w:pPr>
            <w:r>
              <w:rPr>
                <w:rFonts w:ascii="Verdana" w:eastAsia="Verdana" w:hAnsi="Verdana" w:cs="Verdana"/>
                <w:sz w:val="18"/>
                <w:szCs w:val="24"/>
              </w:rPr>
              <w:t>Conventionele explosieven</w:t>
            </w:r>
          </w:p>
          <w:p w14:paraId="353AA59E" w14:textId="77777777" w:rsidR="00F41D48" w:rsidRDefault="00E51595">
            <w:pPr>
              <w:numPr>
                <w:ilvl w:val="0"/>
                <w:numId w:val="24"/>
              </w:numPr>
              <w:rPr>
                <w:rFonts w:ascii="Verdana" w:eastAsia="Verdana" w:hAnsi="Verdana" w:cs="Verdana"/>
                <w:sz w:val="18"/>
              </w:rPr>
            </w:pPr>
            <w:r>
              <w:rPr>
                <w:rFonts w:ascii="Verdana" w:eastAsia="Verdana" w:hAnsi="Verdana" w:cs="Verdana"/>
                <w:sz w:val="18"/>
                <w:szCs w:val="24"/>
              </w:rPr>
              <w:t>Kabels en leidingen</w:t>
            </w:r>
          </w:p>
          <w:p w14:paraId="25F070BF" w14:textId="77777777" w:rsidR="00F41D48" w:rsidRDefault="00E51595">
            <w:pPr>
              <w:numPr>
                <w:ilvl w:val="0"/>
                <w:numId w:val="24"/>
              </w:numPr>
              <w:spacing w:after="280" w:afterAutospacing="1"/>
              <w:rPr>
                <w:rFonts w:ascii="Verdana" w:eastAsia="Verdana" w:hAnsi="Verdana" w:cs="Verdana"/>
                <w:sz w:val="18"/>
              </w:rPr>
            </w:pPr>
            <w:r>
              <w:rPr>
                <w:rFonts w:ascii="Verdana" w:eastAsia="Verdana" w:hAnsi="Verdana" w:cs="Verdana"/>
                <w:sz w:val="18"/>
                <w:szCs w:val="24"/>
              </w:rPr>
              <w:t>Onderzoek zware metalen, chroom6 en Pak </w:t>
            </w:r>
          </w:p>
          <w:p w14:paraId="14221AC5" w14:textId="77777777" w:rsidR="00F41D48" w:rsidRDefault="00E51595">
            <w:pPr>
              <w:rPr>
                <w:rFonts w:ascii="Verdana" w:eastAsia="Verdana" w:hAnsi="Verdana" w:cs="Verdana"/>
                <w:sz w:val="18"/>
              </w:rPr>
            </w:pPr>
            <w:r>
              <w:rPr>
                <w:rFonts w:ascii="Verdana" w:eastAsia="Verdana" w:hAnsi="Verdana" w:cs="Verdana"/>
                <w:sz w:val="18"/>
                <w:szCs w:val="24"/>
              </w:rPr>
              <w:t>De resultaten van de uitgevoerde conditionerende onderzoeken zijn opgenomen in Annex XIII Informatie. </w:t>
            </w:r>
            <w:r>
              <w:rPr>
                <w:rFonts w:ascii="Verdana" w:eastAsia="Verdana" w:hAnsi="Verdana" w:cs="Verdana"/>
                <w:b/>
                <w:bCs/>
                <w:sz w:val="18"/>
                <w:szCs w:val="24"/>
              </w:rPr>
              <w:t>Deze onderzoeken dienen nog uitgevoerd en opgeleverd te worden!</w:t>
            </w:r>
          </w:p>
        </w:tc>
      </w:tr>
      <w:tr w:rsidR="00F41D48" w14:paraId="03CBEED6"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1E46E884" w14:textId="77777777" w:rsidR="00F41D48" w:rsidRDefault="00E51595">
            <w:pPr>
              <w:rPr>
                <w:rFonts w:ascii="Verdana" w:eastAsia="Verdana" w:hAnsi="Verdana" w:cs="Verdana"/>
                <w:sz w:val="18"/>
              </w:rPr>
            </w:pPr>
            <w:r>
              <w:rPr>
                <w:rFonts w:ascii="Verdana" w:eastAsia="Verdana" w:hAnsi="Verdana" w:cs="Verdana"/>
                <w:sz w:val="18"/>
                <w:szCs w:val="24"/>
              </w:rPr>
              <w:lastRenderedPageBreak/>
              <w:t>Realisatiefase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2152E29A" w14:textId="77777777" w:rsidR="00F41D48" w:rsidRDefault="00E51595">
            <w:pPr>
              <w:rPr>
                <w:rFonts w:ascii="Verdana" w:eastAsia="Verdana" w:hAnsi="Verdana" w:cs="Verdana"/>
                <w:sz w:val="18"/>
              </w:rPr>
            </w:pPr>
            <w:r>
              <w:rPr>
                <w:rFonts w:ascii="Verdana" w:eastAsia="Verdana" w:hAnsi="Verdana" w:cs="Verdana"/>
                <w:sz w:val="18"/>
                <w:szCs w:val="24"/>
              </w:rPr>
              <w:t>Gedurende de realisatiefase dient de geleiderail en bewegwijzering behorende tot de Rijksweg 31 de functie te blijven vervullen.</w:t>
            </w:r>
          </w:p>
        </w:tc>
      </w:tr>
      <w:tr w:rsidR="00F41D48" w14:paraId="5D8FBE3E" w14:textId="77777777">
        <w:trPr>
          <w:tblCellSpacing w:w="8" w:type="dxa"/>
        </w:trPr>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419646C2" w14:textId="77777777" w:rsidR="00F41D48" w:rsidRDefault="00E51595">
            <w:pPr>
              <w:rPr>
                <w:rFonts w:ascii="Verdana" w:eastAsia="Verdana" w:hAnsi="Verdana" w:cs="Verdana"/>
                <w:sz w:val="18"/>
              </w:rPr>
            </w:pPr>
            <w:r>
              <w:rPr>
                <w:rFonts w:ascii="Verdana" w:eastAsia="Verdana" w:hAnsi="Verdana" w:cs="Verdana"/>
                <w:sz w:val="18"/>
                <w:szCs w:val="24"/>
              </w:rPr>
              <w:t>Gebruikersfase</w:t>
            </w:r>
          </w:p>
        </w:tc>
        <w:tc>
          <w:tcPr>
            <w:tcW w:w="0" w:type="auto"/>
            <w:tcBorders>
              <w:top w:val="outset" w:sz="6" w:space="0" w:color="auto"/>
              <w:left w:val="outset" w:sz="6" w:space="0" w:color="auto"/>
              <w:bottom w:val="outset" w:sz="6" w:space="0" w:color="auto"/>
              <w:right w:val="outset" w:sz="6" w:space="0" w:color="auto"/>
              <w:tl2br w:val="nil"/>
              <w:tr2bl w:val="nil"/>
            </w:tcBorders>
            <w:vAlign w:val="center"/>
          </w:tcPr>
          <w:p w14:paraId="3D25511A"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 xml:space="preserve">In de gebruiksfase dient locatie de Tike uitgevoerd te zijn conform het referentieontwerp, welke geresulteerd heeft in achtereenvolgens een VO, DO en UO als 'Geluidbeperkende constructie - Absorberend MJPG-scherm met massieve kern - groenvoorziening'.  </w:t>
            </w:r>
          </w:p>
          <w:p w14:paraId="5BA51701" w14:textId="77777777" w:rsidR="00F41D48" w:rsidRDefault="00E51595">
            <w:pPr>
              <w:spacing w:after="280" w:afterAutospacing="1"/>
              <w:rPr>
                <w:rFonts w:ascii="Verdana" w:eastAsia="Verdana" w:hAnsi="Verdana" w:cs="Verdana"/>
                <w:sz w:val="18"/>
              </w:rPr>
            </w:pPr>
            <w:r>
              <w:rPr>
                <w:rFonts w:ascii="Verdana" w:eastAsia="Verdana" w:hAnsi="Verdana" w:cs="Verdana"/>
                <w:sz w:val="18"/>
                <w:szCs w:val="24"/>
              </w:rPr>
              <w:t>Deze dient te voldoen aan de gestelde eisen en het saneringsplan. De Absorberende geluidbeperkende constructie met massieve kern betreft een modulair geluidbeperkende constructie. De geluidbeperkende constructie met een absorberende functie heeft begroeiing aan voorzijde van de geluidbeperkende constructie. Naarmate de tijd vordert, wordt de geluidbeperkende constructie begroeid en geeft het een groen beeld.</w:t>
            </w:r>
          </w:p>
          <w:p w14:paraId="677062EB" w14:textId="77777777" w:rsidR="00F41D48" w:rsidRDefault="00E51595">
            <w:pPr>
              <w:rPr>
                <w:rFonts w:ascii="Verdana" w:eastAsia="Verdana" w:hAnsi="Verdana" w:cs="Verdana"/>
                <w:sz w:val="18"/>
              </w:rPr>
            </w:pPr>
            <w:r>
              <w:rPr>
                <w:rFonts w:ascii="Verdana" w:eastAsia="Verdana" w:hAnsi="Verdana" w:cs="Verdana"/>
                <w:sz w:val="18"/>
                <w:szCs w:val="24"/>
              </w:rPr>
              <w:t>De functie van de geleiderail, het kunstwerk en bewegwijzering behorende tot de Rijksweg 31 is gehandhaafd.</w:t>
            </w:r>
          </w:p>
        </w:tc>
      </w:tr>
    </w:tbl>
    <w:p w14:paraId="6E822770" w14:textId="77777777" w:rsidR="00F41D48" w:rsidRDefault="00E51595">
      <w:pPr>
        <w:spacing w:line="240" w:lineRule="auto"/>
        <w:rPr>
          <w:szCs w:val="24"/>
        </w:rPr>
      </w:pPr>
      <w:r>
        <w:rPr>
          <w:rFonts w:ascii="Verdana" w:hAnsi="Verdana"/>
          <w:sz w:val="24"/>
          <w:szCs w:val="24"/>
        </w:rPr>
        <w:br/>
      </w:r>
    </w:p>
    <w:sectPr w:rsidR="00F41D48">
      <w:headerReference w:type="even" r:id="rId35"/>
      <w:headerReference w:type="default" r:id="rId36"/>
      <w:footerReference w:type="even" r:id="rId37"/>
      <w:footerReference w:type="default" r:id="rId38"/>
      <w:pgSz w:w="11900" w:h="16820"/>
      <w:pgMar w:top="-2660" w:right="960" w:bottom="-1240" w:left="2080" w:header="420" w:footer="4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 w:author="Grijpma, Auke (RWS PPO)" w:date="2025-07-01T10:15:00Z" w:initials="AG">
    <w:p w14:paraId="58568F26" w14:textId="77777777" w:rsidR="005E628C" w:rsidRDefault="005E628C" w:rsidP="005E628C">
      <w:pPr>
        <w:pStyle w:val="Tekstopmerking"/>
      </w:pPr>
      <w:r>
        <w:rPr>
          <w:rStyle w:val="Verwijzingopmerking"/>
        </w:rPr>
        <w:annotationRef/>
      </w:r>
      <w:r>
        <w:t>Aardenwal toevoegen.</w:t>
      </w:r>
    </w:p>
  </w:comment>
  <w:comment w:id="7" w:author="Grijpma, Auke (RWS PPO)" w:date="2025-07-01T10:17:00Z" w:initials="AG">
    <w:p w14:paraId="44D40F19" w14:textId="77777777" w:rsidR="00CE6061" w:rsidRDefault="005E628C" w:rsidP="00CE6061">
      <w:pPr>
        <w:pStyle w:val="Tekstopmerking"/>
      </w:pPr>
      <w:r>
        <w:rPr>
          <w:rStyle w:val="Verwijzingopmerking"/>
        </w:rPr>
        <w:annotationRef/>
      </w:r>
      <w:r w:rsidR="00CE6061">
        <w:t>Twee geluidsschermen die aangepast zijn in x&amp;y locatie. Z is gelijk gebleven. Ontwerpen zijn beschikbaar maar wijziging is tekstueel vastgelegd in memo. Memo meeleveren; die moet opgenomen worden.</w:t>
      </w:r>
    </w:p>
  </w:comment>
  <w:comment w:id="8" w:author="Grijpma, Auke (RWS PPO)" w:date="2025-07-01T10:18:00Z" w:initials="AG">
    <w:p w14:paraId="3A85C057" w14:textId="5ED57475" w:rsidR="005E628C" w:rsidRDefault="005E628C" w:rsidP="005E628C">
      <w:pPr>
        <w:pStyle w:val="Tekstopmerking"/>
      </w:pPr>
      <w:r>
        <w:rPr>
          <w:rStyle w:val="Verwijzingopmerking"/>
        </w:rPr>
        <w:annotationRef/>
      </w:r>
      <w:r>
        <w:t>Wijzigingen dusdanig klein dat vergunning niet aangepast hoeft te worden. Memo wordt nageleverd.</w:t>
      </w:r>
    </w:p>
  </w:comment>
  <w:comment w:id="9" w:author="Grijpma, Auke (RWS PPO)" w:date="2025-07-01T10:19:00Z" w:initials="AG">
    <w:p w14:paraId="620472D9" w14:textId="77777777" w:rsidR="005E628C" w:rsidRDefault="005E628C" w:rsidP="005E628C">
      <w:pPr>
        <w:pStyle w:val="Tekstopmerking"/>
      </w:pPr>
      <w:r>
        <w:rPr>
          <w:rStyle w:val="Verwijzingopmerking"/>
        </w:rPr>
        <w:annotationRef/>
      </w:r>
      <w:r>
        <w:t>Referentieontwerp naleveren.</w:t>
      </w:r>
    </w:p>
  </w:comment>
  <w:comment w:id="10" w:author="Grijpma, Auke (RWS PPO)" w:date="2025-07-01T10:19:00Z" w:initials="AG">
    <w:p w14:paraId="473A290E" w14:textId="77777777" w:rsidR="005E628C" w:rsidRDefault="005E628C" w:rsidP="005E628C">
      <w:pPr>
        <w:pStyle w:val="Tekstopmerking"/>
      </w:pPr>
      <w:r>
        <w:rPr>
          <w:rStyle w:val="Verwijzingopmerking"/>
        </w:rPr>
        <w:annotationRef/>
      </w:r>
      <w:r>
        <w:t>Indien geen ontwerp, ontwerpeisen toevoegen.</w:t>
      </w:r>
    </w:p>
  </w:comment>
  <w:comment w:id="12" w:author="Grijpma, Auke (RWS PPO)" w:date="2025-07-01T10:22:00Z" w:initials="AG">
    <w:p w14:paraId="705FDA46" w14:textId="77777777" w:rsidR="005E628C" w:rsidRDefault="005E628C" w:rsidP="005E628C">
      <w:pPr>
        <w:pStyle w:val="Tekstopmerking"/>
      </w:pPr>
      <w:r>
        <w:rPr>
          <w:rStyle w:val="Verwijzingopmerking"/>
        </w:rPr>
        <w:annotationRef/>
      </w:r>
      <w:r>
        <w:t>Bermen</w:t>
      </w:r>
      <w:r>
        <w:br/>
        <w:t xml:space="preserve">Sloot </w:t>
      </w:r>
      <w:r>
        <w:br/>
      </w:r>
      <w:r>
        <w:br/>
        <w:t>toevoegen</w:t>
      </w:r>
    </w:p>
  </w:comment>
  <w:comment w:id="13" w:author="Grijpma, Auke (RWS PPO)" w:date="2025-07-01T10:23:00Z" w:initials="AG">
    <w:p w14:paraId="26ADCC39" w14:textId="77777777" w:rsidR="005E628C" w:rsidRDefault="005E628C" w:rsidP="005E628C">
      <w:pPr>
        <w:pStyle w:val="Tekstopmerking"/>
      </w:pPr>
      <w:r>
        <w:rPr>
          <w:rStyle w:val="Verwijzingopmerking"/>
        </w:rPr>
        <w:annotationRef/>
      </w:r>
      <w:r>
        <w:t>Kabels en leidingen</w:t>
      </w:r>
    </w:p>
  </w:comment>
  <w:comment w:id="14" w:author="Grijpma, Auke (RWS PPO)" w:date="2025-07-01T10:23:00Z" w:initials="AG">
    <w:p w14:paraId="48A825C6" w14:textId="77777777" w:rsidR="005E628C" w:rsidRDefault="005E628C" w:rsidP="005E628C">
      <w:pPr>
        <w:pStyle w:val="Tekstopmerking"/>
      </w:pPr>
      <w:r>
        <w:rPr>
          <w:rStyle w:val="Verwijzingopmerking"/>
        </w:rPr>
        <w:annotationRef/>
      </w:r>
      <w:r>
        <w:t>OV</w:t>
      </w:r>
    </w:p>
  </w:comment>
  <w:comment w:id="15" w:author="Grijpma, Auke (RWS PPO)" w:date="2025-07-01T10:25:00Z" w:initials="AG">
    <w:p w14:paraId="7CE9316F" w14:textId="77777777" w:rsidR="00403B4F" w:rsidRDefault="00403B4F" w:rsidP="00403B4F">
      <w:pPr>
        <w:pStyle w:val="Tekstopmerking"/>
      </w:pPr>
      <w:r>
        <w:rPr>
          <w:rStyle w:val="Verwijzingopmerking"/>
        </w:rPr>
        <w:annotationRef/>
      </w:r>
      <w:r>
        <w:t>Groenvoorziening toevoegen.</w:t>
      </w:r>
    </w:p>
  </w:comment>
  <w:comment w:id="16" w:author="Grijpma, Auke (RWS PPO)" w:date="2025-07-01T10:21:00Z" w:initials="AG">
    <w:p w14:paraId="7CA737DE" w14:textId="7FA31017" w:rsidR="005E628C" w:rsidRDefault="005E628C" w:rsidP="005E628C">
      <w:pPr>
        <w:pStyle w:val="Tekstopmerking"/>
      </w:pPr>
      <w:r>
        <w:rPr>
          <w:rStyle w:val="Verwijzingopmerking"/>
        </w:rPr>
        <w:annotationRef/>
      </w:r>
      <w:r>
        <w:t>Markering</w:t>
      </w:r>
    </w:p>
  </w:comment>
  <w:comment w:id="17" w:author="Grijpma, Auke (RWS PPO)" w:date="2025-07-01T10:27:00Z" w:initials="AG">
    <w:p w14:paraId="5B89441A" w14:textId="77777777" w:rsidR="00403B4F" w:rsidRDefault="00403B4F" w:rsidP="00403B4F">
      <w:pPr>
        <w:pStyle w:val="Tekstopmerking"/>
      </w:pPr>
      <w:r>
        <w:rPr>
          <w:rStyle w:val="Verwijzingopmerking"/>
        </w:rPr>
        <w:annotationRef/>
      </w:r>
      <w:r>
        <w:t>Van INHEEMS groen</w:t>
      </w:r>
    </w:p>
  </w:comment>
  <w:comment w:id="18" w:author="Grijpma, Auke (RWS PPO)" w:date="2025-07-01T10:28:00Z" w:initials="AG">
    <w:p w14:paraId="6B915DC4" w14:textId="77777777" w:rsidR="00403B4F" w:rsidRDefault="00403B4F" w:rsidP="00403B4F">
      <w:pPr>
        <w:pStyle w:val="Tekstopmerking"/>
      </w:pPr>
      <w:r>
        <w:rPr>
          <w:rStyle w:val="Verwijzingopmerking"/>
        </w:rPr>
        <w:annotationRef/>
      </w:r>
      <w:r>
        <w:t>Anti graffiti coating</w:t>
      </w:r>
    </w:p>
  </w:comment>
  <w:comment w:id="19" w:author="Grijpma, Auke (RWS PPO)" w:date="2025-07-01T10:30:00Z" w:initials="AG">
    <w:p w14:paraId="4BF8AE36" w14:textId="77777777" w:rsidR="00403B4F" w:rsidRDefault="00403B4F" w:rsidP="00403B4F">
      <w:pPr>
        <w:pStyle w:val="Tekstopmerking"/>
      </w:pPr>
      <w:r>
        <w:rPr>
          <w:rStyle w:val="Verwijzingopmerking"/>
        </w:rPr>
        <w:annotationRef/>
      </w:r>
      <w:r>
        <w:t>Objecten die geen functie hebben even nagaan en benoemen in objecttype.</w:t>
      </w:r>
    </w:p>
  </w:comment>
  <w:comment w:id="20" w:author="Grijpma, Auke (RWS PPO)" w:date="2025-07-01T10:30:00Z" w:initials="AG">
    <w:p w14:paraId="5B18D973" w14:textId="77777777" w:rsidR="00403B4F" w:rsidRDefault="00403B4F" w:rsidP="00403B4F">
      <w:pPr>
        <w:pStyle w:val="Tekstopmerking"/>
      </w:pPr>
      <w:r>
        <w:rPr>
          <w:rStyle w:val="Verwijzingopmerking"/>
        </w:rPr>
        <w:annotationRef/>
      </w:r>
      <w:r>
        <w:t>Toekomstbestendig</w:t>
      </w:r>
    </w:p>
  </w:comment>
  <w:comment w:id="21" w:author="Grijpma, Auke (RWS PPO)" w:date="2025-07-01T10:31:00Z" w:initials="AG">
    <w:p w14:paraId="78536A3F" w14:textId="77777777" w:rsidR="00403B4F" w:rsidRDefault="00403B4F" w:rsidP="00403B4F">
      <w:pPr>
        <w:pStyle w:val="Tekstopmerking"/>
      </w:pPr>
      <w:r>
        <w:rPr>
          <w:rStyle w:val="Verwijzingopmerking"/>
        </w:rPr>
        <w:annotationRef/>
      </w:r>
      <w:r>
        <w:t>MRS-opstelplaats</w:t>
      </w:r>
    </w:p>
  </w:comment>
  <w:comment w:id="22" w:author="Grijpma, Auke (RWS PPO)" w:date="2025-07-01T10:35:00Z" w:initials="AG">
    <w:p w14:paraId="47A4687E" w14:textId="77777777" w:rsidR="00CE6061" w:rsidRDefault="00A74F75" w:rsidP="00CE6061">
      <w:pPr>
        <w:pStyle w:val="Tekstopmerking"/>
      </w:pPr>
      <w:r>
        <w:rPr>
          <w:rStyle w:val="Verwijzingopmerking"/>
        </w:rPr>
        <w:annotationRef/>
      </w:r>
      <w:r w:rsidR="00CE6061">
        <w:t>In contract meenemen dat in geval van niet verkeer kunnen dragen bij kunstwerk agv plaatsing scherm op constructie dat dit geforuleerd wordt in eisen dmv herberekening</w:t>
      </w:r>
    </w:p>
  </w:comment>
  <w:comment w:id="24" w:author="Grijpma, Auke (RWS PPO)" w:date="2025-07-01T10:37:00Z" w:initials="AG">
    <w:p w14:paraId="7E8FCA3D" w14:textId="48657FA2" w:rsidR="00A74F75" w:rsidRDefault="00A74F75" w:rsidP="00A74F75">
      <w:pPr>
        <w:pStyle w:val="Tekstopmerking"/>
      </w:pPr>
      <w:r>
        <w:rPr>
          <w:rStyle w:val="Verwijzingopmerking"/>
        </w:rPr>
        <w:annotationRef/>
      </w:r>
      <w:r>
        <w:t>Aanpassen in Relatics.</w:t>
      </w:r>
    </w:p>
  </w:comment>
  <w:comment w:id="27" w:author="Grijpma, Auke (RWS PPO)" w:date="2025-07-01T11:19:00Z" w:initials="AG">
    <w:p w14:paraId="51411ADE" w14:textId="77777777" w:rsidR="00267044" w:rsidRDefault="00267044" w:rsidP="00267044">
      <w:pPr>
        <w:pStyle w:val="Tekstopmerking"/>
      </w:pPr>
      <w:r>
        <w:rPr>
          <w:rStyle w:val="Verwijzingopmerking"/>
        </w:rPr>
        <w:annotationRef/>
      </w:r>
      <w:r>
        <w:t>Tekst conform 25/26 (verwijzing naar bijlagen en kerngis/dtb in geval van niet actueel zijn)</w:t>
      </w:r>
    </w:p>
  </w:comment>
  <w:comment w:id="28" w:author="Grijpma, Auke (RWS PPO)" w:date="2025-07-01T10:49:00Z" w:initials="AG">
    <w:p w14:paraId="74766FB9" w14:textId="1FA5BED4" w:rsidR="00A2090D" w:rsidRDefault="00A2090D" w:rsidP="00A2090D">
      <w:pPr>
        <w:pStyle w:val="Tekstopmerking"/>
      </w:pPr>
      <w:r>
        <w:rPr>
          <w:rStyle w:val="Verwijzingopmerking"/>
        </w:rPr>
        <w:annotationRef/>
      </w:r>
      <w:r>
        <w:t>Uit scope.</w:t>
      </w:r>
    </w:p>
  </w:comment>
  <w:comment w:id="29" w:author="Grijpma, Auke (RWS PPO)" w:date="2025-07-01T10:52:00Z" w:initials="AG">
    <w:p w14:paraId="20A66B4F" w14:textId="77777777" w:rsidR="00A2090D" w:rsidRDefault="00A2090D" w:rsidP="00A2090D">
      <w:pPr>
        <w:pStyle w:val="Tekstopmerking"/>
      </w:pPr>
      <w:r>
        <w:rPr>
          <w:rStyle w:val="Verwijzingopmerking"/>
        </w:rPr>
        <w:annotationRef/>
      </w:r>
      <w:r>
        <w:t xml:space="preserve">Locatie maps er uit: dubbel </w:t>
      </w:r>
    </w:p>
  </w:comment>
  <w:comment w:id="30" w:author="Grijpma, Auke (RWS PPO)" w:date="2025-07-01T11:00:00Z" w:initials="AG">
    <w:p w14:paraId="67F79A31" w14:textId="77777777" w:rsidR="001C3EE5" w:rsidRDefault="001C3EE5" w:rsidP="001C3EE5">
      <w:pPr>
        <w:pStyle w:val="Tekstopmerking"/>
      </w:pPr>
      <w:r>
        <w:rPr>
          <w:rStyle w:val="Verwijzingopmerking"/>
        </w:rPr>
        <w:annotationRef/>
      </w:r>
      <w:r>
        <w:t>Aanpassen in Relatics.</w:t>
      </w:r>
    </w:p>
  </w:comment>
  <w:comment w:id="31" w:author="Grijpma, Auke (RWS PPO)" w:date="2025-07-01T11:03:00Z" w:initials="AG">
    <w:p w14:paraId="2FC0714B" w14:textId="77777777" w:rsidR="001C3EE5" w:rsidRDefault="001C3EE5" w:rsidP="001C3EE5">
      <w:pPr>
        <w:pStyle w:val="Tekstopmerking"/>
      </w:pPr>
      <w:r>
        <w:rPr>
          <w:rStyle w:val="Verwijzingopmerking"/>
        </w:rPr>
        <w:annotationRef/>
      </w:r>
      <w:r>
        <w:t>MJPG is er: IGO is er nog niet.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8568F26" w15:done="0"/>
  <w15:commentEx w15:paraId="44D40F19" w15:done="0"/>
  <w15:commentEx w15:paraId="3A85C057" w15:paraIdParent="44D40F19" w15:done="0"/>
  <w15:commentEx w15:paraId="620472D9" w15:done="0"/>
  <w15:commentEx w15:paraId="473A290E" w15:paraIdParent="620472D9" w15:done="0"/>
  <w15:commentEx w15:paraId="705FDA46" w15:done="0"/>
  <w15:commentEx w15:paraId="26ADCC39" w15:paraIdParent="705FDA46" w15:done="0"/>
  <w15:commentEx w15:paraId="48A825C6" w15:paraIdParent="705FDA46" w15:done="0"/>
  <w15:commentEx w15:paraId="7CE9316F" w15:done="0"/>
  <w15:commentEx w15:paraId="7CA737DE" w15:done="0"/>
  <w15:commentEx w15:paraId="5B89441A" w15:done="0"/>
  <w15:commentEx w15:paraId="6B915DC4" w15:paraIdParent="5B89441A" w15:done="0"/>
  <w15:commentEx w15:paraId="4BF8AE36" w15:done="0"/>
  <w15:commentEx w15:paraId="5B18D973" w15:done="0"/>
  <w15:commentEx w15:paraId="78536A3F" w15:done="0"/>
  <w15:commentEx w15:paraId="47A4687E" w15:done="0"/>
  <w15:commentEx w15:paraId="7E8FCA3D" w15:done="0"/>
  <w15:commentEx w15:paraId="51411ADE" w15:done="0"/>
  <w15:commentEx w15:paraId="74766FB9" w15:done="0"/>
  <w15:commentEx w15:paraId="20A66B4F" w15:done="0"/>
  <w15:commentEx w15:paraId="67F79A31" w15:done="0"/>
  <w15:commentEx w15:paraId="2FC0714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A78A7C8" w16cex:dateUtc="2025-07-01T08:15:00Z">
    <w16cex:extLst>
      <w16:ext w16:uri="{CE6994B0-6A32-4C9F-8C6B-6E91EDA988CE}">
        <cr:reactions xmlns:cr="http://schemas.microsoft.com/office/comments/2020/reactions">
          <cr:reaction reactionType="1">
            <cr:reactionInfo dateUtc="2025-07-02T04:31:11Z">
              <cr:user userId="S::auke.grijpma@rws.nl::c2441d2a-c354-4b18-be4c-20a361938cc5" userProvider="AD" userName="Grijpma, Auke (RWS PPO)"/>
            </cr:reactionInfo>
          </cr:reaction>
        </cr:reactions>
      </w16:ext>
    </w16cex:extLst>
  </w16cex:commentExtensible>
  <w16cex:commentExtensible w16cex:durableId="7C6D773D" w16cex:dateUtc="2025-07-01T08:17:00Z">
    <w16cex:extLst>
      <w16:ext w16:uri="{CE6994B0-6A32-4C9F-8C6B-6E91EDA988CE}">
        <cr:reactions xmlns:cr="http://schemas.microsoft.com/office/comments/2020/reactions">
          <cr:reaction reactionType="1">
            <cr:reactionInfo dateUtc="2025-07-02T04:31:22Z">
              <cr:user userId="S::auke.grijpma@rws.nl::c2441d2a-c354-4b18-be4c-20a361938cc5" userProvider="AD" userName="Grijpma, Auke (RWS PPO)"/>
            </cr:reactionInfo>
          </cr:reaction>
        </cr:reactions>
      </w16:ext>
    </w16cex:extLst>
  </w16cex:commentExtensible>
  <w16cex:commentExtensible w16cex:durableId="18FE3CAE" w16cex:dateUtc="2025-07-01T08:18:00Z"/>
  <w16cex:commentExtensible w16cex:durableId="21D8C48E" w16cex:dateUtc="2025-07-01T08:19:00Z"/>
  <w16cex:commentExtensible w16cex:durableId="2C03205C" w16cex:dateUtc="2025-07-01T08:19:00Z"/>
  <w16cex:commentExtensible w16cex:durableId="01FF16D7" w16cex:dateUtc="2025-07-01T08:22:00Z"/>
  <w16cex:commentExtensible w16cex:durableId="60EA7595" w16cex:dateUtc="2025-07-01T08:23:00Z"/>
  <w16cex:commentExtensible w16cex:durableId="1E852441" w16cex:dateUtc="2025-07-01T08:23:00Z"/>
  <w16cex:commentExtensible w16cex:durableId="55354898" w16cex:dateUtc="2025-07-01T08:25:00Z"/>
  <w16cex:commentExtensible w16cex:durableId="13A9928E" w16cex:dateUtc="2025-07-01T08:21:00Z"/>
  <w16cex:commentExtensible w16cex:durableId="1C93D23E" w16cex:dateUtc="2025-07-01T08:27:00Z"/>
  <w16cex:commentExtensible w16cex:durableId="514F80A8" w16cex:dateUtc="2025-07-01T08:28:00Z"/>
  <w16cex:commentExtensible w16cex:durableId="355702C6" w16cex:dateUtc="2025-07-01T08:30:00Z"/>
  <w16cex:commentExtensible w16cex:durableId="6091DC31" w16cex:dateUtc="2025-07-01T08:30:00Z"/>
  <w16cex:commentExtensible w16cex:durableId="7497D7FC" w16cex:dateUtc="2025-07-01T08:31:00Z"/>
  <w16cex:commentExtensible w16cex:durableId="46FEDACF" w16cex:dateUtc="2025-07-01T08:35:00Z"/>
  <w16cex:commentExtensible w16cex:durableId="4AACFD00" w16cex:dateUtc="2025-07-01T08:37:00Z"/>
  <w16cex:commentExtensible w16cex:durableId="0A7419D8" w16cex:dateUtc="2025-07-01T09:19:00Z"/>
  <w16cex:commentExtensible w16cex:durableId="6331D299" w16cex:dateUtc="2025-07-01T08:49:00Z"/>
  <w16cex:commentExtensible w16cex:durableId="17CB3AE5" w16cex:dateUtc="2025-07-01T08:52:00Z"/>
  <w16cex:commentExtensible w16cex:durableId="348A570A" w16cex:dateUtc="2025-07-01T09:00:00Z">
    <w16cex:extLst>
      <w16:ext w16:uri="{CE6994B0-6A32-4C9F-8C6B-6E91EDA988CE}">
        <cr:reactions xmlns:cr="http://schemas.microsoft.com/office/comments/2020/reactions">
          <cr:reaction reactionType="1">
            <cr:reactionInfo dateUtc="2025-07-02T05:03:25Z">
              <cr:user userId="S::auke.grijpma@rws.nl::c2441d2a-c354-4b18-be4c-20a361938cc5" userProvider="AD" userName="Grijpma, Auke (RWS PPO)"/>
            </cr:reactionInfo>
          </cr:reaction>
        </cr:reactions>
      </w16:ext>
    </w16cex:extLst>
  </w16cex:commentExtensible>
  <w16cex:commentExtensible w16cex:durableId="69D4E00F" w16cex:dateUtc="2025-07-01T09: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8568F26" w16cid:durableId="1A78A7C8"/>
  <w16cid:commentId w16cid:paraId="44D40F19" w16cid:durableId="7C6D773D"/>
  <w16cid:commentId w16cid:paraId="3A85C057" w16cid:durableId="18FE3CAE"/>
  <w16cid:commentId w16cid:paraId="620472D9" w16cid:durableId="21D8C48E"/>
  <w16cid:commentId w16cid:paraId="473A290E" w16cid:durableId="2C03205C"/>
  <w16cid:commentId w16cid:paraId="705FDA46" w16cid:durableId="01FF16D7"/>
  <w16cid:commentId w16cid:paraId="26ADCC39" w16cid:durableId="60EA7595"/>
  <w16cid:commentId w16cid:paraId="48A825C6" w16cid:durableId="1E852441"/>
  <w16cid:commentId w16cid:paraId="7CE9316F" w16cid:durableId="55354898"/>
  <w16cid:commentId w16cid:paraId="7CA737DE" w16cid:durableId="13A9928E"/>
  <w16cid:commentId w16cid:paraId="5B89441A" w16cid:durableId="1C93D23E"/>
  <w16cid:commentId w16cid:paraId="6B915DC4" w16cid:durableId="514F80A8"/>
  <w16cid:commentId w16cid:paraId="4BF8AE36" w16cid:durableId="355702C6"/>
  <w16cid:commentId w16cid:paraId="5B18D973" w16cid:durableId="6091DC31"/>
  <w16cid:commentId w16cid:paraId="78536A3F" w16cid:durableId="7497D7FC"/>
  <w16cid:commentId w16cid:paraId="47A4687E" w16cid:durableId="46FEDACF"/>
  <w16cid:commentId w16cid:paraId="7E8FCA3D" w16cid:durableId="4AACFD00"/>
  <w16cid:commentId w16cid:paraId="51411ADE" w16cid:durableId="0A7419D8"/>
  <w16cid:commentId w16cid:paraId="74766FB9" w16cid:durableId="6331D299"/>
  <w16cid:commentId w16cid:paraId="20A66B4F" w16cid:durableId="17CB3AE5"/>
  <w16cid:commentId w16cid:paraId="67F79A31" w16cid:durableId="348A570A"/>
  <w16cid:commentId w16cid:paraId="2FC0714B" w16cid:durableId="69D4E00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90A84D" w14:textId="77777777" w:rsidR="00E51595" w:rsidRDefault="00E51595">
      <w:pPr>
        <w:spacing w:line="240" w:lineRule="auto"/>
      </w:pPr>
      <w:r>
        <w:separator/>
      </w:r>
    </w:p>
  </w:endnote>
  <w:endnote w:type="continuationSeparator" w:id="0">
    <w:p w14:paraId="79BAFA3C" w14:textId="77777777" w:rsidR="00E51595" w:rsidRDefault="00E5159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Open Sans',Tahoma">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Verdana, Geneva, sans-serif">
    <w:altName w:val="Verdana"/>
    <w:charset w:val="00"/>
    <w:family w:val="auto"/>
    <w:pitch w:val="default"/>
  </w:font>
  <w:font w:name="Calibri">
    <w:panose1 w:val="020F05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79" w:type="dxa"/>
      <w:tblCellSpacing w:w="15" w:type="dxa"/>
      <w:tblInd w:w="60" w:type="dxa"/>
      <w:tblBorders>
        <w:top w:val="nil"/>
        <w:left w:val="nil"/>
        <w:bottom w:val="nil"/>
        <w:right w:val="nil"/>
      </w:tblBorders>
      <w:tblCellMar>
        <w:top w:w="30" w:type="dxa"/>
        <w:left w:w="30" w:type="dxa"/>
        <w:bottom w:w="30" w:type="dxa"/>
        <w:right w:w="30" w:type="dxa"/>
      </w:tblCellMar>
      <w:tblLook w:val="04A0" w:firstRow="1" w:lastRow="0" w:firstColumn="1" w:lastColumn="0" w:noHBand="0" w:noVBand="1"/>
    </w:tblPr>
    <w:tblGrid>
      <w:gridCol w:w="2306"/>
      <w:gridCol w:w="7673"/>
    </w:tblGrid>
    <w:tr w:rsidR="00F41D48" w14:paraId="6FE356AD" w14:textId="77777777">
      <w:trPr>
        <w:tblCellSpacing w:w="15" w:type="dxa"/>
      </w:trPr>
      <w:tc>
        <w:tcPr>
          <w:tcW w:w="2261" w:type="dxa"/>
          <w:tcBorders>
            <w:top w:val="nil"/>
            <w:left w:val="nil"/>
            <w:bottom w:val="nil"/>
            <w:right w:val="nil"/>
          </w:tcBorders>
          <w:tcMar>
            <w:top w:w="30" w:type="dxa"/>
            <w:left w:w="30" w:type="dxa"/>
            <w:bottom w:w="30" w:type="dxa"/>
            <w:right w:w="30" w:type="dxa"/>
          </w:tcMar>
          <w:vAlign w:val="center"/>
        </w:tcPr>
        <w:p w14:paraId="18D74C2B" w14:textId="77777777" w:rsidR="00F41D48" w:rsidRDefault="00F41D48">
          <w:pPr>
            <w:rPr>
              <w:szCs w:val="24"/>
            </w:rPr>
          </w:pPr>
        </w:p>
      </w:tc>
      <w:tc>
        <w:tcPr>
          <w:tcW w:w="0" w:type="auto"/>
          <w:tcBorders>
            <w:top w:val="nil"/>
            <w:left w:val="nil"/>
            <w:bottom w:val="nil"/>
            <w:right w:val="nil"/>
          </w:tcBorders>
          <w:vAlign w:val="center"/>
        </w:tcPr>
        <w:p w14:paraId="1691BBEE" w14:textId="77777777" w:rsidR="00F41D48" w:rsidRDefault="00E51595">
          <w:pPr>
            <w:rPr>
              <w:szCs w:val="24"/>
            </w:rPr>
          </w:pPr>
          <w:r>
            <w:rPr>
              <w:rFonts w:ascii="Verdana" w:hAnsi="Verdana"/>
              <w:sz w:val="14"/>
              <w:szCs w:val="24"/>
            </w:rPr>
            <w:t>Vertrouwelijkheid: RWS BEDRIJFSVERTROUWELIJK</w:t>
          </w:r>
        </w:p>
      </w:tc>
    </w:tr>
  </w:tbl>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79" w:type="dxa"/>
      <w:tblCellSpacing w:w="15" w:type="dxa"/>
      <w:tblInd w:w="60" w:type="dxa"/>
      <w:tblBorders>
        <w:top w:val="nil"/>
        <w:left w:val="nil"/>
        <w:bottom w:val="nil"/>
        <w:right w:val="nil"/>
      </w:tblBorders>
      <w:tblCellMar>
        <w:top w:w="30" w:type="dxa"/>
        <w:left w:w="30" w:type="dxa"/>
        <w:bottom w:w="30" w:type="dxa"/>
        <w:right w:w="30" w:type="dxa"/>
      </w:tblCellMar>
      <w:tblLook w:val="04A0" w:firstRow="1" w:lastRow="0" w:firstColumn="1" w:lastColumn="0" w:noHBand="0" w:noVBand="1"/>
    </w:tblPr>
    <w:tblGrid>
      <w:gridCol w:w="2306"/>
      <w:gridCol w:w="7673"/>
    </w:tblGrid>
    <w:tr w:rsidR="00F41D48" w14:paraId="608AEC79" w14:textId="77777777">
      <w:trPr>
        <w:tblCellSpacing w:w="15" w:type="dxa"/>
      </w:trPr>
      <w:tc>
        <w:tcPr>
          <w:tcW w:w="2261" w:type="dxa"/>
          <w:tcBorders>
            <w:top w:val="nil"/>
            <w:left w:val="nil"/>
            <w:bottom w:val="nil"/>
            <w:right w:val="nil"/>
          </w:tcBorders>
          <w:tcMar>
            <w:top w:w="30" w:type="dxa"/>
            <w:left w:w="30" w:type="dxa"/>
            <w:bottom w:w="30" w:type="dxa"/>
            <w:right w:w="30" w:type="dxa"/>
          </w:tcMar>
          <w:vAlign w:val="center"/>
        </w:tcPr>
        <w:p w14:paraId="15EAEB1A" w14:textId="77777777" w:rsidR="00F41D48" w:rsidRDefault="00F41D48">
          <w:pPr>
            <w:rPr>
              <w:szCs w:val="24"/>
            </w:rPr>
          </w:pPr>
        </w:p>
      </w:tc>
      <w:tc>
        <w:tcPr>
          <w:tcW w:w="0" w:type="auto"/>
          <w:tcBorders>
            <w:top w:val="nil"/>
            <w:left w:val="nil"/>
            <w:bottom w:val="nil"/>
            <w:right w:val="nil"/>
          </w:tcBorders>
          <w:vAlign w:val="center"/>
        </w:tcPr>
        <w:p w14:paraId="7049F6B8" w14:textId="77777777" w:rsidR="00F41D48" w:rsidRDefault="00E51595">
          <w:pPr>
            <w:rPr>
              <w:szCs w:val="24"/>
            </w:rPr>
          </w:pPr>
          <w:r>
            <w:rPr>
              <w:rFonts w:ascii="Verdana" w:hAnsi="Verdana"/>
              <w:sz w:val="14"/>
              <w:szCs w:val="24"/>
            </w:rPr>
            <w:t>Vertrouwelijkheid: RWS BEDRIJFSVERTROUWELIJK</w:t>
          </w:r>
        </w:p>
      </w:tc>
    </w:tr>
  </w:tbl>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142FB6" w14:textId="77777777" w:rsidR="00F41D48" w:rsidRDefault="00F41D48">
    <w:pPr>
      <w:spacing w:line="240" w:lineRule="auto"/>
      <w:rPr>
        <w:szCs w:val="24"/>
      </w:rPr>
    </w:pPr>
  </w:p>
  <w:tbl>
    <w:tblPr>
      <w:tblW w:w="9979" w:type="dxa"/>
      <w:tblCellSpacing w:w="15" w:type="dxa"/>
      <w:tblInd w:w="60" w:type="dxa"/>
      <w:tblBorders>
        <w:top w:val="nil"/>
        <w:left w:val="nil"/>
        <w:bottom w:val="nil"/>
        <w:right w:val="nil"/>
      </w:tblBorders>
      <w:tblCellMar>
        <w:top w:w="30" w:type="dxa"/>
        <w:left w:w="30" w:type="dxa"/>
        <w:bottom w:w="30" w:type="dxa"/>
        <w:right w:w="30" w:type="dxa"/>
      </w:tblCellMar>
      <w:tblLook w:val="04A0" w:firstRow="1" w:lastRow="0" w:firstColumn="1" w:lastColumn="0" w:noHBand="0" w:noVBand="1"/>
    </w:tblPr>
    <w:tblGrid>
      <w:gridCol w:w="2306"/>
      <w:gridCol w:w="7673"/>
    </w:tblGrid>
    <w:tr w:rsidR="00F41D48" w14:paraId="760DAA8E" w14:textId="77777777">
      <w:trPr>
        <w:tblCellSpacing w:w="15" w:type="dxa"/>
      </w:trPr>
      <w:tc>
        <w:tcPr>
          <w:tcW w:w="2261" w:type="dxa"/>
          <w:tcBorders>
            <w:top w:val="nil"/>
            <w:left w:val="nil"/>
            <w:bottom w:val="nil"/>
            <w:right w:val="nil"/>
          </w:tcBorders>
          <w:tcMar>
            <w:top w:w="30" w:type="dxa"/>
            <w:left w:w="30" w:type="dxa"/>
            <w:bottom w:w="30" w:type="dxa"/>
            <w:right w:w="30" w:type="dxa"/>
          </w:tcMar>
          <w:vAlign w:val="center"/>
        </w:tcPr>
        <w:p w14:paraId="15770840" w14:textId="77777777" w:rsidR="00F41D48" w:rsidRDefault="00F41D48">
          <w:pPr>
            <w:rPr>
              <w:szCs w:val="24"/>
            </w:rPr>
          </w:pPr>
        </w:p>
      </w:tc>
      <w:tc>
        <w:tcPr>
          <w:tcW w:w="0" w:type="auto"/>
          <w:tcBorders>
            <w:top w:val="nil"/>
            <w:left w:val="nil"/>
            <w:bottom w:val="nil"/>
            <w:right w:val="nil"/>
          </w:tcBorders>
          <w:vAlign w:val="center"/>
        </w:tcPr>
        <w:p w14:paraId="12843C65" w14:textId="77777777" w:rsidR="00F41D48" w:rsidRDefault="00E51595">
          <w:pPr>
            <w:rPr>
              <w:szCs w:val="24"/>
            </w:rPr>
          </w:pPr>
          <w:r>
            <w:rPr>
              <w:rFonts w:ascii="Verdana" w:hAnsi="Verdana"/>
              <w:sz w:val="14"/>
              <w:szCs w:val="24"/>
            </w:rPr>
            <w:t>Vertrouwelijkheid: RWS BEDRIJFSVERTROUWELIJK</w:t>
          </w:r>
        </w:p>
      </w:tc>
    </w:tr>
  </w:tbl>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5F38B" w14:textId="77777777" w:rsidR="00F41D48" w:rsidRDefault="00F41D48">
    <w:pPr>
      <w:spacing w:line="240" w:lineRule="auto"/>
      <w:rPr>
        <w:szCs w:val="24"/>
      </w:rPr>
    </w:pPr>
  </w:p>
  <w:tbl>
    <w:tblPr>
      <w:tblW w:w="8683" w:type="dxa"/>
      <w:tblBorders>
        <w:top w:val="nil"/>
        <w:left w:val="nil"/>
        <w:bottom w:val="nil"/>
        <w:right w:val="nil"/>
      </w:tblBorders>
      <w:tblCellMar>
        <w:left w:w="0" w:type="dxa"/>
        <w:right w:w="0" w:type="dxa"/>
      </w:tblCellMar>
      <w:tblLook w:val="04A0" w:firstRow="1" w:lastRow="0" w:firstColumn="1" w:lastColumn="0" w:noHBand="0" w:noVBand="1"/>
    </w:tblPr>
    <w:tblGrid>
      <w:gridCol w:w="4342"/>
      <w:gridCol w:w="4341"/>
    </w:tblGrid>
    <w:tr w:rsidR="00F41D48" w14:paraId="02A290BF" w14:textId="77777777">
      <w:tc>
        <w:tcPr>
          <w:tcW w:w="4342" w:type="dxa"/>
          <w:tcBorders>
            <w:top w:val="nil"/>
            <w:left w:val="nil"/>
            <w:bottom w:val="nil"/>
            <w:right w:val="nil"/>
          </w:tcBorders>
          <w:tcMar>
            <w:top w:w="100" w:type="dxa"/>
          </w:tcMar>
        </w:tcPr>
        <w:p w14:paraId="69FCD4E4" w14:textId="77777777" w:rsidR="00F41D48" w:rsidRDefault="00E51595">
          <w:pPr>
            <w:rPr>
              <w:szCs w:val="24"/>
            </w:rPr>
          </w:pPr>
          <w:r>
            <w:rPr>
              <w:rFonts w:ascii="Verdana" w:hAnsi="Verdana"/>
              <w:sz w:val="14"/>
              <w:szCs w:val="24"/>
            </w:rPr>
            <w:t>Vertrouwelijkheid: RWS BEDRIJFSVERTROUWELIJK</w:t>
          </w:r>
        </w:p>
      </w:tc>
      <w:tc>
        <w:tcPr>
          <w:tcW w:w="4342" w:type="dxa"/>
          <w:tcBorders>
            <w:top w:val="nil"/>
            <w:left w:val="nil"/>
            <w:bottom w:val="nil"/>
            <w:right w:val="nil"/>
          </w:tcBorders>
          <w:tcMar>
            <w:top w:w="100" w:type="dxa"/>
          </w:tcMar>
        </w:tcPr>
        <w:p w14:paraId="23800DEA" w14:textId="77777777" w:rsidR="00F41D48" w:rsidRDefault="00E51595">
          <w:pPr>
            <w:jc w:val="right"/>
            <w:rPr>
              <w:szCs w:val="24"/>
            </w:rPr>
          </w:pPr>
          <w:r>
            <w:rPr>
              <w:rFonts w:ascii="Verdana" w:hAnsi="Verdana"/>
              <w:sz w:val="14"/>
              <w:szCs w:val="24"/>
            </w:rPr>
            <w:t xml:space="preserve">Pagina </w:t>
          </w:r>
          <w:r>
            <w:rPr>
              <w:rFonts w:ascii="Verdana" w:hAnsi="Verdana"/>
              <w:sz w:val="14"/>
              <w:szCs w:val="24"/>
            </w:rPr>
            <w:fldChar w:fldCharType="begin"/>
          </w:r>
          <w:r>
            <w:rPr>
              <w:rFonts w:ascii="Verdana" w:hAnsi="Verdana"/>
              <w:sz w:val="14"/>
              <w:szCs w:val="24"/>
            </w:rPr>
            <w:instrText>PAGE</w:instrText>
          </w:r>
          <w:r>
            <w:rPr>
              <w:rFonts w:ascii="Verdana" w:hAnsi="Verdana"/>
              <w:sz w:val="14"/>
              <w:szCs w:val="24"/>
            </w:rPr>
            <w:fldChar w:fldCharType="separate"/>
          </w:r>
          <w:r>
            <w:rPr>
              <w:rFonts w:ascii="Verdana" w:hAnsi="Verdana"/>
              <w:sz w:val="14"/>
              <w:szCs w:val="24"/>
            </w:rPr>
            <w:t>2</w:t>
          </w:r>
          <w:r>
            <w:rPr>
              <w:rFonts w:ascii="Verdana" w:hAnsi="Verdana"/>
              <w:sz w:val="14"/>
              <w:szCs w:val="24"/>
            </w:rPr>
            <w:fldChar w:fldCharType="end"/>
          </w:r>
          <w:r>
            <w:rPr>
              <w:rFonts w:ascii="Verdana" w:hAnsi="Verdana"/>
              <w:sz w:val="14"/>
              <w:szCs w:val="24"/>
            </w:rPr>
            <w:t xml:space="preserve"> van </w:t>
          </w:r>
          <w:r>
            <w:rPr>
              <w:rFonts w:ascii="Verdana" w:hAnsi="Verdana"/>
              <w:sz w:val="14"/>
              <w:szCs w:val="24"/>
            </w:rPr>
            <w:fldChar w:fldCharType="begin"/>
          </w:r>
          <w:r>
            <w:rPr>
              <w:rFonts w:ascii="Verdana" w:hAnsi="Verdana"/>
              <w:sz w:val="14"/>
              <w:szCs w:val="24"/>
            </w:rPr>
            <w:instrText xml:space="preserve"> NUMPAGES </w:instrText>
          </w:r>
          <w:r>
            <w:rPr>
              <w:rFonts w:ascii="Verdana" w:hAnsi="Verdana"/>
              <w:sz w:val="14"/>
              <w:szCs w:val="24"/>
            </w:rPr>
            <w:fldChar w:fldCharType="separate"/>
          </w:r>
          <w:r>
            <w:rPr>
              <w:rFonts w:ascii="Verdana" w:hAnsi="Verdana"/>
              <w:sz w:val="14"/>
              <w:szCs w:val="24"/>
            </w:rPr>
            <w:t>62</w:t>
          </w:r>
          <w:r>
            <w:rPr>
              <w:rFonts w:ascii="Verdana" w:hAnsi="Verdana"/>
              <w:sz w:val="14"/>
              <w:szCs w:val="24"/>
            </w:rPr>
            <w:fldChar w:fldCharType="end"/>
          </w:r>
        </w:p>
      </w:tc>
    </w:tr>
  </w:tbl>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8683" w:type="dxa"/>
      <w:tblBorders>
        <w:top w:val="nil"/>
        <w:left w:val="nil"/>
        <w:bottom w:val="nil"/>
        <w:right w:val="nil"/>
      </w:tblBorders>
      <w:tblCellMar>
        <w:left w:w="0" w:type="dxa"/>
        <w:right w:w="0" w:type="dxa"/>
      </w:tblCellMar>
      <w:tblLook w:val="04A0" w:firstRow="1" w:lastRow="0" w:firstColumn="1" w:lastColumn="0" w:noHBand="0" w:noVBand="1"/>
    </w:tblPr>
    <w:tblGrid>
      <w:gridCol w:w="4342"/>
      <w:gridCol w:w="4341"/>
    </w:tblGrid>
    <w:tr w:rsidR="00F41D48" w14:paraId="5FE4530F" w14:textId="77777777">
      <w:tc>
        <w:tcPr>
          <w:tcW w:w="4342" w:type="dxa"/>
          <w:tcBorders>
            <w:top w:val="nil"/>
            <w:left w:val="nil"/>
            <w:bottom w:val="nil"/>
            <w:right w:val="nil"/>
          </w:tcBorders>
          <w:tcMar>
            <w:top w:w="100" w:type="dxa"/>
          </w:tcMar>
        </w:tcPr>
        <w:p w14:paraId="1E41ED23" w14:textId="77777777" w:rsidR="00F41D48" w:rsidRDefault="00E51595">
          <w:pPr>
            <w:rPr>
              <w:szCs w:val="24"/>
            </w:rPr>
          </w:pPr>
          <w:r>
            <w:rPr>
              <w:rFonts w:ascii="Verdana" w:hAnsi="Verdana"/>
              <w:sz w:val="14"/>
              <w:szCs w:val="24"/>
            </w:rPr>
            <w:t>Vertrouwelijkheid: RWS BEDRIJFSVERTROUWELIJK</w:t>
          </w:r>
        </w:p>
      </w:tc>
      <w:tc>
        <w:tcPr>
          <w:tcW w:w="4342" w:type="dxa"/>
          <w:tcBorders>
            <w:top w:val="nil"/>
            <w:left w:val="nil"/>
            <w:bottom w:val="nil"/>
            <w:right w:val="nil"/>
          </w:tcBorders>
          <w:tcMar>
            <w:top w:w="100" w:type="dxa"/>
          </w:tcMar>
        </w:tcPr>
        <w:p w14:paraId="62332A22" w14:textId="77777777" w:rsidR="00F41D48" w:rsidRDefault="00E51595">
          <w:pPr>
            <w:jc w:val="right"/>
            <w:rPr>
              <w:szCs w:val="24"/>
            </w:rPr>
          </w:pPr>
          <w:r>
            <w:rPr>
              <w:rFonts w:ascii="Verdana" w:hAnsi="Verdana"/>
              <w:sz w:val="14"/>
              <w:szCs w:val="24"/>
            </w:rPr>
            <w:t xml:space="preserve">Pagina </w:t>
          </w:r>
          <w:r>
            <w:rPr>
              <w:rFonts w:ascii="Verdana" w:hAnsi="Verdana"/>
              <w:sz w:val="14"/>
              <w:szCs w:val="24"/>
            </w:rPr>
            <w:fldChar w:fldCharType="begin"/>
          </w:r>
          <w:r>
            <w:rPr>
              <w:rFonts w:ascii="Verdana" w:hAnsi="Verdana"/>
              <w:sz w:val="14"/>
              <w:szCs w:val="24"/>
            </w:rPr>
            <w:instrText>PAGE</w:instrText>
          </w:r>
          <w:r>
            <w:rPr>
              <w:rFonts w:ascii="Verdana" w:hAnsi="Verdana"/>
              <w:sz w:val="14"/>
              <w:szCs w:val="24"/>
            </w:rPr>
            <w:fldChar w:fldCharType="separate"/>
          </w:r>
          <w:r>
            <w:rPr>
              <w:rFonts w:ascii="Verdana" w:hAnsi="Verdana"/>
              <w:sz w:val="14"/>
              <w:szCs w:val="24"/>
            </w:rPr>
            <w:t>XXX</w:t>
          </w:r>
          <w:r>
            <w:rPr>
              <w:rFonts w:ascii="Verdana" w:hAnsi="Verdana"/>
              <w:sz w:val="14"/>
              <w:szCs w:val="24"/>
            </w:rPr>
            <w:fldChar w:fldCharType="end"/>
          </w:r>
          <w:r>
            <w:rPr>
              <w:rFonts w:ascii="Verdana" w:hAnsi="Verdana"/>
              <w:sz w:val="14"/>
              <w:szCs w:val="24"/>
            </w:rPr>
            <w:t xml:space="preserve"> van </w:t>
          </w:r>
          <w:r>
            <w:rPr>
              <w:rFonts w:ascii="Verdana" w:hAnsi="Verdana"/>
              <w:sz w:val="14"/>
              <w:szCs w:val="24"/>
            </w:rPr>
            <w:fldChar w:fldCharType="begin"/>
          </w:r>
          <w:r>
            <w:rPr>
              <w:rFonts w:ascii="Verdana" w:hAnsi="Verdana"/>
              <w:sz w:val="14"/>
              <w:szCs w:val="24"/>
            </w:rPr>
            <w:instrText xml:space="preserve"> NUMPAGES </w:instrText>
          </w:r>
          <w:r>
            <w:rPr>
              <w:rFonts w:ascii="Verdana" w:hAnsi="Verdana"/>
              <w:sz w:val="14"/>
              <w:szCs w:val="24"/>
            </w:rPr>
            <w:fldChar w:fldCharType="separate"/>
          </w:r>
          <w:r>
            <w:rPr>
              <w:rFonts w:ascii="Verdana" w:hAnsi="Verdana"/>
              <w:sz w:val="14"/>
              <w:szCs w:val="24"/>
            </w:rPr>
            <w:fldChar w:fldCharType="end"/>
          </w:r>
        </w:p>
      </w:tc>
    </w:tr>
  </w:tbl>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8856" w:type="dxa"/>
      <w:tblBorders>
        <w:top w:val="nil"/>
        <w:left w:val="nil"/>
        <w:bottom w:val="nil"/>
        <w:right w:val="nil"/>
      </w:tblBorders>
      <w:tblCellMar>
        <w:left w:w="0" w:type="dxa"/>
        <w:right w:w="0" w:type="dxa"/>
      </w:tblCellMar>
      <w:tblLook w:val="04A0" w:firstRow="1" w:lastRow="0" w:firstColumn="1" w:lastColumn="0" w:noHBand="0" w:noVBand="1"/>
    </w:tblPr>
    <w:tblGrid>
      <w:gridCol w:w="4428"/>
      <w:gridCol w:w="4428"/>
    </w:tblGrid>
    <w:tr w:rsidR="00F41D48" w14:paraId="69827476" w14:textId="77777777">
      <w:tc>
        <w:tcPr>
          <w:tcW w:w="4428" w:type="dxa"/>
          <w:tcBorders>
            <w:top w:val="nil"/>
            <w:left w:val="nil"/>
            <w:bottom w:val="nil"/>
            <w:right w:val="nil"/>
          </w:tcBorders>
          <w:tcMar>
            <w:top w:w="100" w:type="dxa"/>
          </w:tcMar>
        </w:tcPr>
        <w:p w14:paraId="1223C3F3" w14:textId="77777777" w:rsidR="00F41D48" w:rsidRDefault="00E51595">
          <w:pPr>
            <w:rPr>
              <w:szCs w:val="24"/>
            </w:rPr>
          </w:pPr>
          <w:r>
            <w:rPr>
              <w:rFonts w:ascii="Verdana" w:hAnsi="Verdana"/>
              <w:sz w:val="14"/>
              <w:szCs w:val="24"/>
            </w:rPr>
            <w:t>Vertrouwelijkheid: RWS BEDRIJFSVERTROUWELIJK</w:t>
          </w:r>
        </w:p>
      </w:tc>
      <w:tc>
        <w:tcPr>
          <w:tcW w:w="4428" w:type="dxa"/>
          <w:tcBorders>
            <w:top w:val="nil"/>
            <w:left w:val="nil"/>
            <w:bottom w:val="nil"/>
            <w:right w:val="nil"/>
          </w:tcBorders>
          <w:tcMar>
            <w:top w:w="100" w:type="dxa"/>
          </w:tcMar>
        </w:tcPr>
        <w:p w14:paraId="0120FC7A" w14:textId="77777777" w:rsidR="00F41D48" w:rsidRDefault="00E51595">
          <w:pPr>
            <w:jc w:val="right"/>
            <w:rPr>
              <w:szCs w:val="24"/>
            </w:rPr>
          </w:pPr>
          <w:r>
            <w:rPr>
              <w:rFonts w:ascii="Verdana" w:hAnsi="Verdana"/>
              <w:sz w:val="14"/>
              <w:szCs w:val="24"/>
            </w:rPr>
            <w:t xml:space="preserve">Pagina </w:t>
          </w:r>
          <w:r>
            <w:rPr>
              <w:rFonts w:ascii="Verdana" w:hAnsi="Verdana"/>
              <w:sz w:val="14"/>
              <w:szCs w:val="24"/>
            </w:rPr>
            <w:fldChar w:fldCharType="begin"/>
          </w:r>
          <w:r>
            <w:rPr>
              <w:rFonts w:ascii="Verdana" w:hAnsi="Verdana"/>
              <w:sz w:val="14"/>
              <w:szCs w:val="24"/>
            </w:rPr>
            <w:instrText>PAGE</w:instrText>
          </w:r>
          <w:r>
            <w:rPr>
              <w:rFonts w:ascii="Verdana" w:hAnsi="Verdana"/>
              <w:sz w:val="14"/>
              <w:szCs w:val="24"/>
            </w:rPr>
            <w:fldChar w:fldCharType="separate"/>
          </w:r>
          <w:r>
            <w:rPr>
              <w:rFonts w:ascii="Verdana" w:hAnsi="Verdana"/>
              <w:sz w:val="14"/>
              <w:szCs w:val="24"/>
            </w:rPr>
            <w:t>62</w:t>
          </w:r>
          <w:r>
            <w:rPr>
              <w:rFonts w:ascii="Verdana" w:hAnsi="Verdana"/>
              <w:sz w:val="14"/>
              <w:szCs w:val="24"/>
            </w:rPr>
            <w:fldChar w:fldCharType="end"/>
          </w:r>
          <w:r>
            <w:rPr>
              <w:rFonts w:ascii="Verdana" w:hAnsi="Verdana"/>
              <w:sz w:val="14"/>
              <w:szCs w:val="24"/>
            </w:rPr>
            <w:t xml:space="preserve"> van </w:t>
          </w:r>
          <w:r>
            <w:rPr>
              <w:rFonts w:ascii="Verdana" w:hAnsi="Verdana"/>
              <w:sz w:val="14"/>
              <w:szCs w:val="24"/>
            </w:rPr>
            <w:fldChar w:fldCharType="begin"/>
          </w:r>
          <w:r>
            <w:rPr>
              <w:rFonts w:ascii="Verdana" w:hAnsi="Verdana"/>
              <w:sz w:val="14"/>
              <w:szCs w:val="24"/>
            </w:rPr>
            <w:instrText xml:space="preserve"> NUMPAGES </w:instrText>
          </w:r>
          <w:r>
            <w:rPr>
              <w:rFonts w:ascii="Verdana" w:hAnsi="Verdana"/>
              <w:sz w:val="14"/>
              <w:szCs w:val="24"/>
            </w:rPr>
            <w:fldChar w:fldCharType="separate"/>
          </w:r>
          <w:r>
            <w:rPr>
              <w:rFonts w:ascii="Verdana" w:hAnsi="Verdana"/>
              <w:sz w:val="14"/>
              <w:szCs w:val="24"/>
            </w:rPr>
            <w:t>62</w:t>
          </w:r>
          <w:r>
            <w:rPr>
              <w:rFonts w:ascii="Verdana" w:hAnsi="Verdana"/>
              <w:sz w:val="14"/>
              <w:szCs w:val="24"/>
            </w:rPr>
            <w:fldChar w:fldCharType="end"/>
          </w:r>
        </w:p>
      </w:tc>
    </w:tr>
  </w:tbl>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8856" w:type="dxa"/>
      <w:tblBorders>
        <w:top w:val="nil"/>
        <w:left w:val="nil"/>
        <w:bottom w:val="nil"/>
        <w:right w:val="nil"/>
      </w:tblBorders>
      <w:tblCellMar>
        <w:left w:w="0" w:type="dxa"/>
        <w:right w:w="0" w:type="dxa"/>
      </w:tblCellMar>
      <w:tblLook w:val="04A0" w:firstRow="1" w:lastRow="0" w:firstColumn="1" w:lastColumn="0" w:noHBand="0" w:noVBand="1"/>
    </w:tblPr>
    <w:tblGrid>
      <w:gridCol w:w="4428"/>
      <w:gridCol w:w="4428"/>
    </w:tblGrid>
    <w:tr w:rsidR="00F41D48" w14:paraId="02047C52" w14:textId="77777777">
      <w:tc>
        <w:tcPr>
          <w:tcW w:w="4428" w:type="dxa"/>
          <w:tcBorders>
            <w:top w:val="nil"/>
            <w:left w:val="nil"/>
            <w:bottom w:val="nil"/>
            <w:right w:val="nil"/>
          </w:tcBorders>
          <w:tcMar>
            <w:top w:w="100" w:type="dxa"/>
          </w:tcMar>
        </w:tcPr>
        <w:p w14:paraId="35D01BB8" w14:textId="77777777" w:rsidR="00F41D48" w:rsidRDefault="00E51595">
          <w:pPr>
            <w:rPr>
              <w:szCs w:val="24"/>
            </w:rPr>
          </w:pPr>
          <w:r>
            <w:rPr>
              <w:rFonts w:ascii="Verdana" w:hAnsi="Verdana"/>
              <w:sz w:val="14"/>
              <w:szCs w:val="24"/>
            </w:rPr>
            <w:t>Vertrouwelijkheid: RWS BEDRIJFSVERTROUWELIJK</w:t>
          </w:r>
        </w:p>
      </w:tc>
      <w:tc>
        <w:tcPr>
          <w:tcW w:w="4428" w:type="dxa"/>
          <w:tcBorders>
            <w:top w:val="nil"/>
            <w:left w:val="nil"/>
            <w:bottom w:val="nil"/>
            <w:right w:val="nil"/>
          </w:tcBorders>
          <w:tcMar>
            <w:top w:w="100" w:type="dxa"/>
          </w:tcMar>
        </w:tcPr>
        <w:p w14:paraId="0BC43A7D" w14:textId="77777777" w:rsidR="00F41D48" w:rsidRDefault="00E51595">
          <w:pPr>
            <w:jc w:val="right"/>
            <w:rPr>
              <w:szCs w:val="24"/>
            </w:rPr>
          </w:pPr>
          <w:r>
            <w:rPr>
              <w:rFonts w:ascii="Verdana" w:hAnsi="Verdana"/>
              <w:sz w:val="14"/>
              <w:szCs w:val="24"/>
            </w:rPr>
            <w:t xml:space="preserve">Pagina </w:t>
          </w:r>
          <w:r>
            <w:rPr>
              <w:rFonts w:ascii="Verdana" w:hAnsi="Verdana"/>
              <w:sz w:val="14"/>
              <w:szCs w:val="24"/>
            </w:rPr>
            <w:fldChar w:fldCharType="begin"/>
          </w:r>
          <w:r>
            <w:rPr>
              <w:rFonts w:ascii="Verdana" w:hAnsi="Verdana"/>
              <w:sz w:val="14"/>
              <w:szCs w:val="24"/>
            </w:rPr>
            <w:instrText>PAGE</w:instrText>
          </w:r>
          <w:r>
            <w:rPr>
              <w:rFonts w:ascii="Verdana" w:hAnsi="Verdana"/>
              <w:sz w:val="14"/>
              <w:szCs w:val="24"/>
            </w:rPr>
            <w:fldChar w:fldCharType="separate"/>
          </w:r>
          <w:r>
            <w:rPr>
              <w:rFonts w:ascii="Verdana" w:hAnsi="Verdana"/>
              <w:sz w:val="14"/>
              <w:szCs w:val="24"/>
            </w:rPr>
            <w:t>61</w:t>
          </w:r>
          <w:r>
            <w:rPr>
              <w:rFonts w:ascii="Verdana" w:hAnsi="Verdana"/>
              <w:sz w:val="14"/>
              <w:szCs w:val="24"/>
            </w:rPr>
            <w:fldChar w:fldCharType="end"/>
          </w:r>
          <w:r>
            <w:rPr>
              <w:rFonts w:ascii="Verdana" w:hAnsi="Verdana"/>
              <w:sz w:val="14"/>
              <w:szCs w:val="24"/>
            </w:rPr>
            <w:t xml:space="preserve"> van </w:t>
          </w:r>
          <w:r>
            <w:rPr>
              <w:rFonts w:ascii="Verdana" w:hAnsi="Verdana"/>
              <w:sz w:val="14"/>
              <w:szCs w:val="24"/>
            </w:rPr>
            <w:fldChar w:fldCharType="begin"/>
          </w:r>
          <w:r>
            <w:rPr>
              <w:rFonts w:ascii="Verdana" w:hAnsi="Verdana"/>
              <w:sz w:val="14"/>
              <w:szCs w:val="24"/>
            </w:rPr>
            <w:instrText xml:space="preserve"> NUMPAGES </w:instrText>
          </w:r>
          <w:r>
            <w:rPr>
              <w:rFonts w:ascii="Verdana" w:hAnsi="Verdana"/>
              <w:sz w:val="14"/>
              <w:szCs w:val="24"/>
            </w:rPr>
            <w:fldChar w:fldCharType="separate"/>
          </w:r>
          <w:r>
            <w:rPr>
              <w:rFonts w:ascii="Verdana" w:hAnsi="Verdana"/>
              <w:sz w:val="14"/>
              <w:szCs w:val="24"/>
            </w:rPr>
            <w:t>62</w:t>
          </w:r>
          <w:r>
            <w:rPr>
              <w:rFonts w:ascii="Verdana" w:hAnsi="Verdana"/>
              <w:sz w:val="14"/>
              <w:szCs w:val="24"/>
            </w:rPr>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1D1285" w14:textId="77777777" w:rsidR="00E51595" w:rsidRDefault="00E51595">
      <w:pPr>
        <w:spacing w:line="240" w:lineRule="auto"/>
      </w:pPr>
      <w:r>
        <w:separator/>
      </w:r>
    </w:p>
  </w:footnote>
  <w:footnote w:type="continuationSeparator" w:id="0">
    <w:p w14:paraId="0F51E5F5" w14:textId="77777777" w:rsidR="00E51595" w:rsidRDefault="00E5159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A27B2" w14:textId="77777777" w:rsidR="00E51595" w:rsidRDefault="00E51595">
    <w:r>
      <w:c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F1B5C7" w14:textId="77777777" w:rsidR="00E51595" w:rsidRDefault="00E51595">
    <w:r>
      <w:c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8856" w:type="dxa"/>
      <w:tblBorders>
        <w:top w:val="nil"/>
        <w:left w:val="nil"/>
        <w:bottom w:val="nil"/>
        <w:right w:val="nil"/>
      </w:tblBorders>
      <w:tblCellMar>
        <w:left w:w="0" w:type="dxa"/>
        <w:right w:w="0" w:type="dxa"/>
      </w:tblCellMar>
      <w:tblLook w:val="04A0" w:firstRow="1" w:lastRow="0" w:firstColumn="1" w:lastColumn="0" w:noHBand="0" w:noVBand="1"/>
    </w:tblPr>
    <w:tblGrid>
      <w:gridCol w:w="8856"/>
    </w:tblGrid>
    <w:tr w:rsidR="00F41D48" w14:paraId="1D9C9C19" w14:textId="77777777">
      <w:trPr>
        <w:trHeight w:hRule="exact" w:val="461"/>
      </w:trPr>
      <w:tc>
        <w:tcPr>
          <w:tcW w:w="0" w:type="auto"/>
          <w:tcBorders>
            <w:top w:val="nil"/>
            <w:left w:val="nil"/>
            <w:bottom w:val="nil"/>
            <w:right w:val="nil"/>
          </w:tcBorders>
          <w:tcMar>
            <w:top w:w="100" w:type="dxa"/>
          </w:tcMar>
        </w:tcPr>
        <w:p w14:paraId="796B1F4C" w14:textId="77777777" w:rsidR="00F41D48" w:rsidRDefault="00E51595">
          <w:pPr>
            <w:rPr>
              <w:szCs w:val="24"/>
            </w:rPr>
          </w:pPr>
          <w:r>
            <w:rPr>
              <w:rFonts w:ascii="Verdana" w:hAnsi="Verdana"/>
              <w:caps/>
              <w:sz w:val="14"/>
              <w:szCs w:val="24"/>
            </w:rPr>
            <w:t>Concept</w:t>
          </w:r>
          <w:r>
            <w:rPr>
              <w:rFonts w:ascii="Verdana" w:hAnsi="Verdana"/>
              <w:sz w:val="14"/>
              <w:szCs w:val="24"/>
            </w:rPr>
            <w:t xml:space="preserve"> | Vraagspecificatie Eisen</w:t>
          </w:r>
          <w:r>
            <w:rPr>
              <w:rFonts w:ascii="Verdana" w:hAnsi="Verdana"/>
              <w:sz w:val="14"/>
              <w:szCs w:val="24"/>
            </w:rPr>
            <w:br/>
          </w:r>
        </w:p>
      </w:tc>
    </w:tr>
  </w:tbl>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8856" w:type="dxa"/>
      <w:tblBorders>
        <w:top w:val="nil"/>
        <w:left w:val="nil"/>
        <w:bottom w:val="nil"/>
        <w:right w:val="nil"/>
      </w:tblBorders>
      <w:tblCellMar>
        <w:left w:w="0" w:type="dxa"/>
        <w:right w:w="0" w:type="dxa"/>
      </w:tblCellMar>
      <w:tblLook w:val="04A0" w:firstRow="1" w:lastRow="0" w:firstColumn="1" w:lastColumn="0" w:noHBand="0" w:noVBand="1"/>
    </w:tblPr>
    <w:tblGrid>
      <w:gridCol w:w="8856"/>
    </w:tblGrid>
    <w:tr w:rsidR="00F41D48" w14:paraId="325E30AB" w14:textId="77777777">
      <w:trPr>
        <w:trHeight w:hRule="exact" w:val="461"/>
      </w:trPr>
      <w:tc>
        <w:tcPr>
          <w:tcW w:w="0" w:type="auto"/>
          <w:tcBorders>
            <w:top w:val="nil"/>
            <w:left w:val="nil"/>
            <w:bottom w:val="nil"/>
            <w:right w:val="nil"/>
          </w:tcBorders>
          <w:tcMar>
            <w:top w:w="100" w:type="dxa"/>
          </w:tcMar>
        </w:tcPr>
        <w:p w14:paraId="28D5EFD3" w14:textId="77777777" w:rsidR="00F41D48" w:rsidRDefault="00E51595">
          <w:pPr>
            <w:rPr>
              <w:szCs w:val="24"/>
            </w:rPr>
          </w:pPr>
          <w:r>
            <w:rPr>
              <w:rFonts w:ascii="Verdana" w:hAnsi="Verdana"/>
              <w:caps/>
              <w:sz w:val="14"/>
              <w:szCs w:val="24"/>
            </w:rPr>
            <w:t>Concept</w:t>
          </w:r>
          <w:r>
            <w:rPr>
              <w:rFonts w:ascii="Verdana" w:hAnsi="Verdana"/>
              <w:sz w:val="14"/>
              <w:szCs w:val="24"/>
            </w:rPr>
            <w:t xml:space="preserve"> | Vraagspecificatie Eisen</w:t>
          </w:r>
          <w:r>
            <w:rPr>
              <w:rFonts w:ascii="Verdana" w:hAnsi="Verdana"/>
              <w:sz w:val="14"/>
              <w:szCs w:val="24"/>
            </w:rPr>
            <w:br/>
          </w:r>
        </w:p>
      </w:tc>
    </w:tr>
  </w:tbl>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00000001"/>
    <w:lvl w:ilvl="0" w:tplc="E1702A8A">
      <w:start w:val="1"/>
      <w:numFmt w:val="bullet"/>
      <w:lvlText w:val=""/>
      <w:lvlJc w:val="left"/>
      <w:pPr>
        <w:tabs>
          <w:tab w:val="left" w:pos="720"/>
        </w:tabs>
        <w:ind w:left="720" w:hanging="360"/>
      </w:pPr>
      <w:rPr>
        <w:rFonts w:ascii="Symbol" w:hAnsi="Symbol"/>
        <w:rtl w:val="0"/>
      </w:rPr>
    </w:lvl>
    <w:lvl w:ilvl="1" w:tplc="61B27188">
      <w:start w:val="1"/>
      <w:numFmt w:val="bullet"/>
      <w:lvlText w:val="o"/>
      <w:lvlJc w:val="left"/>
      <w:pPr>
        <w:tabs>
          <w:tab w:val="left" w:pos="1440"/>
        </w:tabs>
        <w:ind w:left="1440" w:hanging="360"/>
      </w:pPr>
      <w:rPr>
        <w:rFonts w:ascii="Courier New" w:hAnsi="Courier New"/>
        <w:rtl w:val="0"/>
      </w:rPr>
    </w:lvl>
    <w:lvl w:ilvl="2" w:tplc="02561554">
      <w:start w:val="1"/>
      <w:numFmt w:val="bullet"/>
      <w:lvlText w:val=""/>
      <w:lvlJc w:val="left"/>
      <w:pPr>
        <w:tabs>
          <w:tab w:val="left" w:pos="2160"/>
        </w:tabs>
        <w:ind w:left="2160" w:hanging="360"/>
      </w:pPr>
      <w:rPr>
        <w:rFonts w:ascii="Wingdings" w:hAnsi="Wingdings"/>
        <w:rtl w:val="0"/>
      </w:rPr>
    </w:lvl>
    <w:lvl w:ilvl="3" w:tplc="A16067D6">
      <w:start w:val="1"/>
      <w:numFmt w:val="bullet"/>
      <w:lvlText w:val=""/>
      <w:lvlJc w:val="left"/>
      <w:pPr>
        <w:tabs>
          <w:tab w:val="left" w:pos="2880"/>
        </w:tabs>
        <w:ind w:left="2880" w:hanging="360"/>
      </w:pPr>
      <w:rPr>
        <w:rFonts w:ascii="Symbol" w:hAnsi="Symbol"/>
        <w:rtl w:val="0"/>
      </w:rPr>
    </w:lvl>
    <w:lvl w:ilvl="4" w:tplc="E0AA5FAE">
      <w:start w:val="1"/>
      <w:numFmt w:val="bullet"/>
      <w:lvlText w:val="o"/>
      <w:lvlJc w:val="left"/>
      <w:pPr>
        <w:tabs>
          <w:tab w:val="left" w:pos="3600"/>
        </w:tabs>
        <w:ind w:left="3600" w:hanging="360"/>
      </w:pPr>
      <w:rPr>
        <w:rFonts w:ascii="Courier New" w:hAnsi="Courier New"/>
        <w:rtl w:val="0"/>
      </w:rPr>
    </w:lvl>
    <w:lvl w:ilvl="5" w:tplc="044A02F0">
      <w:start w:val="1"/>
      <w:numFmt w:val="bullet"/>
      <w:lvlText w:val=""/>
      <w:lvlJc w:val="left"/>
      <w:pPr>
        <w:tabs>
          <w:tab w:val="left" w:pos="4320"/>
        </w:tabs>
        <w:ind w:left="4320" w:hanging="360"/>
      </w:pPr>
      <w:rPr>
        <w:rFonts w:ascii="Wingdings" w:hAnsi="Wingdings"/>
        <w:rtl w:val="0"/>
      </w:rPr>
    </w:lvl>
    <w:lvl w:ilvl="6" w:tplc="2A3EDFB6">
      <w:start w:val="1"/>
      <w:numFmt w:val="bullet"/>
      <w:lvlText w:val=""/>
      <w:lvlJc w:val="left"/>
      <w:pPr>
        <w:tabs>
          <w:tab w:val="left" w:pos="5040"/>
        </w:tabs>
        <w:ind w:left="5040" w:hanging="360"/>
      </w:pPr>
      <w:rPr>
        <w:rFonts w:ascii="Symbol" w:hAnsi="Symbol"/>
        <w:rtl w:val="0"/>
      </w:rPr>
    </w:lvl>
    <w:lvl w:ilvl="7" w:tplc="F3B4E0EA">
      <w:start w:val="1"/>
      <w:numFmt w:val="bullet"/>
      <w:lvlText w:val="o"/>
      <w:lvlJc w:val="left"/>
      <w:pPr>
        <w:tabs>
          <w:tab w:val="left" w:pos="5760"/>
        </w:tabs>
        <w:ind w:left="5760" w:hanging="360"/>
      </w:pPr>
      <w:rPr>
        <w:rFonts w:ascii="Courier New" w:hAnsi="Courier New"/>
        <w:rtl w:val="0"/>
      </w:rPr>
    </w:lvl>
    <w:lvl w:ilvl="8" w:tplc="ECEA527A">
      <w:start w:val="1"/>
      <w:numFmt w:val="bullet"/>
      <w:lvlText w:val=""/>
      <w:lvlJc w:val="left"/>
      <w:pPr>
        <w:tabs>
          <w:tab w:val="left" w:pos="6480"/>
        </w:tabs>
        <w:ind w:left="6480" w:hanging="360"/>
      </w:pPr>
      <w:rPr>
        <w:rFonts w:ascii="Wingdings" w:hAnsi="Wingdings"/>
        <w:rtl w:val="0"/>
      </w:rPr>
    </w:lvl>
  </w:abstractNum>
  <w:abstractNum w:abstractNumId="1" w15:restartNumberingAfterBreak="0">
    <w:nsid w:val="00000002"/>
    <w:multiLevelType w:val="hybridMultilevel"/>
    <w:tmpl w:val="00000001"/>
    <w:lvl w:ilvl="0" w:tplc="77B02834">
      <w:start w:val="1"/>
      <w:numFmt w:val="bullet"/>
      <w:lvlText w:val=""/>
      <w:lvlJc w:val="left"/>
      <w:pPr>
        <w:tabs>
          <w:tab w:val="left" w:pos="720"/>
        </w:tabs>
        <w:ind w:left="720" w:hanging="360"/>
      </w:pPr>
      <w:rPr>
        <w:rFonts w:ascii="Symbol" w:hAnsi="Symbol"/>
        <w:rtl w:val="0"/>
      </w:rPr>
    </w:lvl>
    <w:lvl w:ilvl="1" w:tplc="B2B093E0">
      <w:start w:val="1"/>
      <w:numFmt w:val="bullet"/>
      <w:lvlText w:val="o"/>
      <w:lvlJc w:val="left"/>
      <w:pPr>
        <w:tabs>
          <w:tab w:val="left" w:pos="1440"/>
        </w:tabs>
        <w:ind w:left="1440" w:hanging="360"/>
      </w:pPr>
      <w:rPr>
        <w:rFonts w:ascii="Courier New" w:hAnsi="Courier New"/>
        <w:rtl w:val="0"/>
      </w:rPr>
    </w:lvl>
    <w:lvl w:ilvl="2" w:tplc="8BACD0C8">
      <w:start w:val="1"/>
      <w:numFmt w:val="bullet"/>
      <w:lvlText w:val=""/>
      <w:lvlJc w:val="left"/>
      <w:pPr>
        <w:tabs>
          <w:tab w:val="left" w:pos="2160"/>
        </w:tabs>
        <w:ind w:left="2160" w:hanging="360"/>
      </w:pPr>
      <w:rPr>
        <w:rFonts w:ascii="Wingdings" w:hAnsi="Wingdings"/>
        <w:rtl w:val="0"/>
      </w:rPr>
    </w:lvl>
    <w:lvl w:ilvl="3" w:tplc="18C22F52">
      <w:start w:val="1"/>
      <w:numFmt w:val="bullet"/>
      <w:lvlText w:val=""/>
      <w:lvlJc w:val="left"/>
      <w:pPr>
        <w:tabs>
          <w:tab w:val="left" w:pos="2880"/>
        </w:tabs>
        <w:ind w:left="2880" w:hanging="360"/>
      </w:pPr>
      <w:rPr>
        <w:rFonts w:ascii="Symbol" w:hAnsi="Symbol"/>
        <w:rtl w:val="0"/>
      </w:rPr>
    </w:lvl>
    <w:lvl w:ilvl="4" w:tplc="CA246F7A">
      <w:start w:val="1"/>
      <w:numFmt w:val="bullet"/>
      <w:lvlText w:val="o"/>
      <w:lvlJc w:val="left"/>
      <w:pPr>
        <w:tabs>
          <w:tab w:val="left" w:pos="3600"/>
        </w:tabs>
        <w:ind w:left="3600" w:hanging="360"/>
      </w:pPr>
      <w:rPr>
        <w:rFonts w:ascii="Courier New" w:hAnsi="Courier New"/>
        <w:rtl w:val="0"/>
      </w:rPr>
    </w:lvl>
    <w:lvl w:ilvl="5" w:tplc="2BC6BC02">
      <w:start w:val="1"/>
      <w:numFmt w:val="bullet"/>
      <w:lvlText w:val=""/>
      <w:lvlJc w:val="left"/>
      <w:pPr>
        <w:tabs>
          <w:tab w:val="left" w:pos="4320"/>
        </w:tabs>
        <w:ind w:left="4320" w:hanging="360"/>
      </w:pPr>
      <w:rPr>
        <w:rFonts w:ascii="Wingdings" w:hAnsi="Wingdings"/>
        <w:rtl w:val="0"/>
      </w:rPr>
    </w:lvl>
    <w:lvl w:ilvl="6" w:tplc="30A82952">
      <w:start w:val="1"/>
      <w:numFmt w:val="bullet"/>
      <w:lvlText w:val=""/>
      <w:lvlJc w:val="left"/>
      <w:pPr>
        <w:tabs>
          <w:tab w:val="left" w:pos="5040"/>
        </w:tabs>
        <w:ind w:left="5040" w:hanging="360"/>
      </w:pPr>
      <w:rPr>
        <w:rFonts w:ascii="Symbol" w:hAnsi="Symbol"/>
        <w:rtl w:val="0"/>
      </w:rPr>
    </w:lvl>
    <w:lvl w:ilvl="7" w:tplc="95A69DDE">
      <w:start w:val="1"/>
      <w:numFmt w:val="bullet"/>
      <w:lvlText w:val="o"/>
      <w:lvlJc w:val="left"/>
      <w:pPr>
        <w:tabs>
          <w:tab w:val="left" w:pos="5760"/>
        </w:tabs>
        <w:ind w:left="5760" w:hanging="360"/>
      </w:pPr>
      <w:rPr>
        <w:rFonts w:ascii="Courier New" w:hAnsi="Courier New"/>
        <w:rtl w:val="0"/>
      </w:rPr>
    </w:lvl>
    <w:lvl w:ilvl="8" w:tplc="D02A6E96">
      <w:start w:val="1"/>
      <w:numFmt w:val="bullet"/>
      <w:lvlText w:val=""/>
      <w:lvlJc w:val="left"/>
      <w:pPr>
        <w:tabs>
          <w:tab w:val="left" w:pos="6480"/>
        </w:tabs>
        <w:ind w:left="6480" w:hanging="360"/>
      </w:pPr>
      <w:rPr>
        <w:rFonts w:ascii="Wingdings" w:hAnsi="Wingdings"/>
        <w:rtl w:val="0"/>
      </w:rPr>
    </w:lvl>
  </w:abstractNum>
  <w:abstractNum w:abstractNumId="2" w15:restartNumberingAfterBreak="0">
    <w:nsid w:val="00000003"/>
    <w:multiLevelType w:val="hybridMultilevel"/>
    <w:tmpl w:val="00000002"/>
    <w:lvl w:ilvl="0" w:tplc="39F24CBE">
      <w:start w:val="1"/>
      <w:numFmt w:val="bullet"/>
      <w:lvlText w:val=""/>
      <w:lvlJc w:val="left"/>
      <w:pPr>
        <w:tabs>
          <w:tab w:val="left" w:pos="720"/>
        </w:tabs>
        <w:ind w:left="720" w:hanging="360"/>
      </w:pPr>
      <w:rPr>
        <w:rFonts w:ascii="Symbol" w:hAnsi="Symbol"/>
        <w:rtl w:val="0"/>
      </w:rPr>
    </w:lvl>
    <w:lvl w:ilvl="1" w:tplc="7AB03EC8">
      <w:start w:val="1"/>
      <w:numFmt w:val="bullet"/>
      <w:lvlText w:val="o"/>
      <w:lvlJc w:val="left"/>
      <w:pPr>
        <w:tabs>
          <w:tab w:val="left" w:pos="1440"/>
        </w:tabs>
        <w:ind w:left="1440" w:hanging="360"/>
      </w:pPr>
      <w:rPr>
        <w:rFonts w:ascii="Courier New" w:hAnsi="Courier New"/>
        <w:rtl w:val="0"/>
      </w:rPr>
    </w:lvl>
    <w:lvl w:ilvl="2" w:tplc="D584A416">
      <w:start w:val="1"/>
      <w:numFmt w:val="bullet"/>
      <w:lvlText w:val=""/>
      <w:lvlJc w:val="left"/>
      <w:pPr>
        <w:tabs>
          <w:tab w:val="left" w:pos="2160"/>
        </w:tabs>
        <w:ind w:left="2160" w:hanging="360"/>
      </w:pPr>
      <w:rPr>
        <w:rFonts w:ascii="Wingdings" w:hAnsi="Wingdings"/>
        <w:rtl w:val="0"/>
      </w:rPr>
    </w:lvl>
    <w:lvl w:ilvl="3" w:tplc="7CA0822A">
      <w:start w:val="1"/>
      <w:numFmt w:val="bullet"/>
      <w:lvlText w:val=""/>
      <w:lvlJc w:val="left"/>
      <w:pPr>
        <w:tabs>
          <w:tab w:val="left" w:pos="2880"/>
        </w:tabs>
        <w:ind w:left="2880" w:hanging="360"/>
      </w:pPr>
      <w:rPr>
        <w:rFonts w:ascii="Symbol" w:hAnsi="Symbol"/>
        <w:rtl w:val="0"/>
      </w:rPr>
    </w:lvl>
    <w:lvl w:ilvl="4" w:tplc="1792A62E">
      <w:start w:val="1"/>
      <w:numFmt w:val="bullet"/>
      <w:lvlText w:val="o"/>
      <w:lvlJc w:val="left"/>
      <w:pPr>
        <w:tabs>
          <w:tab w:val="left" w:pos="3600"/>
        </w:tabs>
        <w:ind w:left="3600" w:hanging="360"/>
      </w:pPr>
      <w:rPr>
        <w:rFonts w:ascii="Courier New" w:hAnsi="Courier New"/>
        <w:rtl w:val="0"/>
      </w:rPr>
    </w:lvl>
    <w:lvl w:ilvl="5" w:tplc="D3C83D74">
      <w:start w:val="1"/>
      <w:numFmt w:val="bullet"/>
      <w:lvlText w:val=""/>
      <w:lvlJc w:val="left"/>
      <w:pPr>
        <w:tabs>
          <w:tab w:val="left" w:pos="4320"/>
        </w:tabs>
        <w:ind w:left="4320" w:hanging="360"/>
      </w:pPr>
      <w:rPr>
        <w:rFonts w:ascii="Wingdings" w:hAnsi="Wingdings"/>
        <w:rtl w:val="0"/>
      </w:rPr>
    </w:lvl>
    <w:lvl w:ilvl="6" w:tplc="ED86C234">
      <w:start w:val="1"/>
      <w:numFmt w:val="bullet"/>
      <w:lvlText w:val=""/>
      <w:lvlJc w:val="left"/>
      <w:pPr>
        <w:tabs>
          <w:tab w:val="left" w:pos="5040"/>
        </w:tabs>
        <w:ind w:left="5040" w:hanging="360"/>
      </w:pPr>
      <w:rPr>
        <w:rFonts w:ascii="Symbol" w:hAnsi="Symbol"/>
        <w:rtl w:val="0"/>
      </w:rPr>
    </w:lvl>
    <w:lvl w:ilvl="7" w:tplc="C1BE23BE">
      <w:start w:val="1"/>
      <w:numFmt w:val="bullet"/>
      <w:lvlText w:val="o"/>
      <w:lvlJc w:val="left"/>
      <w:pPr>
        <w:tabs>
          <w:tab w:val="left" w:pos="5760"/>
        </w:tabs>
        <w:ind w:left="5760" w:hanging="360"/>
      </w:pPr>
      <w:rPr>
        <w:rFonts w:ascii="Courier New" w:hAnsi="Courier New"/>
        <w:rtl w:val="0"/>
      </w:rPr>
    </w:lvl>
    <w:lvl w:ilvl="8" w:tplc="B500647E">
      <w:start w:val="1"/>
      <w:numFmt w:val="bullet"/>
      <w:lvlText w:val=""/>
      <w:lvlJc w:val="left"/>
      <w:pPr>
        <w:tabs>
          <w:tab w:val="left" w:pos="6480"/>
        </w:tabs>
        <w:ind w:left="6480" w:hanging="360"/>
      </w:pPr>
      <w:rPr>
        <w:rFonts w:ascii="Wingdings" w:hAnsi="Wingdings"/>
        <w:rtl w:val="0"/>
      </w:rPr>
    </w:lvl>
  </w:abstractNum>
  <w:abstractNum w:abstractNumId="3" w15:restartNumberingAfterBreak="0">
    <w:nsid w:val="00000004"/>
    <w:multiLevelType w:val="hybridMultilevel"/>
    <w:tmpl w:val="00000003"/>
    <w:lvl w:ilvl="0" w:tplc="235A99B2">
      <w:start w:val="1"/>
      <w:numFmt w:val="bullet"/>
      <w:lvlText w:val=""/>
      <w:lvlJc w:val="left"/>
      <w:pPr>
        <w:tabs>
          <w:tab w:val="left" w:pos="720"/>
        </w:tabs>
        <w:ind w:left="720" w:hanging="360"/>
      </w:pPr>
      <w:rPr>
        <w:rFonts w:ascii="Symbol" w:hAnsi="Symbol"/>
        <w:rtl w:val="0"/>
      </w:rPr>
    </w:lvl>
    <w:lvl w:ilvl="1" w:tplc="DECE484A">
      <w:start w:val="1"/>
      <w:numFmt w:val="bullet"/>
      <w:lvlText w:val="o"/>
      <w:lvlJc w:val="left"/>
      <w:pPr>
        <w:tabs>
          <w:tab w:val="left" w:pos="1440"/>
        </w:tabs>
        <w:ind w:left="1440" w:hanging="360"/>
      </w:pPr>
      <w:rPr>
        <w:rFonts w:ascii="Courier New" w:hAnsi="Courier New"/>
        <w:rtl w:val="0"/>
      </w:rPr>
    </w:lvl>
    <w:lvl w:ilvl="2" w:tplc="C4100B6C">
      <w:start w:val="1"/>
      <w:numFmt w:val="bullet"/>
      <w:lvlText w:val=""/>
      <w:lvlJc w:val="left"/>
      <w:pPr>
        <w:tabs>
          <w:tab w:val="left" w:pos="2160"/>
        </w:tabs>
        <w:ind w:left="2160" w:hanging="360"/>
      </w:pPr>
      <w:rPr>
        <w:rFonts w:ascii="Wingdings" w:hAnsi="Wingdings"/>
        <w:rtl w:val="0"/>
      </w:rPr>
    </w:lvl>
    <w:lvl w:ilvl="3" w:tplc="777A24E4">
      <w:start w:val="1"/>
      <w:numFmt w:val="bullet"/>
      <w:lvlText w:val=""/>
      <w:lvlJc w:val="left"/>
      <w:pPr>
        <w:tabs>
          <w:tab w:val="left" w:pos="2880"/>
        </w:tabs>
        <w:ind w:left="2880" w:hanging="360"/>
      </w:pPr>
      <w:rPr>
        <w:rFonts w:ascii="Symbol" w:hAnsi="Symbol"/>
        <w:rtl w:val="0"/>
      </w:rPr>
    </w:lvl>
    <w:lvl w:ilvl="4" w:tplc="AEFA4D96">
      <w:start w:val="1"/>
      <w:numFmt w:val="bullet"/>
      <w:lvlText w:val="o"/>
      <w:lvlJc w:val="left"/>
      <w:pPr>
        <w:tabs>
          <w:tab w:val="left" w:pos="3600"/>
        </w:tabs>
        <w:ind w:left="3600" w:hanging="360"/>
      </w:pPr>
      <w:rPr>
        <w:rFonts w:ascii="Courier New" w:hAnsi="Courier New"/>
        <w:rtl w:val="0"/>
      </w:rPr>
    </w:lvl>
    <w:lvl w:ilvl="5" w:tplc="FB88306A">
      <w:start w:val="1"/>
      <w:numFmt w:val="bullet"/>
      <w:lvlText w:val=""/>
      <w:lvlJc w:val="left"/>
      <w:pPr>
        <w:tabs>
          <w:tab w:val="left" w:pos="4320"/>
        </w:tabs>
        <w:ind w:left="4320" w:hanging="360"/>
      </w:pPr>
      <w:rPr>
        <w:rFonts w:ascii="Wingdings" w:hAnsi="Wingdings"/>
        <w:rtl w:val="0"/>
      </w:rPr>
    </w:lvl>
    <w:lvl w:ilvl="6" w:tplc="C17E8A76">
      <w:start w:val="1"/>
      <w:numFmt w:val="bullet"/>
      <w:lvlText w:val=""/>
      <w:lvlJc w:val="left"/>
      <w:pPr>
        <w:tabs>
          <w:tab w:val="left" w:pos="5040"/>
        </w:tabs>
        <w:ind w:left="5040" w:hanging="360"/>
      </w:pPr>
      <w:rPr>
        <w:rFonts w:ascii="Symbol" w:hAnsi="Symbol"/>
        <w:rtl w:val="0"/>
      </w:rPr>
    </w:lvl>
    <w:lvl w:ilvl="7" w:tplc="643856E2">
      <w:start w:val="1"/>
      <w:numFmt w:val="bullet"/>
      <w:lvlText w:val="o"/>
      <w:lvlJc w:val="left"/>
      <w:pPr>
        <w:tabs>
          <w:tab w:val="left" w:pos="5760"/>
        </w:tabs>
        <w:ind w:left="5760" w:hanging="360"/>
      </w:pPr>
      <w:rPr>
        <w:rFonts w:ascii="Courier New" w:hAnsi="Courier New"/>
        <w:rtl w:val="0"/>
      </w:rPr>
    </w:lvl>
    <w:lvl w:ilvl="8" w:tplc="A1782962">
      <w:start w:val="1"/>
      <w:numFmt w:val="bullet"/>
      <w:lvlText w:val=""/>
      <w:lvlJc w:val="left"/>
      <w:pPr>
        <w:tabs>
          <w:tab w:val="left" w:pos="6480"/>
        </w:tabs>
        <w:ind w:left="6480" w:hanging="360"/>
      </w:pPr>
      <w:rPr>
        <w:rFonts w:ascii="Wingdings" w:hAnsi="Wingdings"/>
        <w:rtl w:val="0"/>
      </w:rPr>
    </w:lvl>
  </w:abstractNum>
  <w:abstractNum w:abstractNumId="4" w15:restartNumberingAfterBreak="0">
    <w:nsid w:val="00000005"/>
    <w:multiLevelType w:val="hybridMultilevel"/>
    <w:tmpl w:val="00000004"/>
    <w:lvl w:ilvl="0" w:tplc="D338B87A">
      <w:start w:val="1"/>
      <w:numFmt w:val="bullet"/>
      <w:lvlText w:val=""/>
      <w:lvlJc w:val="left"/>
      <w:pPr>
        <w:tabs>
          <w:tab w:val="left" w:pos="720"/>
        </w:tabs>
        <w:ind w:left="720" w:hanging="360"/>
      </w:pPr>
      <w:rPr>
        <w:rFonts w:ascii="Symbol" w:hAnsi="Symbol"/>
        <w:rtl w:val="0"/>
      </w:rPr>
    </w:lvl>
    <w:lvl w:ilvl="1" w:tplc="D31C7C12">
      <w:start w:val="1"/>
      <w:numFmt w:val="bullet"/>
      <w:lvlText w:val="o"/>
      <w:lvlJc w:val="left"/>
      <w:pPr>
        <w:tabs>
          <w:tab w:val="left" w:pos="1440"/>
        </w:tabs>
        <w:ind w:left="1440" w:hanging="360"/>
      </w:pPr>
      <w:rPr>
        <w:rFonts w:ascii="Courier New" w:hAnsi="Courier New"/>
        <w:rtl w:val="0"/>
      </w:rPr>
    </w:lvl>
    <w:lvl w:ilvl="2" w:tplc="56D81152">
      <w:start w:val="1"/>
      <w:numFmt w:val="bullet"/>
      <w:lvlText w:val=""/>
      <w:lvlJc w:val="left"/>
      <w:pPr>
        <w:tabs>
          <w:tab w:val="left" w:pos="2160"/>
        </w:tabs>
        <w:ind w:left="2160" w:hanging="360"/>
      </w:pPr>
      <w:rPr>
        <w:rFonts w:ascii="Wingdings" w:hAnsi="Wingdings"/>
        <w:rtl w:val="0"/>
      </w:rPr>
    </w:lvl>
    <w:lvl w:ilvl="3" w:tplc="BB78911E">
      <w:start w:val="1"/>
      <w:numFmt w:val="bullet"/>
      <w:lvlText w:val=""/>
      <w:lvlJc w:val="left"/>
      <w:pPr>
        <w:tabs>
          <w:tab w:val="left" w:pos="2880"/>
        </w:tabs>
        <w:ind w:left="2880" w:hanging="360"/>
      </w:pPr>
      <w:rPr>
        <w:rFonts w:ascii="Symbol" w:hAnsi="Symbol"/>
        <w:rtl w:val="0"/>
      </w:rPr>
    </w:lvl>
    <w:lvl w:ilvl="4" w:tplc="A53ECA0A">
      <w:start w:val="1"/>
      <w:numFmt w:val="bullet"/>
      <w:lvlText w:val="o"/>
      <w:lvlJc w:val="left"/>
      <w:pPr>
        <w:tabs>
          <w:tab w:val="left" w:pos="3600"/>
        </w:tabs>
        <w:ind w:left="3600" w:hanging="360"/>
      </w:pPr>
      <w:rPr>
        <w:rFonts w:ascii="Courier New" w:hAnsi="Courier New"/>
        <w:rtl w:val="0"/>
      </w:rPr>
    </w:lvl>
    <w:lvl w:ilvl="5" w:tplc="764259B2">
      <w:start w:val="1"/>
      <w:numFmt w:val="bullet"/>
      <w:lvlText w:val=""/>
      <w:lvlJc w:val="left"/>
      <w:pPr>
        <w:tabs>
          <w:tab w:val="left" w:pos="4320"/>
        </w:tabs>
        <w:ind w:left="4320" w:hanging="360"/>
      </w:pPr>
      <w:rPr>
        <w:rFonts w:ascii="Wingdings" w:hAnsi="Wingdings"/>
        <w:rtl w:val="0"/>
      </w:rPr>
    </w:lvl>
    <w:lvl w:ilvl="6" w:tplc="65C23DFC">
      <w:start w:val="1"/>
      <w:numFmt w:val="bullet"/>
      <w:lvlText w:val=""/>
      <w:lvlJc w:val="left"/>
      <w:pPr>
        <w:tabs>
          <w:tab w:val="left" w:pos="5040"/>
        </w:tabs>
        <w:ind w:left="5040" w:hanging="360"/>
      </w:pPr>
      <w:rPr>
        <w:rFonts w:ascii="Symbol" w:hAnsi="Symbol"/>
        <w:rtl w:val="0"/>
      </w:rPr>
    </w:lvl>
    <w:lvl w:ilvl="7" w:tplc="66E49FD8">
      <w:start w:val="1"/>
      <w:numFmt w:val="bullet"/>
      <w:lvlText w:val="o"/>
      <w:lvlJc w:val="left"/>
      <w:pPr>
        <w:tabs>
          <w:tab w:val="left" w:pos="5760"/>
        </w:tabs>
        <w:ind w:left="5760" w:hanging="360"/>
      </w:pPr>
      <w:rPr>
        <w:rFonts w:ascii="Courier New" w:hAnsi="Courier New"/>
        <w:rtl w:val="0"/>
      </w:rPr>
    </w:lvl>
    <w:lvl w:ilvl="8" w:tplc="C64CC456">
      <w:start w:val="1"/>
      <w:numFmt w:val="bullet"/>
      <w:lvlText w:val=""/>
      <w:lvlJc w:val="left"/>
      <w:pPr>
        <w:tabs>
          <w:tab w:val="left" w:pos="6480"/>
        </w:tabs>
        <w:ind w:left="6480" w:hanging="360"/>
      </w:pPr>
      <w:rPr>
        <w:rFonts w:ascii="Wingdings" w:hAnsi="Wingdings"/>
        <w:rtl w:val="0"/>
      </w:rPr>
    </w:lvl>
  </w:abstractNum>
  <w:abstractNum w:abstractNumId="5" w15:restartNumberingAfterBreak="0">
    <w:nsid w:val="00000006"/>
    <w:multiLevelType w:val="hybridMultilevel"/>
    <w:tmpl w:val="00000001"/>
    <w:lvl w:ilvl="0" w:tplc="74542192">
      <w:start w:val="1"/>
      <w:numFmt w:val="bullet"/>
      <w:lvlText w:val=""/>
      <w:lvlJc w:val="left"/>
      <w:pPr>
        <w:tabs>
          <w:tab w:val="left" w:pos="720"/>
        </w:tabs>
        <w:ind w:left="720" w:hanging="360"/>
      </w:pPr>
      <w:rPr>
        <w:rFonts w:ascii="Symbol" w:hAnsi="Symbol"/>
        <w:rtl w:val="0"/>
      </w:rPr>
    </w:lvl>
    <w:lvl w:ilvl="1" w:tplc="3A94B232">
      <w:start w:val="1"/>
      <w:numFmt w:val="bullet"/>
      <w:lvlText w:val="o"/>
      <w:lvlJc w:val="left"/>
      <w:pPr>
        <w:tabs>
          <w:tab w:val="left" w:pos="1440"/>
        </w:tabs>
        <w:ind w:left="1440" w:hanging="360"/>
      </w:pPr>
      <w:rPr>
        <w:rFonts w:ascii="Courier New" w:hAnsi="Courier New"/>
        <w:rtl w:val="0"/>
      </w:rPr>
    </w:lvl>
    <w:lvl w:ilvl="2" w:tplc="D9AC4A7A">
      <w:start w:val="1"/>
      <w:numFmt w:val="bullet"/>
      <w:lvlText w:val=""/>
      <w:lvlJc w:val="left"/>
      <w:pPr>
        <w:tabs>
          <w:tab w:val="left" w:pos="2160"/>
        </w:tabs>
        <w:ind w:left="2160" w:hanging="360"/>
      </w:pPr>
      <w:rPr>
        <w:rFonts w:ascii="Wingdings" w:hAnsi="Wingdings"/>
        <w:rtl w:val="0"/>
      </w:rPr>
    </w:lvl>
    <w:lvl w:ilvl="3" w:tplc="B29A5AB4">
      <w:start w:val="1"/>
      <w:numFmt w:val="bullet"/>
      <w:lvlText w:val=""/>
      <w:lvlJc w:val="left"/>
      <w:pPr>
        <w:tabs>
          <w:tab w:val="left" w:pos="2880"/>
        </w:tabs>
        <w:ind w:left="2880" w:hanging="360"/>
      </w:pPr>
      <w:rPr>
        <w:rFonts w:ascii="Symbol" w:hAnsi="Symbol"/>
        <w:rtl w:val="0"/>
      </w:rPr>
    </w:lvl>
    <w:lvl w:ilvl="4" w:tplc="32B80C6E">
      <w:start w:val="1"/>
      <w:numFmt w:val="bullet"/>
      <w:lvlText w:val="o"/>
      <w:lvlJc w:val="left"/>
      <w:pPr>
        <w:tabs>
          <w:tab w:val="left" w:pos="3600"/>
        </w:tabs>
        <w:ind w:left="3600" w:hanging="360"/>
      </w:pPr>
      <w:rPr>
        <w:rFonts w:ascii="Courier New" w:hAnsi="Courier New"/>
        <w:rtl w:val="0"/>
      </w:rPr>
    </w:lvl>
    <w:lvl w:ilvl="5" w:tplc="16FCFE94">
      <w:start w:val="1"/>
      <w:numFmt w:val="bullet"/>
      <w:lvlText w:val=""/>
      <w:lvlJc w:val="left"/>
      <w:pPr>
        <w:tabs>
          <w:tab w:val="left" w:pos="4320"/>
        </w:tabs>
        <w:ind w:left="4320" w:hanging="360"/>
      </w:pPr>
      <w:rPr>
        <w:rFonts w:ascii="Wingdings" w:hAnsi="Wingdings"/>
        <w:rtl w:val="0"/>
      </w:rPr>
    </w:lvl>
    <w:lvl w:ilvl="6" w:tplc="12FCC9DC">
      <w:start w:val="1"/>
      <w:numFmt w:val="bullet"/>
      <w:lvlText w:val=""/>
      <w:lvlJc w:val="left"/>
      <w:pPr>
        <w:tabs>
          <w:tab w:val="left" w:pos="5040"/>
        </w:tabs>
        <w:ind w:left="5040" w:hanging="360"/>
      </w:pPr>
      <w:rPr>
        <w:rFonts w:ascii="Symbol" w:hAnsi="Symbol"/>
        <w:rtl w:val="0"/>
      </w:rPr>
    </w:lvl>
    <w:lvl w:ilvl="7" w:tplc="A7607BA2">
      <w:start w:val="1"/>
      <w:numFmt w:val="bullet"/>
      <w:lvlText w:val="o"/>
      <w:lvlJc w:val="left"/>
      <w:pPr>
        <w:tabs>
          <w:tab w:val="left" w:pos="5760"/>
        </w:tabs>
        <w:ind w:left="5760" w:hanging="360"/>
      </w:pPr>
      <w:rPr>
        <w:rFonts w:ascii="Courier New" w:hAnsi="Courier New"/>
        <w:rtl w:val="0"/>
      </w:rPr>
    </w:lvl>
    <w:lvl w:ilvl="8" w:tplc="77B6FDA2">
      <w:start w:val="1"/>
      <w:numFmt w:val="bullet"/>
      <w:lvlText w:val=""/>
      <w:lvlJc w:val="left"/>
      <w:pPr>
        <w:tabs>
          <w:tab w:val="left" w:pos="6480"/>
        </w:tabs>
        <w:ind w:left="6480" w:hanging="360"/>
      </w:pPr>
      <w:rPr>
        <w:rFonts w:ascii="Wingdings" w:hAnsi="Wingdings"/>
        <w:rtl w:val="0"/>
      </w:rPr>
    </w:lvl>
  </w:abstractNum>
  <w:abstractNum w:abstractNumId="6" w15:restartNumberingAfterBreak="0">
    <w:nsid w:val="00000007"/>
    <w:multiLevelType w:val="hybridMultilevel"/>
    <w:tmpl w:val="00000001"/>
    <w:lvl w:ilvl="0" w:tplc="E884A566">
      <w:start w:val="1"/>
      <w:numFmt w:val="bullet"/>
      <w:lvlText w:val=""/>
      <w:lvlJc w:val="left"/>
      <w:pPr>
        <w:tabs>
          <w:tab w:val="left" w:pos="720"/>
        </w:tabs>
        <w:ind w:left="720" w:hanging="360"/>
      </w:pPr>
      <w:rPr>
        <w:rFonts w:ascii="Symbol" w:hAnsi="Symbol"/>
        <w:rtl w:val="0"/>
      </w:rPr>
    </w:lvl>
    <w:lvl w:ilvl="1" w:tplc="B9D49298">
      <w:start w:val="1"/>
      <w:numFmt w:val="bullet"/>
      <w:lvlText w:val="o"/>
      <w:lvlJc w:val="left"/>
      <w:pPr>
        <w:tabs>
          <w:tab w:val="left" w:pos="1440"/>
        </w:tabs>
        <w:ind w:left="1440" w:hanging="360"/>
      </w:pPr>
      <w:rPr>
        <w:rFonts w:ascii="Courier New" w:hAnsi="Courier New"/>
        <w:rtl w:val="0"/>
      </w:rPr>
    </w:lvl>
    <w:lvl w:ilvl="2" w:tplc="41C0F8EE">
      <w:start w:val="1"/>
      <w:numFmt w:val="bullet"/>
      <w:lvlText w:val=""/>
      <w:lvlJc w:val="left"/>
      <w:pPr>
        <w:tabs>
          <w:tab w:val="left" w:pos="2160"/>
        </w:tabs>
        <w:ind w:left="2160" w:hanging="360"/>
      </w:pPr>
      <w:rPr>
        <w:rFonts w:ascii="Wingdings" w:hAnsi="Wingdings"/>
        <w:rtl w:val="0"/>
      </w:rPr>
    </w:lvl>
    <w:lvl w:ilvl="3" w:tplc="43F0AAC8">
      <w:start w:val="1"/>
      <w:numFmt w:val="bullet"/>
      <w:lvlText w:val=""/>
      <w:lvlJc w:val="left"/>
      <w:pPr>
        <w:tabs>
          <w:tab w:val="left" w:pos="2880"/>
        </w:tabs>
        <w:ind w:left="2880" w:hanging="360"/>
      </w:pPr>
      <w:rPr>
        <w:rFonts w:ascii="Symbol" w:hAnsi="Symbol"/>
        <w:rtl w:val="0"/>
      </w:rPr>
    </w:lvl>
    <w:lvl w:ilvl="4" w:tplc="57E43A5E">
      <w:start w:val="1"/>
      <w:numFmt w:val="bullet"/>
      <w:lvlText w:val="o"/>
      <w:lvlJc w:val="left"/>
      <w:pPr>
        <w:tabs>
          <w:tab w:val="left" w:pos="3600"/>
        </w:tabs>
        <w:ind w:left="3600" w:hanging="360"/>
      </w:pPr>
      <w:rPr>
        <w:rFonts w:ascii="Courier New" w:hAnsi="Courier New"/>
        <w:rtl w:val="0"/>
      </w:rPr>
    </w:lvl>
    <w:lvl w:ilvl="5" w:tplc="823CB2D8">
      <w:start w:val="1"/>
      <w:numFmt w:val="bullet"/>
      <w:lvlText w:val=""/>
      <w:lvlJc w:val="left"/>
      <w:pPr>
        <w:tabs>
          <w:tab w:val="left" w:pos="4320"/>
        </w:tabs>
        <w:ind w:left="4320" w:hanging="360"/>
      </w:pPr>
      <w:rPr>
        <w:rFonts w:ascii="Wingdings" w:hAnsi="Wingdings"/>
        <w:rtl w:val="0"/>
      </w:rPr>
    </w:lvl>
    <w:lvl w:ilvl="6" w:tplc="8B78FB6E">
      <w:start w:val="1"/>
      <w:numFmt w:val="bullet"/>
      <w:lvlText w:val=""/>
      <w:lvlJc w:val="left"/>
      <w:pPr>
        <w:tabs>
          <w:tab w:val="left" w:pos="5040"/>
        </w:tabs>
        <w:ind w:left="5040" w:hanging="360"/>
      </w:pPr>
      <w:rPr>
        <w:rFonts w:ascii="Symbol" w:hAnsi="Symbol"/>
        <w:rtl w:val="0"/>
      </w:rPr>
    </w:lvl>
    <w:lvl w:ilvl="7" w:tplc="5AA26904">
      <w:start w:val="1"/>
      <w:numFmt w:val="bullet"/>
      <w:lvlText w:val="o"/>
      <w:lvlJc w:val="left"/>
      <w:pPr>
        <w:tabs>
          <w:tab w:val="left" w:pos="5760"/>
        </w:tabs>
        <w:ind w:left="5760" w:hanging="360"/>
      </w:pPr>
      <w:rPr>
        <w:rFonts w:ascii="Courier New" w:hAnsi="Courier New"/>
        <w:rtl w:val="0"/>
      </w:rPr>
    </w:lvl>
    <w:lvl w:ilvl="8" w:tplc="188052D6">
      <w:start w:val="1"/>
      <w:numFmt w:val="bullet"/>
      <w:lvlText w:val=""/>
      <w:lvlJc w:val="left"/>
      <w:pPr>
        <w:tabs>
          <w:tab w:val="left" w:pos="6480"/>
        </w:tabs>
        <w:ind w:left="6480" w:hanging="360"/>
      </w:pPr>
      <w:rPr>
        <w:rFonts w:ascii="Wingdings" w:hAnsi="Wingdings"/>
        <w:rtl w:val="0"/>
      </w:rPr>
    </w:lvl>
  </w:abstractNum>
  <w:abstractNum w:abstractNumId="7" w15:restartNumberingAfterBreak="0">
    <w:nsid w:val="00000008"/>
    <w:multiLevelType w:val="hybridMultilevel"/>
    <w:tmpl w:val="00000002"/>
    <w:lvl w:ilvl="0" w:tplc="CE88E0FA">
      <w:start w:val="1"/>
      <w:numFmt w:val="bullet"/>
      <w:lvlText w:val=""/>
      <w:lvlJc w:val="left"/>
      <w:pPr>
        <w:tabs>
          <w:tab w:val="left" w:pos="720"/>
        </w:tabs>
        <w:ind w:left="720" w:hanging="360"/>
      </w:pPr>
      <w:rPr>
        <w:rFonts w:ascii="Symbol" w:hAnsi="Symbol"/>
        <w:rtl w:val="0"/>
      </w:rPr>
    </w:lvl>
    <w:lvl w:ilvl="1" w:tplc="78F82F8C">
      <w:start w:val="1"/>
      <w:numFmt w:val="bullet"/>
      <w:lvlText w:val="o"/>
      <w:lvlJc w:val="left"/>
      <w:pPr>
        <w:tabs>
          <w:tab w:val="left" w:pos="1440"/>
        </w:tabs>
        <w:ind w:left="1440" w:hanging="360"/>
      </w:pPr>
      <w:rPr>
        <w:rFonts w:ascii="Courier New" w:hAnsi="Courier New"/>
        <w:rtl w:val="0"/>
      </w:rPr>
    </w:lvl>
    <w:lvl w:ilvl="2" w:tplc="5568FCEE">
      <w:start w:val="1"/>
      <w:numFmt w:val="bullet"/>
      <w:lvlText w:val=""/>
      <w:lvlJc w:val="left"/>
      <w:pPr>
        <w:tabs>
          <w:tab w:val="left" w:pos="2160"/>
        </w:tabs>
        <w:ind w:left="2160" w:hanging="360"/>
      </w:pPr>
      <w:rPr>
        <w:rFonts w:ascii="Wingdings" w:hAnsi="Wingdings"/>
        <w:rtl w:val="0"/>
      </w:rPr>
    </w:lvl>
    <w:lvl w:ilvl="3" w:tplc="F5D8F3AA">
      <w:start w:val="1"/>
      <w:numFmt w:val="bullet"/>
      <w:lvlText w:val=""/>
      <w:lvlJc w:val="left"/>
      <w:pPr>
        <w:tabs>
          <w:tab w:val="left" w:pos="2880"/>
        </w:tabs>
        <w:ind w:left="2880" w:hanging="360"/>
      </w:pPr>
      <w:rPr>
        <w:rFonts w:ascii="Symbol" w:hAnsi="Symbol"/>
        <w:rtl w:val="0"/>
      </w:rPr>
    </w:lvl>
    <w:lvl w:ilvl="4" w:tplc="517EB98C">
      <w:start w:val="1"/>
      <w:numFmt w:val="bullet"/>
      <w:lvlText w:val="o"/>
      <w:lvlJc w:val="left"/>
      <w:pPr>
        <w:tabs>
          <w:tab w:val="left" w:pos="3600"/>
        </w:tabs>
        <w:ind w:left="3600" w:hanging="360"/>
      </w:pPr>
      <w:rPr>
        <w:rFonts w:ascii="Courier New" w:hAnsi="Courier New"/>
        <w:rtl w:val="0"/>
      </w:rPr>
    </w:lvl>
    <w:lvl w:ilvl="5" w:tplc="E50A3AA4">
      <w:start w:val="1"/>
      <w:numFmt w:val="bullet"/>
      <w:lvlText w:val=""/>
      <w:lvlJc w:val="left"/>
      <w:pPr>
        <w:tabs>
          <w:tab w:val="left" w:pos="4320"/>
        </w:tabs>
        <w:ind w:left="4320" w:hanging="360"/>
      </w:pPr>
      <w:rPr>
        <w:rFonts w:ascii="Wingdings" w:hAnsi="Wingdings"/>
        <w:rtl w:val="0"/>
      </w:rPr>
    </w:lvl>
    <w:lvl w:ilvl="6" w:tplc="F37EDC82">
      <w:start w:val="1"/>
      <w:numFmt w:val="bullet"/>
      <w:lvlText w:val=""/>
      <w:lvlJc w:val="left"/>
      <w:pPr>
        <w:tabs>
          <w:tab w:val="left" w:pos="5040"/>
        </w:tabs>
        <w:ind w:left="5040" w:hanging="360"/>
      </w:pPr>
      <w:rPr>
        <w:rFonts w:ascii="Symbol" w:hAnsi="Symbol"/>
        <w:rtl w:val="0"/>
      </w:rPr>
    </w:lvl>
    <w:lvl w:ilvl="7" w:tplc="F99A4008">
      <w:start w:val="1"/>
      <w:numFmt w:val="bullet"/>
      <w:lvlText w:val="o"/>
      <w:lvlJc w:val="left"/>
      <w:pPr>
        <w:tabs>
          <w:tab w:val="left" w:pos="5760"/>
        </w:tabs>
        <w:ind w:left="5760" w:hanging="360"/>
      </w:pPr>
      <w:rPr>
        <w:rFonts w:ascii="Courier New" w:hAnsi="Courier New"/>
        <w:rtl w:val="0"/>
      </w:rPr>
    </w:lvl>
    <w:lvl w:ilvl="8" w:tplc="F440D04E">
      <w:start w:val="1"/>
      <w:numFmt w:val="bullet"/>
      <w:lvlText w:val=""/>
      <w:lvlJc w:val="left"/>
      <w:pPr>
        <w:tabs>
          <w:tab w:val="left" w:pos="6480"/>
        </w:tabs>
        <w:ind w:left="6480" w:hanging="360"/>
      </w:pPr>
      <w:rPr>
        <w:rFonts w:ascii="Wingdings" w:hAnsi="Wingdings"/>
        <w:rtl w:val="0"/>
      </w:rPr>
    </w:lvl>
  </w:abstractNum>
  <w:abstractNum w:abstractNumId="8" w15:restartNumberingAfterBreak="0">
    <w:nsid w:val="00000009"/>
    <w:multiLevelType w:val="hybridMultilevel"/>
    <w:tmpl w:val="00000003"/>
    <w:lvl w:ilvl="0" w:tplc="1910E64A">
      <w:start w:val="1"/>
      <w:numFmt w:val="bullet"/>
      <w:lvlText w:val=""/>
      <w:lvlJc w:val="left"/>
      <w:pPr>
        <w:tabs>
          <w:tab w:val="left" w:pos="720"/>
        </w:tabs>
        <w:ind w:left="720" w:hanging="360"/>
      </w:pPr>
      <w:rPr>
        <w:rFonts w:ascii="Symbol" w:hAnsi="Symbol"/>
        <w:rtl w:val="0"/>
      </w:rPr>
    </w:lvl>
    <w:lvl w:ilvl="1" w:tplc="69DA41AC">
      <w:start w:val="1"/>
      <w:numFmt w:val="bullet"/>
      <w:lvlText w:val="o"/>
      <w:lvlJc w:val="left"/>
      <w:pPr>
        <w:tabs>
          <w:tab w:val="left" w:pos="1440"/>
        </w:tabs>
        <w:ind w:left="1440" w:hanging="360"/>
      </w:pPr>
      <w:rPr>
        <w:rFonts w:ascii="Courier New" w:hAnsi="Courier New"/>
        <w:rtl w:val="0"/>
      </w:rPr>
    </w:lvl>
    <w:lvl w:ilvl="2" w:tplc="C0063718">
      <w:start w:val="1"/>
      <w:numFmt w:val="bullet"/>
      <w:lvlText w:val=""/>
      <w:lvlJc w:val="left"/>
      <w:pPr>
        <w:tabs>
          <w:tab w:val="left" w:pos="2160"/>
        </w:tabs>
        <w:ind w:left="2160" w:hanging="360"/>
      </w:pPr>
      <w:rPr>
        <w:rFonts w:ascii="Wingdings" w:hAnsi="Wingdings"/>
        <w:rtl w:val="0"/>
      </w:rPr>
    </w:lvl>
    <w:lvl w:ilvl="3" w:tplc="E0AEECBE">
      <w:start w:val="1"/>
      <w:numFmt w:val="bullet"/>
      <w:lvlText w:val=""/>
      <w:lvlJc w:val="left"/>
      <w:pPr>
        <w:tabs>
          <w:tab w:val="left" w:pos="2880"/>
        </w:tabs>
        <w:ind w:left="2880" w:hanging="360"/>
      </w:pPr>
      <w:rPr>
        <w:rFonts w:ascii="Symbol" w:hAnsi="Symbol"/>
        <w:rtl w:val="0"/>
      </w:rPr>
    </w:lvl>
    <w:lvl w:ilvl="4" w:tplc="C7D8295A">
      <w:start w:val="1"/>
      <w:numFmt w:val="bullet"/>
      <w:lvlText w:val="o"/>
      <w:lvlJc w:val="left"/>
      <w:pPr>
        <w:tabs>
          <w:tab w:val="left" w:pos="3600"/>
        </w:tabs>
        <w:ind w:left="3600" w:hanging="360"/>
      </w:pPr>
      <w:rPr>
        <w:rFonts w:ascii="Courier New" w:hAnsi="Courier New"/>
        <w:rtl w:val="0"/>
      </w:rPr>
    </w:lvl>
    <w:lvl w:ilvl="5" w:tplc="D84EC6EA">
      <w:start w:val="1"/>
      <w:numFmt w:val="bullet"/>
      <w:lvlText w:val=""/>
      <w:lvlJc w:val="left"/>
      <w:pPr>
        <w:tabs>
          <w:tab w:val="left" w:pos="4320"/>
        </w:tabs>
        <w:ind w:left="4320" w:hanging="360"/>
      </w:pPr>
      <w:rPr>
        <w:rFonts w:ascii="Wingdings" w:hAnsi="Wingdings"/>
        <w:rtl w:val="0"/>
      </w:rPr>
    </w:lvl>
    <w:lvl w:ilvl="6" w:tplc="75E07BF0">
      <w:start w:val="1"/>
      <w:numFmt w:val="bullet"/>
      <w:lvlText w:val=""/>
      <w:lvlJc w:val="left"/>
      <w:pPr>
        <w:tabs>
          <w:tab w:val="left" w:pos="5040"/>
        </w:tabs>
        <w:ind w:left="5040" w:hanging="360"/>
      </w:pPr>
      <w:rPr>
        <w:rFonts w:ascii="Symbol" w:hAnsi="Symbol"/>
        <w:rtl w:val="0"/>
      </w:rPr>
    </w:lvl>
    <w:lvl w:ilvl="7" w:tplc="124C54F0">
      <w:start w:val="1"/>
      <w:numFmt w:val="bullet"/>
      <w:lvlText w:val="o"/>
      <w:lvlJc w:val="left"/>
      <w:pPr>
        <w:tabs>
          <w:tab w:val="left" w:pos="5760"/>
        </w:tabs>
        <w:ind w:left="5760" w:hanging="360"/>
      </w:pPr>
      <w:rPr>
        <w:rFonts w:ascii="Courier New" w:hAnsi="Courier New"/>
        <w:rtl w:val="0"/>
      </w:rPr>
    </w:lvl>
    <w:lvl w:ilvl="8" w:tplc="0D56DF70">
      <w:start w:val="1"/>
      <w:numFmt w:val="bullet"/>
      <w:lvlText w:val=""/>
      <w:lvlJc w:val="left"/>
      <w:pPr>
        <w:tabs>
          <w:tab w:val="left" w:pos="6480"/>
        </w:tabs>
        <w:ind w:left="6480" w:hanging="360"/>
      </w:pPr>
      <w:rPr>
        <w:rFonts w:ascii="Wingdings" w:hAnsi="Wingdings"/>
        <w:rtl w:val="0"/>
      </w:rPr>
    </w:lvl>
  </w:abstractNum>
  <w:abstractNum w:abstractNumId="9" w15:restartNumberingAfterBreak="0">
    <w:nsid w:val="0000000A"/>
    <w:multiLevelType w:val="hybridMultilevel"/>
    <w:tmpl w:val="00000004"/>
    <w:lvl w:ilvl="0" w:tplc="11F4366E">
      <w:start w:val="1"/>
      <w:numFmt w:val="bullet"/>
      <w:lvlText w:val=""/>
      <w:lvlJc w:val="left"/>
      <w:pPr>
        <w:tabs>
          <w:tab w:val="left" w:pos="720"/>
        </w:tabs>
        <w:ind w:left="720" w:hanging="360"/>
      </w:pPr>
      <w:rPr>
        <w:rFonts w:ascii="Symbol" w:hAnsi="Symbol"/>
        <w:rtl w:val="0"/>
      </w:rPr>
    </w:lvl>
    <w:lvl w:ilvl="1" w:tplc="80B2CFE8">
      <w:start w:val="1"/>
      <w:numFmt w:val="bullet"/>
      <w:lvlText w:val="o"/>
      <w:lvlJc w:val="left"/>
      <w:pPr>
        <w:tabs>
          <w:tab w:val="left" w:pos="1440"/>
        </w:tabs>
        <w:ind w:left="1440" w:hanging="360"/>
      </w:pPr>
      <w:rPr>
        <w:rFonts w:ascii="Courier New" w:hAnsi="Courier New"/>
        <w:rtl w:val="0"/>
      </w:rPr>
    </w:lvl>
    <w:lvl w:ilvl="2" w:tplc="9D868860">
      <w:start w:val="1"/>
      <w:numFmt w:val="bullet"/>
      <w:lvlText w:val=""/>
      <w:lvlJc w:val="left"/>
      <w:pPr>
        <w:tabs>
          <w:tab w:val="left" w:pos="2160"/>
        </w:tabs>
        <w:ind w:left="2160" w:hanging="360"/>
      </w:pPr>
      <w:rPr>
        <w:rFonts w:ascii="Wingdings" w:hAnsi="Wingdings"/>
        <w:rtl w:val="0"/>
      </w:rPr>
    </w:lvl>
    <w:lvl w:ilvl="3" w:tplc="438E31DE">
      <w:start w:val="1"/>
      <w:numFmt w:val="bullet"/>
      <w:lvlText w:val=""/>
      <w:lvlJc w:val="left"/>
      <w:pPr>
        <w:tabs>
          <w:tab w:val="left" w:pos="2880"/>
        </w:tabs>
        <w:ind w:left="2880" w:hanging="360"/>
      </w:pPr>
      <w:rPr>
        <w:rFonts w:ascii="Symbol" w:hAnsi="Symbol"/>
        <w:rtl w:val="0"/>
      </w:rPr>
    </w:lvl>
    <w:lvl w:ilvl="4" w:tplc="7E3062A2">
      <w:start w:val="1"/>
      <w:numFmt w:val="bullet"/>
      <w:lvlText w:val="o"/>
      <w:lvlJc w:val="left"/>
      <w:pPr>
        <w:tabs>
          <w:tab w:val="left" w:pos="3600"/>
        </w:tabs>
        <w:ind w:left="3600" w:hanging="360"/>
      </w:pPr>
      <w:rPr>
        <w:rFonts w:ascii="Courier New" w:hAnsi="Courier New"/>
        <w:rtl w:val="0"/>
      </w:rPr>
    </w:lvl>
    <w:lvl w:ilvl="5" w:tplc="41C46E90">
      <w:start w:val="1"/>
      <w:numFmt w:val="bullet"/>
      <w:lvlText w:val=""/>
      <w:lvlJc w:val="left"/>
      <w:pPr>
        <w:tabs>
          <w:tab w:val="left" w:pos="4320"/>
        </w:tabs>
        <w:ind w:left="4320" w:hanging="360"/>
      </w:pPr>
      <w:rPr>
        <w:rFonts w:ascii="Wingdings" w:hAnsi="Wingdings"/>
        <w:rtl w:val="0"/>
      </w:rPr>
    </w:lvl>
    <w:lvl w:ilvl="6" w:tplc="2DF6833A">
      <w:start w:val="1"/>
      <w:numFmt w:val="bullet"/>
      <w:lvlText w:val=""/>
      <w:lvlJc w:val="left"/>
      <w:pPr>
        <w:tabs>
          <w:tab w:val="left" w:pos="5040"/>
        </w:tabs>
        <w:ind w:left="5040" w:hanging="360"/>
      </w:pPr>
      <w:rPr>
        <w:rFonts w:ascii="Symbol" w:hAnsi="Symbol"/>
        <w:rtl w:val="0"/>
      </w:rPr>
    </w:lvl>
    <w:lvl w:ilvl="7" w:tplc="A9DCF72E">
      <w:start w:val="1"/>
      <w:numFmt w:val="bullet"/>
      <w:lvlText w:val="o"/>
      <w:lvlJc w:val="left"/>
      <w:pPr>
        <w:tabs>
          <w:tab w:val="left" w:pos="5760"/>
        </w:tabs>
        <w:ind w:left="5760" w:hanging="360"/>
      </w:pPr>
      <w:rPr>
        <w:rFonts w:ascii="Courier New" w:hAnsi="Courier New"/>
        <w:rtl w:val="0"/>
      </w:rPr>
    </w:lvl>
    <w:lvl w:ilvl="8" w:tplc="59AECF22">
      <w:start w:val="1"/>
      <w:numFmt w:val="bullet"/>
      <w:lvlText w:val=""/>
      <w:lvlJc w:val="left"/>
      <w:pPr>
        <w:tabs>
          <w:tab w:val="left" w:pos="6480"/>
        </w:tabs>
        <w:ind w:left="6480" w:hanging="360"/>
      </w:pPr>
      <w:rPr>
        <w:rFonts w:ascii="Wingdings" w:hAnsi="Wingdings"/>
        <w:rtl w:val="0"/>
      </w:rPr>
    </w:lvl>
  </w:abstractNum>
  <w:abstractNum w:abstractNumId="10" w15:restartNumberingAfterBreak="0">
    <w:nsid w:val="0000000B"/>
    <w:multiLevelType w:val="hybridMultilevel"/>
    <w:tmpl w:val="00000005"/>
    <w:lvl w:ilvl="0" w:tplc="8E72383E">
      <w:start w:val="1"/>
      <w:numFmt w:val="bullet"/>
      <w:lvlText w:val=""/>
      <w:lvlJc w:val="left"/>
      <w:pPr>
        <w:tabs>
          <w:tab w:val="left" w:pos="720"/>
        </w:tabs>
        <w:ind w:left="720" w:hanging="360"/>
      </w:pPr>
      <w:rPr>
        <w:rFonts w:ascii="Symbol" w:hAnsi="Symbol"/>
        <w:rtl w:val="0"/>
      </w:rPr>
    </w:lvl>
    <w:lvl w:ilvl="1" w:tplc="25D4C0A8">
      <w:start w:val="1"/>
      <w:numFmt w:val="bullet"/>
      <w:lvlText w:val="o"/>
      <w:lvlJc w:val="left"/>
      <w:pPr>
        <w:tabs>
          <w:tab w:val="left" w:pos="1440"/>
        </w:tabs>
        <w:ind w:left="1440" w:hanging="360"/>
      </w:pPr>
      <w:rPr>
        <w:rFonts w:ascii="Courier New" w:hAnsi="Courier New"/>
        <w:rtl w:val="0"/>
      </w:rPr>
    </w:lvl>
    <w:lvl w:ilvl="2" w:tplc="9A10E95C">
      <w:start w:val="1"/>
      <w:numFmt w:val="bullet"/>
      <w:lvlText w:val=""/>
      <w:lvlJc w:val="left"/>
      <w:pPr>
        <w:tabs>
          <w:tab w:val="left" w:pos="2160"/>
        </w:tabs>
        <w:ind w:left="2160" w:hanging="360"/>
      </w:pPr>
      <w:rPr>
        <w:rFonts w:ascii="Wingdings" w:hAnsi="Wingdings"/>
        <w:rtl w:val="0"/>
      </w:rPr>
    </w:lvl>
    <w:lvl w:ilvl="3" w:tplc="1F92AC32">
      <w:start w:val="1"/>
      <w:numFmt w:val="bullet"/>
      <w:lvlText w:val=""/>
      <w:lvlJc w:val="left"/>
      <w:pPr>
        <w:tabs>
          <w:tab w:val="left" w:pos="2880"/>
        </w:tabs>
        <w:ind w:left="2880" w:hanging="360"/>
      </w:pPr>
      <w:rPr>
        <w:rFonts w:ascii="Symbol" w:hAnsi="Symbol"/>
        <w:rtl w:val="0"/>
      </w:rPr>
    </w:lvl>
    <w:lvl w:ilvl="4" w:tplc="7A64E96C">
      <w:start w:val="1"/>
      <w:numFmt w:val="bullet"/>
      <w:lvlText w:val="o"/>
      <w:lvlJc w:val="left"/>
      <w:pPr>
        <w:tabs>
          <w:tab w:val="left" w:pos="3600"/>
        </w:tabs>
        <w:ind w:left="3600" w:hanging="360"/>
      </w:pPr>
      <w:rPr>
        <w:rFonts w:ascii="Courier New" w:hAnsi="Courier New"/>
        <w:rtl w:val="0"/>
      </w:rPr>
    </w:lvl>
    <w:lvl w:ilvl="5" w:tplc="681C6E8E">
      <w:start w:val="1"/>
      <w:numFmt w:val="bullet"/>
      <w:lvlText w:val=""/>
      <w:lvlJc w:val="left"/>
      <w:pPr>
        <w:tabs>
          <w:tab w:val="left" w:pos="4320"/>
        </w:tabs>
        <w:ind w:left="4320" w:hanging="360"/>
      </w:pPr>
      <w:rPr>
        <w:rFonts w:ascii="Wingdings" w:hAnsi="Wingdings"/>
        <w:rtl w:val="0"/>
      </w:rPr>
    </w:lvl>
    <w:lvl w:ilvl="6" w:tplc="BDB689F0">
      <w:start w:val="1"/>
      <w:numFmt w:val="bullet"/>
      <w:lvlText w:val=""/>
      <w:lvlJc w:val="left"/>
      <w:pPr>
        <w:tabs>
          <w:tab w:val="left" w:pos="5040"/>
        </w:tabs>
        <w:ind w:left="5040" w:hanging="360"/>
      </w:pPr>
      <w:rPr>
        <w:rFonts w:ascii="Symbol" w:hAnsi="Symbol"/>
        <w:rtl w:val="0"/>
      </w:rPr>
    </w:lvl>
    <w:lvl w:ilvl="7" w:tplc="4BC65FCC">
      <w:start w:val="1"/>
      <w:numFmt w:val="bullet"/>
      <w:lvlText w:val="o"/>
      <w:lvlJc w:val="left"/>
      <w:pPr>
        <w:tabs>
          <w:tab w:val="left" w:pos="5760"/>
        </w:tabs>
        <w:ind w:left="5760" w:hanging="360"/>
      </w:pPr>
      <w:rPr>
        <w:rFonts w:ascii="Courier New" w:hAnsi="Courier New"/>
        <w:rtl w:val="0"/>
      </w:rPr>
    </w:lvl>
    <w:lvl w:ilvl="8" w:tplc="99E2DEA4">
      <w:start w:val="1"/>
      <w:numFmt w:val="bullet"/>
      <w:lvlText w:val=""/>
      <w:lvlJc w:val="left"/>
      <w:pPr>
        <w:tabs>
          <w:tab w:val="left" w:pos="6480"/>
        </w:tabs>
        <w:ind w:left="6480" w:hanging="360"/>
      </w:pPr>
      <w:rPr>
        <w:rFonts w:ascii="Wingdings" w:hAnsi="Wingdings"/>
        <w:rtl w:val="0"/>
      </w:rPr>
    </w:lvl>
  </w:abstractNum>
  <w:abstractNum w:abstractNumId="11" w15:restartNumberingAfterBreak="0">
    <w:nsid w:val="0000000C"/>
    <w:multiLevelType w:val="hybridMultilevel"/>
    <w:tmpl w:val="00000006"/>
    <w:lvl w:ilvl="0" w:tplc="B852CFD4">
      <w:start w:val="1"/>
      <w:numFmt w:val="bullet"/>
      <w:lvlText w:val=""/>
      <w:lvlJc w:val="left"/>
      <w:pPr>
        <w:tabs>
          <w:tab w:val="left" w:pos="720"/>
        </w:tabs>
        <w:ind w:left="720" w:hanging="360"/>
      </w:pPr>
      <w:rPr>
        <w:rFonts w:ascii="Symbol" w:hAnsi="Symbol"/>
        <w:rtl w:val="0"/>
      </w:rPr>
    </w:lvl>
    <w:lvl w:ilvl="1" w:tplc="7B3624E0">
      <w:start w:val="1"/>
      <w:numFmt w:val="bullet"/>
      <w:lvlText w:val="o"/>
      <w:lvlJc w:val="left"/>
      <w:pPr>
        <w:tabs>
          <w:tab w:val="left" w:pos="1440"/>
        </w:tabs>
        <w:ind w:left="1440" w:hanging="360"/>
      </w:pPr>
      <w:rPr>
        <w:rFonts w:ascii="Courier New" w:hAnsi="Courier New"/>
        <w:rtl w:val="0"/>
      </w:rPr>
    </w:lvl>
    <w:lvl w:ilvl="2" w:tplc="1BBE9ED2">
      <w:start w:val="1"/>
      <w:numFmt w:val="bullet"/>
      <w:lvlText w:val=""/>
      <w:lvlJc w:val="left"/>
      <w:pPr>
        <w:tabs>
          <w:tab w:val="left" w:pos="2160"/>
        </w:tabs>
        <w:ind w:left="2160" w:hanging="360"/>
      </w:pPr>
      <w:rPr>
        <w:rFonts w:ascii="Wingdings" w:hAnsi="Wingdings"/>
        <w:rtl w:val="0"/>
      </w:rPr>
    </w:lvl>
    <w:lvl w:ilvl="3" w:tplc="54D25898">
      <w:start w:val="1"/>
      <w:numFmt w:val="bullet"/>
      <w:lvlText w:val=""/>
      <w:lvlJc w:val="left"/>
      <w:pPr>
        <w:tabs>
          <w:tab w:val="left" w:pos="2880"/>
        </w:tabs>
        <w:ind w:left="2880" w:hanging="360"/>
      </w:pPr>
      <w:rPr>
        <w:rFonts w:ascii="Symbol" w:hAnsi="Symbol"/>
        <w:rtl w:val="0"/>
      </w:rPr>
    </w:lvl>
    <w:lvl w:ilvl="4" w:tplc="52EA4BD2">
      <w:start w:val="1"/>
      <w:numFmt w:val="bullet"/>
      <w:lvlText w:val="o"/>
      <w:lvlJc w:val="left"/>
      <w:pPr>
        <w:tabs>
          <w:tab w:val="left" w:pos="3600"/>
        </w:tabs>
        <w:ind w:left="3600" w:hanging="360"/>
      </w:pPr>
      <w:rPr>
        <w:rFonts w:ascii="Courier New" w:hAnsi="Courier New"/>
        <w:rtl w:val="0"/>
      </w:rPr>
    </w:lvl>
    <w:lvl w:ilvl="5" w:tplc="09A421AC">
      <w:start w:val="1"/>
      <w:numFmt w:val="bullet"/>
      <w:lvlText w:val=""/>
      <w:lvlJc w:val="left"/>
      <w:pPr>
        <w:tabs>
          <w:tab w:val="left" w:pos="4320"/>
        </w:tabs>
        <w:ind w:left="4320" w:hanging="360"/>
      </w:pPr>
      <w:rPr>
        <w:rFonts w:ascii="Wingdings" w:hAnsi="Wingdings"/>
        <w:rtl w:val="0"/>
      </w:rPr>
    </w:lvl>
    <w:lvl w:ilvl="6" w:tplc="0BBC6F96">
      <w:start w:val="1"/>
      <w:numFmt w:val="bullet"/>
      <w:lvlText w:val=""/>
      <w:lvlJc w:val="left"/>
      <w:pPr>
        <w:tabs>
          <w:tab w:val="left" w:pos="5040"/>
        </w:tabs>
        <w:ind w:left="5040" w:hanging="360"/>
      </w:pPr>
      <w:rPr>
        <w:rFonts w:ascii="Symbol" w:hAnsi="Symbol"/>
        <w:rtl w:val="0"/>
      </w:rPr>
    </w:lvl>
    <w:lvl w:ilvl="7" w:tplc="4178F052">
      <w:start w:val="1"/>
      <w:numFmt w:val="bullet"/>
      <w:lvlText w:val="o"/>
      <w:lvlJc w:val="left"/>
      <w:pPr>
        <w:tabs>
          <w:tab w:val="left" w:pos="5760"/>
        </w:tabs>
        <w:ind w:left="5760" w:hanging="360"/>
      </w:pPr>
      <w:rPr>
        <w:rFonts w:ascii="Courier New" w:hAnsi="Courier New"/>
        <w:rtl w:val="0"/>
      </w:rPr>
    </w:lvl>
    <w:lvl w:ilvl="8" w:tplc="341C6590">
      <w:start w:val="1"/>
      <w:numFmt w:val="bullet"/>
      <w:lvlText w:val=""/>
      <w:lvlJc w:val="left"/>
      <w:pPr>
        <w:tabs>
          <w:tab w:val="left" w:pos="6480"/>
        </w:tabs>
        <w:ind w:left="6480" w:hanging="360"/>
      </w:pPr>
      <w:rPr>
        <w:rFonts w:ascii="Wingdings" w:hAnsi="Wingdings"/>
        <w:rtl w:val="0"/>
      </w:rPr>
    </w:lvl>
  </w:abstractNum>
  <w:abstractNum w:abstractNumId="12" w15:restartNumberingAfterBreak="0">
    <w:nsid w:val="0000000D"/>
    <w:multiLevelType w:val="hybridMultilevel"/>
    <w:tmpl w:val="00000007"/>
    <w:lvl w:ilvl="0" w:tplc="B34E55B0">
      <w:start w:val="1"/>
      <w:numFmt w:val="bullet"/>
      <w:lvlText w:val=""/>
      <w:lvlJc w:val="left"/>
      <w:pPr>
        <w:tabs>
          <w:tab w:val="left" w:pos="720"/>
        </w:tabs>
        <w:ind w:left="720" w:hanging="360"/>
      </w:pPr>
      <w:rPr>
        <w:rFonts w:ascii="Symbol" w:hAnsi="Symbol"/>
        <w:rtl w:val="0"/>
      </w:rPr>
    </w:lvl>
    <w:lvl w:ilvl="1" w:tplc="AC84C51A">
      <w:start w:val="1"/>
      <w:numFmt w:val="bullet"/>
      <w:lvlText w:val="o"/>
      <w:lvlJc w:val="left"/>
      <w:pPr>
        <w:tabs>
          <w:tab w:val="left" w:pos="1440"/>
        </w:tabs>
        <w:ind w:left="1440" w:hanging="360"/>
      </w:pPr>
      <w:rPr>
        <w:rFonts w:ascii="Courier New" w:hAnsi="Courier New"/>
        <w:rtl w:val="0"/>
      </w:rPr>
    </w:lvl>
    <w:lvl w:ilvl="2" w:tplc="15023ED4">
      <w:start w:val="1"/>
      <w:numFmt w:val="bullet"/>
      <w:lvlText w:val=""/>
      <w:lvlJc w:val="left"/>
      <w:pPr>
        <w:tabs>
          <w:tab w:val="left" w:pos="2160"/>
        </w:tabs>
        <w:ind w:left="2160" w:hanging="360"/>
      </w:pPr>
      <w:rPr>
        <w:rFonts w:ascii="Wingdings" w:hAnsi="Wingdings"/>
        <w:rtl w:val="0"/>
      </w:rPr>
    </w:lvl>
    <w:lvl w:ilvl="3" w:tplc="9BBE35AC">
      <w:start w:val="1"/>
      <w:numFmt w:val="bullet"/>
      <w:lvlText w:val=""/>
      <w:lvlJc w:val="left"/>
      <w:pPr>
        <w:tabs>
          <w:tab w:val="left" w:pos="2880"/>
        </w:tabs>
        <w:ind w:left="2880" w:hanging="360"/>
      </w:pPr>
      <w:rPr>
        <w:rFonts w:ascii="Symbol" w:hAnsi="Symbol"/>
        <w:rtl w:val="0"/>
      </w:rPr>
    </w:lvl>
    <w:lvl w:ilvl="4" w:tplc="677C9D38">
      <w:start w:val="1"/>
      <w:numFmt w:val="bullet"/>
      <w:lvlText w:val="o"/>
      <w:lvlJc w:val="left"/>
      <w:pPr>
        <w:tabs>
          <w:tab w:val="left" w:pos="3600"/>
        </w:tabs>
        <w:ind w:left="3600" w:hanging="360"/>
      </w:pPr>
      <w:rPr>
        <w:rFonts w:ascii="Courier New" w:hAnsi="Courier New"/>
        <w:rtl w:val="0"/>
      </w:rPr>
    </w:lvl>
    <w:lvl w:ilvl="5" w:tplc="E8F80786">
      <w:start w:val="1"/>
      <w:numFmt w:val="bullet"/>
      <w:lvlText w:val=""/>
      <w:lvlJc w:val="left"/>
      <w:pPr>
        <w:tabs>
          <w:tab w:val="left" w:pos="4320"/>
        </w:tabs>
        <w:ind w:left="4320" w:hanging="360"/>
      </w:pPr>
      <w:rPr>
        <w:rFonts w:ascii="Wingdings" w:hAnsi="Wingdings"/>
        <w:rtl w:val="0"/>
      </w:rPr>
    </w:lvl>
    <w:lvl w:ilvl="6" w:tplc="0C546550">
      <w:start w:val="1"/>
      <w:numFmt w:val="bullet"/>
      <w:lvlText w:val=""/>
      <w:lvlJc w:val="left"/>
      <w:pPr>
        <w:tabs>
          <w:tab w:val="left" w:pos="5040"/>
        </w:tabs>
        <w:ind w:left="5040" w:hanging="360"/>
      </w:pPr>
      <w:rPr>
        <w:rFonts w:ascii="Symbol" w:hAnsi="Symbol"/>
        <w:rtl w:val="0"/>
      </w:rPr>
    </w:lvl>
    <w:lvl w:ilvl="7" w:tplc="253AA628">
      <w:start w:val="1"/>
      <w:numFmt w:val="bullet"/>
      <w:lvlText w:val="o"/>
      <w:lvlJc w:val="left"/>
      <w:pPr>
        <w:tabs>
          <w:tab w:val="left" w:pos="5760"/>
        </w:tabs>
        <w:ind w:left="5760" w:hanging="360"/>
      </w:pPr>
      <w:rPr>
        <w:rFonts w:ascii="Courier New" w:hAnsi="Courier New"/>
        <w:rtl w:val="0"/>
      </w:rPr>
    </w:lvl>
    <w:lvl w:ilvl="8" w:tplc="D0D86540">
      <w:start w:val="1"/>
      <w:numFmt w:val="bullet"/>
      <w:lvlText w:val=""/>
      <w:lvlJc w:val="left"/>
      <w:pPr>
        <w:tabs>
          <w:tab w:val="left" w:pos="6480"/>
        </w:tabs>
        <w:ind w:left="6480" w:hanging="360"/>
      </w:pPr>
      <w:rPr>
        <w:rFonts w:ascii="Wingdings" w:hAnsi="Wingdings"/>
        <w:rtl w:val="0"/>
      </w:rPr>
    </w:lvl>
  </w:abstractNum>
  <w:abstractNum w:abstractNumId="13" w15:restartNumberingAfterBreak="0">
    <w:nsid w:val="0000000E"/>
    <w:multiLevelType w:val="hybridMultilevel"/>
    <w:tmpl w:val="00000008"/>
    <w:lvl w:ilvl="0" w:tplc="5590E170">
      <w:start w:val="1"/>
      <w:numFmt w:val="bullet"/>
      <w:lvlText w:val=""/>
      <w:lvlJc w:val="left"/>
      <w:pPr>
        <w:tabs>
          <w:tab w:val="left" w:pos="720"/>
        </w:tabs>
        <w:ind w:left="720" w:hanging="360"/>
      </w:pPr>
      <w:rPr>
        <w:rFonts w:ascii="Symbol" w:hAnsi="Symbol"/>
        <w:rtl w:val="0"/>
      </w:rPr>
    </w:lvl>
    <w:lvl w:ilvl="1" w:tplc="260E5D9A">
      <w:start w:val="1"/>
      <w:numFmt w:val="bullet"/>
      <w:lvlText w:val="o"/>
      <w:lvlJc w:val="left"/>
      <w:pPr>
        <w:tabs>
          <w:tab w:val="left" w:pos="1440"/>
        </w:tabs>
        <w:ind w:left="1440" w:hanging="360"/>
      </w:pPr>
      <w:rPr>
        <w:rFonts w:ascii="Courier New" w:hAnsi="Courier New"/>
        <w:rtl w:val="0"/>
      </w:rPr>
    </w:lvl>
    <w:lvl w:ilvl="2" w:tplc="6D3E79B4">
      <w:start w:val="1"/>
      <w:numFmt w:val="bullet"/>
      <w:lvlText w:val=""/>
      <w:lvlJc w:val="left"/>
      <w:pPr>
        <w:tabs>
          <w:tab w:val="left" w:pos="2160"/>
        </w:tabs>
        <w:ind w:left="2160" w:hanging="360"/>
      </w:pPr>
      <w:rPr>
        <w:rFonts w:ascii="Wingdings" w:hAnsi="Wingdings"/>
        <w:rtl w:val="0"/>
      </w:rPr>
    </w:lvl>
    <w:lvl w:ilvl="3" w:tplc="6E2E56FC">
      <w:start w:val="1"/>
      <w:numFmt w:val="bullet"/>
      <w:lvlText w:val=""/>
      <w:lvlJc w:val="left"/>
      <w:pPr>
        <w:tabs>
          <w:tab w:val="left" w:pos="2880"/>
        </w:tabs>
        <w:ind w:left="2880" w:hanging="360"/>
      </w:pPr>
      <w:rPr>
        <w:rFonts w:ascii="Symbol" w:hAnsi="Symbol"/>
        <w:rtl w:val="0"/>
      </w:rPr>
    </w:lvl>
    <w:lvl w:ilvl="4" w:tplc="9D044738">
      <w:start w:val="1"/>
      <w:numFmt w:val="bullet"/>
      <w:lvlText w:val="o"/>
      <w:lvlJc w:val="left"/>
      <w:pPr>
        <w:tabs>
          <w:tab w:val="left" w:pos="3600"/>
        </w:tabs>
        <w:ind w:left="3600" w:hanging="360"/>
      </w:pPr>
      <w:rPr>
        <w:rFonts w:ascii="Courier New" w:hAnsi="Courier New"/>
        <w:rtl w:val="0"/>
      </w:rPr>
    </w:lvl>
    <w:lvl w:ilvl="5" w:tplc="AF06FAC2">
      <w:start w:val="1"/>
      <w:numFmt w:val="bullet"/>
      <w:lvlText w:val=""/>
      <w:lvlJc w:val="left"/>
      <w:pPr>
        <w:tabs>
          <w:tab w:val="left" w:pos="4320"/>
        </w:tabs>
        <w:ind w:left="4320" w:hanging="360"/>
      </w:pPr>
      <w:rPr>
        <w:rFonts w:ascii="Wingdings" w:hAnsi="Wingdings"/>
        <w:rtl w:val="0"/>
      </w:rPr>
    </w:lvl>
    <w:lvl w:ilvl="6" w:tplc="A9BACB5C">
      <w:start w:val="1"/>
      <w:numFmt w:val="bullet"/>
      <w:lvlText w:val=""/>
      <w:lvlJc w:val="left"/>
      <w:pPr>
        <w:tabs>
          <w:tab w:val="left" w:pos="5040"/>
        </w:tabs>
        <w:ind w:left="5040" w:hanging="360"/>
      </w:pPr>
      <w:rPr>
        <w:rFonts w:ascii="Symbol" w:hAnsi="Symbol"/>
        <w:rtl w:val="0"/>
      </w:rPr>
    </w:lvl>
    <w:lvl w:ilvl="7" w:tplc="3272BC82">
      <w:start w:val="1"/>
      <w:numFmt w:val="bullet"/>
      <w:lvlText w:val="o"/>
      <w:lvlJc w:val="left"/>
      <w:pPr>
        <w:tabs>
          <w:tab w:val="left" w:pos="5760"/>
        </w:tabs>
        <w:ind w:left="5760" w:hanging="360"/>
      </w:pPr>
      <w:rPr>
        <w:rFonts w:ascii="Courier New" w:hAnsi="Courier New"/>
        <w:rtl w:val="0"/>
      </w:rPr>
    </w:lvl>
    <w:lvl w:ilvl="8" w:tplc="62C47910">
      <w:start w:val="1"/>
      <w:numFmt w:val="bullet"/>
      <w:lvlText w:val=""/>
      <w:lvlJc w:val="left"/>
      <w:pPr>
        <w:tabs>
          <w:tab w:val="left" w:pos="6480"/>
        </w:tabs>
        <w:ind w:left="6480" w:hanging="360"/>
      </w:pPr>
      <w:rPr>
        <w:rFonts w:ascii="Wingdings" w:hAnsi="Wingdings"/>
        <w:rtl w:val="0"/>
      </w:rPr>
    </w:lvl>
  </w:abstractNum>
  <w:abstractNum w:abstractNumId="14" w15:restartNumberingAfterBreak="0">
    <w:nsid w:val="0000000F"/>
    <w:multiLevelType w:val="hybridMultilevel"/>
    <w:tmpl w:val="00000001"/>
    <w:lvl w:ilvl="0" w:tplc="37702BBE">
      <w:start w:val="1"/>
      <w:numFmt w:val="bullet"/>
      <w:lvlText w:val=""/>
      <w:lvlJc w:val="left"/>
      <w:pPr>
        <w:tabs>
          <w:tab w:val="left" w:pos="720"/>
        </w:tabs>
        <w:ind w:left="720" w:hanging="360"/>
      </w:pPr>
      <w:rPr>
        <w:rFonts w:ascii="Symbol" w:hAnsi="Symbol"/>
        <w:rtl w:val="0"/>
      </w:rPr>
    </w:lvl>
    <w:lvl w:ilvl="1" w:tplc="6950AD7A">
      <w:start w:val="1"/>
      <w:numFmt w:val="bullet"/>
      <w:lvlText w:val="o"/>
      <w:lvlJc w:val="left"/>
      <w:pPr>
        <w:tabs>
          <w:tab w:val="left" w:pos="1440"/>
        </w:tabs>
        <w:ind w:left="1440" w:hanging="360"/>
      </w:pPr>
      <w:rPr>
        <w:rFonts w:ascii="Courier New" w:hAnsi="Courier New"/>
        <w:rtl w:val="0"/>
      </w:rPr>
    </w:lvl>
    <w:lvl w:ilvl="2" w:tplc="C8F4C070">
      <w:start w:val="1"/>
      <w:numFmt w:val="bullet"/>
      <w:lvlText w:val=""/>
      <w:lvlJc w:val="left"/>
      <w:pPr>
        <w:tabs>
          <w:tab w:val="left" w:pos="2160"/>
        </w:tabs>
        <w:ind w:left="2160" w:hanging="360"/>
      </w:pPr>
      <w:rPr>
        <w:rFonts w:ascii="Wingdings" w:hAnsi="Wingdings"/>
        <w:rtl w:val="0"/>
      </w:rPr>
    </w:lvl>
    <w:lvl w:ilvl="3" w:tplc="3A622F48">
      <w:start w:val="1"/>
      <w:numFmt w:val="bullet"/>
      <w:lvlText w:val=""/>
      <w:lvlJc w:val="left"/>
      <w:pPr>
        <w:tabs>
          <w:tab w:val="left" w:pos="2880"/>
        </w:tabs>
        <w:ind w:left="2880" w:hanging="360"/>
      </w:pPr>
      <w:rPr>
        <w:rFonts w:ascii="Symbol" w:hAnsi="Symbol"/>
        <w:rtl w:val="0"/>
      </w:rPr>
    </w:lvl>
    <w:lvl w:ilvl="4" w:tplc="55BECA8A">
      <w:start w:val="1"/>
      <w:numFmt w:val="bullet"/>
      <w:lvlText w:val="o"/>
      <w:lvlJc w:val="left"/>
      <w:pPr>
        <w:tabs>
          <w:tab w:val="left" w:pos="3600"/>
        </w:tabs>
        <w:ind w:left="3600" w:hanging="360"/>
      </w:pPr>
      <w:rPr>
        <w:rFonts w:ascii="Courier New" w:hAnsi="Courier New"/>
        <w:rtl w:val="0"/>
      </w:rPr>
    </w:lvl>
    <w:lvl w:ilvl="5" w:tplc="BF54B59E">
      <w:start w:val="1"/>
      <w:numFmt w:val="bullet"/>
      <w:lvlText w:val=""/>
      <w:lvlJc w:val="left"/>
      <w:pPr>
        <w:tabs>
          <w:tab w:val="left" w:pos="4320"/>
        </w:tabs>
        <w:ind w:left="4320" w:hanging="360"/>
      </w:pPr>
      <w:rPr>
        <w:rFonts w:ascii="Wingdings" w:hAnsi="Wingdings"/>
        <w:rtl w:val="0"/>
      </w:rPr>
    </w:lvl>
    <w:lvl w:ilvl="6" w:tplc="EB26C3B4">
      <w:start w:val="1"/>
      <w:numFmt w:val="bullet"/>
      <w:lvlText w:val=""/>
      <w:lvlJc w:val="left"/>
      <w:pPr>
        <w:tabs>
          <w:tab w:val="left" w:pos="5040"/>
        </w:tabs>
        <w:ind w:left="5040" w:hanging="360"/>
      </w:pPr>
      <w:rPr>
        <w:rFonts w:ascii="Symbol" w:hAnsi="Symbol"/>
        <w:rtl w:val="0"/>
      </w:rPr>
    </w:lvl>
    <w:lvl w:ilvl="7" w:tplc="8384FEAA">
      <w:start w:val="1"/>
      <w:numFmt w:val="bullet"/>
      <w:lvlText w:val="o"/>
      <w:lvlJc w:val="left"/>
      <w:pPr>
        <w:tabs>
          <w:tab w:val="left" w:pos="5760"/>
        </w:tabs>
        <w:ind w:left="5760" w:hanging="360"/>
      </w:pPr>
      <w:rPr>
        <w:rFonts w:ascii="Courier New" w:hAnsi="Courier New"/>
        <w:rtl w:val="0"/>
      </w:rPr>
    </w:lvl>
    <w:lvl w:ilvl="8" w:tplc="73365AC8">
      <w:start w:val="1"/>
      <w:numFmt w:val="bullet"/>
      <w:lvlText w:val=""/>
      <w:lvlJc w:val="left"/>
      <w:pPr>
        <w:tabs>
          <w:tab w:val="left" w:pos="6480"/>
        </w:tabs>
        <w:ind w:left="6480" w:hanging="360"/>
      </w:pPr>
      <w:rPr>
        <w:rFonts w:ascii="Wingdings" w:hAnsi="Wingdings"/>
        <w:rtl w:val="0"/>
      </w:rPr>
    </w:lvl>
  </w:abstractNum>
  <w:abstractNum w:abstractNumId="15" w15:restartNumberingAfterBreak="0">
    <w:nsid w:val="00000010"/>
    <w:multiLevelType w:val="hybridMultilevel"/>
    <w:tmpl w:val="00000001"/>
    <w:lvl w:ilvl="0" w:tplc="CC182B56">
      <w:start w:val="1"/>
      <w:numFmt w:val="decimal"/>
      <w:lvlText w:val="%1."/>
      <w:lvlJc w:val="left"/>
      <w:pPr>
        <w:tabs>
          <w:tab w:val="left" w:pos="720"/>
        </w:tabs>
        <w:ind w:left="720" w:hanging="360"/>
      </w:pPr>
    </w:lvl>
    <w:lvl w:ilvl="1" w:tplc="EC96FFBE">
      <w:start w:val="1"/>
      <w:numFmt w:val="lowerLetter"/>
      <w:lvlText w:val="%2."/>
      <w:lvlJc w:val="left"/>
      <w:pPr>
        <w:tabs>
          <w:tab w:val="left" w:pos="1440"/>
        </w:tabs>
        <w:ind w:left="1440" w:hanging="360"/>
      </w:pPr>
    </w:lvl>
    <w:lvl w:ilvl="2" w:tplc="E77AE696">
      <w:start w:val="1"/>
      <w:numFmt w:val="lowerRoman"/>
      <w:lvlText w:val="%3."/>
      <w:lvlJc w:val="right"/>
      <w:pPr>
        <w:tabs>
          <w:tab w:val="left" w:pos="2160"/>
        </w:tabs>
        <w:ind w:left="2160" w:hanging="180"/>
      </w:pPr>
    </w:lvl>
    <w:lvl w:ilvl="3" w:tplc="8716F1B0">
      <w:start w:val="1"/>
      <w:numFmt w:val="decimal"/>
      <w:lvlText w:val="%4."/>
      <w:lvlJc w:val="left"/>
      <w:pPr>
        <w:tabs>
          <w:tab w:val="left" w:pos="2880"/>
        </w:tabs>
        <w:ind w:left="2880" w:hanging="360"/>
      </w:pPr>
    </w:lvl>
    <w:lvl w:ilvl="4" w:tplc="B02ABFCA">
      <w:start w:val="1"/>
      <w:numFmt w:val="lowerLetter"/>
      <w:lvlText w:val="%5."/>
      <w:lvlJc w:val="left"/>
      <w:pPr>
        <w:tabs>
          <w:tab w:val="left" w:pos="3600"/>
        </w:tabs>
        <w:ind w:left="3600" w:hanging="360"/>
      </w:pPr>
    </w:lvl>
    <w:lvl w:ilvl="5" w:tplc="58D2D3F2">
      <w:start w:val="1"/>
      <w:numFmt w:val="lowerRoman"/>
      <w:lvlText w:val="%6."/>
      <w:lvlJc w:val="right"/>
      <w:pPr>
        <w:tabs>
          <w:tab w:val="left" w:pos="4320"/>
        </w:tabs>
        <w:ind w:left="4320" w:hanging="180"/>
      </w:pPr>
    </w:lvl>
    <w:lvl w:ilvl="6" w:tplc="626894EA">
      <w:start w:val="1"/>
      <w:numFmt w:val="decimal"/>
      <w:lvlText w:val="%7."/>
      <w:lvlJc w:val="left"/>
      <w:pPr>
        <w:tabs>
          <w:tab w:val="left" w:pos="5040"/>
        </w:tabs>
        <w:ind w:left="5040" w:hanging="360"/>
      </w:pPr>
    </w:lvl>
    <w:lvl w:ilvl="7" w:tplc="7298CA84">
      <w:start w:val="1"/>
      <w:numFmt w:val="lowerLetter"/>
      <w:lvlText w:val="%8."/>
      <w:lvlJc w:val="left"/>
      <w:pPr>
        <w:tabs>
          <w:tab w:val="left" w:pos="5760"/>
        </w:tabs>
        <w:ind w:left="5760" w:hanging="360"/>
      </w:pPr>
    </w:lvl>
    <w:lvl w:ilvl="8" w:tplc="AAA6362C">
      <w:start w:val="1"/>
      <w:numFmt w:val="lowerRoman"/>
      <w:lvlText w:val="%9."/>
      <w:lvlJc w:val="right"/>
      <w:pPr>
        <w:tabs>
          <w:tab w:val="left" w:pos="6480"/>
        </w:tabs>
        <w:ind w:left="6480" w:hanging="180"/>
      </w:pPr>
    </w:lvl>
  </w:abstractNum>
  <w:abstractNum w:abstractNumId="16" w15:restartNumberingAfterBreak="0">
    <w:nsid w:val="00000011"/>
    <w:multiLevelType w:val="hybridMultilevel"/>
    <w:tmpl w:val="00000002"/>
    <w:lvl w:ilvl="0" w:tplc="9F0AB6B4">
      <w:start w:val="1"/>
      <w:numFmt w:val="decimal"/>
      <w:lvlText w:val="%1."/>
      <w:lvlJc w:val="left"/>
      <w:pPr>
        <w:tabs>
          <w:tab w:val="left" w:pos="720"/>
        </w:tabs>
        <w:ind w:left="720" w:hanging="360"/>
      </w:pPr>
    </w:lvl>
    <w:lvl w:ilvl="1" w:tplc="B8C04EFC">
      <w:start w:val="1"/>
      <w:numFmt w:val="lowerLetter"/>
      <w:lvlText w:val="%2."/>
      <w:lvlJc w:val="left"/>
      <w:pPr>
        <w:tabs>
          <w:tab w:val="left" w:pos="1440"/>
        </w:tabs>
        <w:ind w:left="1440" w:hanging="360"/>
      </w:pPr>
    </w:lvl>
    <w:lvl w:ilvl="2" w:tplc="B1B4B5A2">
      <w:start w:val="1"/>
      <w:numFmt w:val="lowerRoman"/>
      <w:lvlText w:val="%3."/>
      <w:lvlJc w:val="right"/>
      <w:pPr>
        <w:tabs>
          <w:tab w:val="left" w:pos="2160"/>
        </w:tabs>
        <w:ind w:left="2160" w:hanging="180"/>
      </w:pPr>
    </w:lvl>
    <w:lvl w:ilvl="3" w:tplc="765AD6F0">
      <w:start w:val="1"/>
      <w:numFmt w:val="decimal"/>
      <w:lvlText w:val="%4."/>
      <w:lvlJc w:val="left"/>
      <w:pPr>
        <w:tabs>
          <w:tab w:val="left" w:pos="2880"/>
        </w:tabs>
        <w:ind w:left="2880" w:hanging="360"/>
      </w:pPr>
    </w:lvl>
    <w:lvl w:ilvl="4" w:tplc="4754D57A">
      <w:start w:val="1"/>
      <w:numFmt w:val="lowerLetter"/>
      <w:lvlText w:val="%5."/>
      <w:lvlJc w:val="left"/>
      <w:pPr>
        <w:tabs>
          <w:tab w:val="left" w:pos="3600"/>
        </w:tabs>
        <w:ind w:left="3600" w:hanging="360"/>
      </w:pPr>
    </w:lvl>
    <w:lvl w:ilvl="5" w:tplc="374AA472">
      <w:start w:val="1"/>
      <w:numFmt w:val="lowerRoman"/>
      <w:lvlText w:val="%6."/>
      <w:lvlJc w:val="right"/>
      <w:pPr>
        <w:tabs>
          <w:tab w:val="left" w:pos="4320"/>
        </w:tabs>
        <w:ind w:left="4320" w:hanging="180"/>
      </w:pPr>
    </w:lvl>
    <w:lvl w:ilvl="6" w:tplc="23AE3416">
      <w:start w:val="1"/>
      <w:numFmt w:val="decimal"/>
      <w:lvlText w:val="%7."/>
      <w:lvlJc w:val="left"/>
      <w:pPr>
        <w:tabs>
          <w:tab w:val="left" w:pos="5040"/>
        </w:tabs>
        <w:ind w:left="5040" w:hanging="360"/>
      </w:pPr>
    </w:lvl>
    <w:lvl w:ilvl="7" w:tplc="8D86D4B2">
      <w:start w:val="1"/>
      <w:numFmt w:val="lowerLetter"/>
      <w:lvlText w:val="%8."/>
      <w:lvlJc w:val="left"/>
      <w:pPr>
        <w:tabs>
          <w:tab w:val="left" w:pos="5760"/>
        </w:tabs>
        <w:ind w:left="5760" w:hanging="360"/>
      </w:pPr>
    </w:lvl>
    <w:lvl w:ilvl="8" w:tplc="725463DC">
      <w:start w:val="1"/>
      <w:numFmt w:val="lowerRoman"/>
      <w:lvlText w:val="%9."/>
      <w:lvlJc w:val="right"/>
      <w:pPr>
        <w:tabs>
          <w:tab w:val="left" w:pos="6480"/>
        </w:tabs>
        <w:ind w:left="6480" w:hanging="180"/>
      </w:pPr>
    </w:lvl>
  </w:abstractNum>
  <w:abstractNum w:abstractNumId="17" w15:restartNumberingAfterBreak="0">
    <w:nsid w:val="00000012"/>
    <w:multiLevelType w:val="hybridMultilevel"/>
    <w:tmpl w:val="00000003"/>
    <w:lvl w:ilvl="0" w:tplc="D2C2E6DE">
      <w:start w:val="1"/>
      <w:numFmt w:val="decimal"/>
      <w:lvlText w:val="%1."/>
      <w:lvlJc w:val="left"/>
      <w:pPr>
        <w:tabs>
          <w:tab w:val="left" w:pos="720"/>
        </w:tabs>
        <w:ind w:left="720" w:hanging="360"/>
      </w:pPr>
    </w:lvl>
    <w:lvl w:ilvl="1" w:tplc="7D6AF2C0">
      <w:start w:val="1"/>
      <w:numFmt w:val="lowerLetter"/>
      <w:lvlText w:val="%2."/>
      <w:lvlJc w:val="left"/>
      <w:pPr>
        <w:tabs>
          <w:tab w:val="left" w:pos="1440"/>
        </w:tabs>
        <w:ind w:left="1440" w:hanging="360"/>
      </w:pPr>
    </w:lvl>
    <w:lvl w:ilvl="2" w:tplc="64C8C748">
      <w:start w:val="1"/>
      <w:numFmt w:val="lowerRoman"/>
      <w:lvlText w:val="%3."/>
      <w:lvlJc w:val="right"/>
      <w:pPr>
        <w:tabs>
          <w:tab w:val="left" w:pos="2160"/>
        </w:tabs>
        <w:ind w:left="2160" w:hanging="180"/>
      </w:pPr>
    </w:lvl>
    <w:lvl w:ilvl="3" w:tplc="BA92EE7A">
      <w:start w:val="1"/>
      <w:numFmt w:val="decimal"/>
      <w:lvlText w:val="%4."/>
      <w:lvlJc w:val="left"/>
      <w:pPr>
        <w:tabs>
          <w:tab w:val="left" w:pos="2880"/>
        </w:tabs>
        <w:ind w:left="2880" w:hanging="360"/>
      </w:pPr>
    </w:lvl>
    <w:lvl w:ilvl="4" w:tplc="503C7116">
      <w:start w:val="1"/>
      <w:numFmt w:val="lowerLetter"/>
      <w:lvlText w:val="%5."/>
      <w:lvlJc w:val="left"/>
      <w:pPr>
        <w:tabs>
          <w:tab w:val="left" w:pos="3600"/>
        </w:tabs>
        <w:ind w:left="3600" w:hanging="360"/>
      </w:pPr>
    </w:lvl>
    <w:lvl w:ilvl="5" w:tplc="BB264748">
      <w:start w:val="1"/>
      <w:numFmt w:val="lowerRoman"/>
      <w:lvlText w:val="%6."/>
      <w:lvlJc w:val="right"/>
      <w:pPr>
        <w:tabs>
          <w:tab w:val="left" w:pos="4320"/>
        </w:tabs>
        <w:ind w:left="4320" w:hanging="180"/>
      </w:pPr>
    </w:lvl>
    <w:lvl w:ilvl="6" w:tplc="0A58197E">
      <w:start w:val="1"/>
      <w:numFmt w:val="decimal"/>
      <w:lvlText w:val="%7."/>
      <w:lvlJc w:val="left"/>
      <w:pPr>
        <w:tabs>
          <w:tab w:val="left" w:pos="5040"/>
        </w:tabs>
        <w:ind w:left="5040" w:hanging="360"/>
      </w:pPr>
    </w:lvl>
    <w:lvl w:ilvl="7" w:tplc="3AF8B192">
      <w:start w:val="1"/>
      <w:numFmt w:val="lowerLetter"/>
      <w:lvlText w:val="%8."/>
      <w:lvlJc w:val="left"/>
      <w:pPr>
        <w:tabs>
          <w:tab w:val="left" w:pos="5760"/>
        </w:tabs>
        <w:ind w:left="5760" w:hanging="360"/>
      </w:pPr>
    </w:lvl>
    <w:lvl w:ilvl="8" w:tplc="E026D1EC">
      <w:start w:val="1"/>
      <w:numFmt w:val="lowerRoman"/>
      <w:lvlText w:val="%9."/>
      <w:lvlJc w:val="right"/>
      <w:pPr>
        <w:tabs>
          <w:tab w:val="left" w:pos="6480"/>
        </w:tabs>
        <w:ind w:left="6480" w:hanging="180"/>
      </w:pPr>
    </w:lvl>
  </w:abstractNum>
  <w:abstractNum w:abstractNumId="18" w15:restartNumberingAfterBreak="0">
    <w:nsid w:val="00000013"/>
    <w:multiLevelType w:val="hybridMultilevel"/>
    <w:tmpl w:val="00000004"/>
    <w:lvl w:ilvl="0" w:tplc="6B066288">
      <w:start w:val="1"/>
      <w:numFmt w:val="decimal"/>
      <w:lvlText w:val="%1."/>
      <w:lvlJc w:val="left"/>
      <w:pPr>
        <w:tabs>
          <w:tab w:val="left" w:pos="720"/>
        </w:tabs>
        <w:ind w:left="720" w:hanging="360"/>
      </w:pPr>
    </w:lvl>
    <w:lvl w:ilvl="1" w:tplc="6654346A">
      <w:start w:val="1"/>
      <w:numFmt w:val="lowerLetter"/>
      <w:lvlText w:val="%2."/>
      <w:lvlJc w:val="left"/>
      <w:pPr>
        <w:tabs>
          <w:tab w:val="left" w:pos="1440"/>
        </w:tabs>
        <w:ind w:left="1440" w:hanging="360"/>
      </w:pPr>
    </w:lvl>
    <w:lvl w:ilvl="2" w:tplc="10D2BD24">
      <w:start w:val="1"/>
      <w:numFmt w:val="lowerRoman"/>
      <w:lvlText w:val="%3."/>
      <w:lvlJc w:val="right"/>
      <w:pPr>
        <w:tabs>
          <w:tab w:val="left" w:pos="2160"/>
        </w:tabs>
        <w:ind w:left="2160" w:hanging="180"/>
      </w:pPr>
    </w:lvl>
    <w:lvl w:ilvl="3" w:tplc="8B3E3E84">
      <w:start w:val="1"/>
      <w:numFmt w:val="decimal"/>
      <w:lvlText w:val="%4."/>
      <w:lvlJc w:val="left"/>
      <w:pPr>
        <w:tabs>
          <w:tab w:val="left" w:pos="2880"/>
        </w:tabs>
        <w:ind w:left="2880" w:hanging="360"/>
      </w:pPr>
    </w:lvl>
    <w:lvl w:ilvl="4" w:tplc="DDC8CAC4">
      <w:start w:val="1"/>
      <w:numFmt w:val="lowerLetter"/>
      <w:lvlText w:val="%5."/>
      <w:lvlJc w:val="left"/>
      <w:pPr>
        <w:tabs>
          <w:tab w:val="left" w:pos="3600"/>
        </w:tabs>
        <w:ind w:left="3600" w:hanging="360"/>
      </w:pPr>
    </w:lvl>
    <w:lvl w:ilvl="5" w:tplc="48F41AF2">
      <w:start w:val="1"/>
      <w:numFmt w:val="lowerRoman"/>
      <w:lvlText w:val="%6."/>
      <w:lvlJc w:val="right"/>
      <w:pPr>
        <w:tabs>
          <w:tab w:val="left" w:pos="4320"/>
        </w:tabs>
        <w:ind w:left="4320" w:hanging="180"/>
      </w:pPr>
    </w:lvl>
    <w:lvl w:ilvl="6" w:tplc="FE8834F2">
      <w:start w:val="1"/>
      <w:numFmt w:val="decimal"/>
      <w:lvlText w:val="%7."/>
      <w:lvlJc w:val="left"/>
      <w:pPr>
        <w:tabs>
          <w:tab w:val="left" w:pos="5040"/>
        </w:tabs>
        <w:ind w:left="5040" w:hanging="360"/>
      </w:pPr>
    </w:lvl>
    <w:lvl w:ilvl="7" w:tplc="9A623AAE">
      <w:start w:val="1"/>
      <w:numFmt w:val="lowerLetter"/>
      <w:lvlText w:val="%8."/>
      <w:lvlJc w:val="left"/>
      <w:pPr>
        <w:tabs>
          <w:tab w:val="left" w:pos="5760"/>
        </w:tabs>
        <w:ind w:left="5760" w:hanging="360"/>
      </w:pPr>
    </w:lvl>
    <w:lvl w:ilvl="8" w:tplc="B1440D88">
      <w:start w:val="1"/>
      <w:numFmt w:val="lowerRoman"/>
      <w:lvlText w:val="%9."/>
      <w:lvlJc w:val="right"/>
      <w:pPr>
        <w:tabs>
          <w:tab w:val="left" w:pos="6480"/>
        </w:tabs>
        <w:ind w:left="6480" w:hanging="180"/>
      </w:pPr>
    </w:lvl>
  </w:abstractNum>
  <w:abstractNum w:abstractNumId="19" w15:restartNumberingAfterBreak="0">
    <w:nsid w:val="00000014"/>
    <w:multiLevelType w:val="hybridMultilevel"/>
    <w:tmpl w:val="00000005"/>
    <w:lvl w:ilvl="0" w:tplc="5576FD78">
      <w:start w:val="1"/>
      <w:numFmt w:val="decimal"/>
      <w:lvlText w:val="%1."/>
      <w:lvlJc w:val="left"/>
      <w:pPr>
        <w:tabs>
          <w:tab w:val="left" w:pos="720"/>
        </w:tabs>
        <w:ind w:left="720" w:hanging="360"/>
      </w:pPr>
    </w:lvl>
    <w:lvl w:ilvl="1" w:tplc="71A8D4B0">
      <w:start w:val="1"/>
      <w:numFmt w:val="lowerLetter"/>
      <w:lvlText w:val="%2."/>
      <w:lvlJc w:val="left"/>
      <w:pPr>
        <w:tabs>
          <w:tab w:val="left" w:pos="1440"/>
        </w:tabs>
        <w:ind w:left="1440" w:hanging="360"/>
      </w:pPr>
    </w:lvl>
    <w:lvl w:ilvl="2" w:tplc="10BC519E">
      <w:start w:val="1"/>
      <w:numFmt w:val="lowerRoman"/>
      <w:lvlText w:val="%3."/>
      <w:lvlJc w:val="right"/>
      <w:pPr>
        <w:tabs>
          <w:tab w:val="left" w:pos="2160"/>
        </w:tabs>
        <w:ind w:left="2160" w:hanging="180"/>
      </w:pPr>
    </w:lvl>
    <w:lvl w:ilvl="3" w:tplc="AF8622AA">
      <w:start w:val="1"/>
      <w:numFmt w:val="decimal"/>
      <w:lvlText w:val="%4."/>
      <w:lvlJc w:val="left"/>
      <w:pPr>
        <w:tabs>
          <w:tab w:val="left" w:pos="2880"/>
        </w:tabs>
        <w:ind w:left="2880" w:hanging="360"/>
      </w:pPr>
    </w:lvl>
    <w:lvl w:ilvl="4" w:tplc="4F74A708">
      <w:start w:val="1"/>
      <w:numFmt w:val="lowerLetter"/>
      <w:lvlText w:val="%5."/>
      <w:lvlJc w:val="left"/>
      <w:pPr>
        <w:tabs>
          <w:tab w:val="left" w:pos="3600"/>
        </w:tabs>
        <w:ind w:left="3600" w:hanging="360"/>
      </w:pPr>
    </w:lvl>
    <w:lvl w:ilvl="5" w:tplc="746A743C">
      <w:start w:val="1"/>
      <w:numFmt w:val="lowerRoman"/>
      <w:lvlText w:val="%6."/>
      <w:lvlJc w:val="right"/>
      <w:pPr>
        <w:tabs>
          <w:tab w:val="left" w:pos="4320"/>
        </w:tabs>
        <w:ind w:left="4320" w:hanging="180"/>
      </w:pPr>
    </w:lvl>
    <w:lvl w:ilvl="6" w:tplc="B448C028">
      <w:start w:val="1"/>
      <w:numFmt w:val="decimal"/>
      <w:lvlText w:val="%7."/>
      <w:lvlJc w:val="left"/>
      <w:pPr>
        <w:tabs>
          <w:tab w:val="left" w:pos="5040"/>
        </w:tabs>
        <w:ind w:left="5040" w:hanging="360"/>
      </w:pPr>
    </w:lvl>
    <w:lvl w:ilvl="7" w:tplc="43569396">
      <w:start w:val="1"/>
      <w:numFmt w:val="lowerLetter"/>
      <w:lvlText w:val="%8."/>
      <w:lvlJc w:val="left"/>
      <w:pPr>
        <w:tabs>
          <w:tab w:val="left" w:pos="5760"/>
        </w:tabs>
        <w:ind w:left="5760" w:hanging="360"/>
      </w:pPr>
    </w:lvl>
    <w:lvl w:ilvl="8" w:tplc="78E2E29E">
      <w:start w:val="1"/>
      <w:numFmt w:val="lowerRoman"/>
      <w:lvlText w:val="%9."/>
      <w:lvlJc w:val="right"/>
      <w:pPr>
        <w:tabs>
          <w:tab w:val="left" w:pos="6480"/>
        </w:tabs>
        <w:ind w:left="6480" w:hanging="180"/>
      </w:pPr>
    </w:lvl>
  </w:abstractNum>
  <w:abstractNum w:abstractNumId="20" w15:restartNumberingAfterBreak="0">
    <w:nsid w:val="00000015"/>
    <w:multiLevelType w:val="hybridMultilevel"/>
    <w:tmpl w:val="00000006"/>
    <w:lvl w:ilvl="0" w:tplc="37540082">
      <w:start w:val="1"/>
      <w:numFmt w:val="decimal"/>
      <w:lvlText w:val="%1."/>
      <w:lvlJc w:val="left"/>
      <w:pPr>
        <w:tabs>
          <w:tab w:val="left" w:pos="720"/>
        </w:tabs>
        <w:ind w:left="720" w:hanging="360"/>
      </w:pPr>
    </w:lvl>
    <w:lvl w:ilvl="1" w:tplc="DFA45C5E">
      <w:start w:val="1"/>
      <w:numFmt w:val="lowerLetter"/>
      <w:lvlText w:val="%2."/>
      <w:lvlJc w:val="left"/>
      <w:pPr>
        <w:tabs>
          <w:tab w:val="left" w:pos="1440"/>
        </w:tabs>
        <w:ind w:left="1440" w:hanging="360"/>
      </w:pPr>
    </w:lvl>
    <w:lvl w:ilvl="2" w:tplc="1C624468">
      <w:start w:val="1"/>
      <w:numFmt w:val="lowerRoman"/>
      <w:lvlText w:val="%3."/>
      <w:lvlJc w:val="right"/>
      <w:pPr>
        <w:tabs>
          <w:tab w:val="left" w:pos="2160"/>
        </w:tabs>
        <w:ind w:left="2160" w:hanging="180"/>
      </w:pPr>
    </w:lvl>
    <w:lvl w:ilvl="3" w:tplc="B0FEB6C0">
      <w:start w:val="1"/>
      <w:numFmt w:val="decimal"/>
      <w:lvlText w:val="%4."/>
      <w:lvlJc w:val="left"/>
      <w:pPr>
        <w:tabs>
          <w:tab w:val="left" w:pos="2880"/>
        </w:tabs>
        <w:ind w:left="2880" w:hanging="360"/>
      </w:pPr>
    </w:lvl>
    <w:lvl w:ilvl="4" w:tplc="6FA6A326">
      <w:start w:val="1"/>
      <w:numFmt w:val="lowerLetter"/>
      <w:lvlText w:val="%5."/>
      <w:lvlJc w:val="left"/>
      <w:pPr>
        <w:tabs>
          <w:tab w:val="left" w:pos="3600"/>
        </w:tabs>
        <w:ind w:left="3600" w:hanging="360"/>
      </w:pPr>
    </w:lvl>
    <w:lvl w:ilvl="5" w:tplc="79AE93CE">
      <w:start w:val="1"/>
      <w:numFmt w:val="lowerRoman"/>
      <w:lvlText w:val="%6."/>
      <w:lvlJc w:val="right"/>
      <w:pPr>
        <w:tabs>
          <w:tab w:val="left" w:pos="4320"/>
        </w:tabs>
        <w:ind w:left="4320" w:hanging="180"/>
      </w:pPr>
    </w:lvl>
    <w:lvl w:ilvl="6" w:tplc="BD24C6EA">
      <w:start w:val="1"/>
      <w:numFmt w:val="decimal"/>
      <w:lvlText w:val="%7."/>
      <w:lvlJc w:val="left"/>
      <w:pPr>
        <w:tabs>
          <w:tab w:val="left" w:pos="5040"/>
        </w:tabs>
        <w:ind w:left="5040" w:hanging="360"/>
      </w:pPr>
    </w:lvl>
    <w:lvl w:ilvl="7" w:tplc="BC802E26">
      <w:start w:val="1"/>
      <w:numFmt w:val="lowerLetter"/>
      <w:lvlText w:val="%8."/>
      <w:lvlJc w:val="left"/>
      <w:pPr>
        <w:tabs>
          <w:tab w:val="left" w:pos="5760"/>
        </w:tabs>
        <w:ind w:left="5760" w:hanging="360"/>
      </w:pPr>
    </w:lvl>
    <w:lvl w:ilvl="8" w:tplc="B422FEA2">
      <w:start w:val="1"/>
      <w:numFmt w:val="lowerRoman"/>
      <w:lvlText w:val="%9."/>
      <w:lvlJc w:val="right"/>
      <w:pPr>
        <w:tabs>
          <w:tab w:val="left" w:pos="6480"/>
        </w:tabs>
        <w:ind w:left="6480" w:hanging="180"/>
      </w:pPr>
    </w:lvl>
  </w:abstractNum>
  <w:abstractNum w:abstractNumId="21" w15:restartNumberingAfterBreak="0">
    <w:nsid w:val="00000016"/>
    <w:multiLevelType w:val="hybridMultilevel"/>
    <w:tmpl w:val="00000007"/>
    <w:lvl w:ilvl="0" w:tplc="1BBA2530">
      <w:start w:val="1"/>
      <w:numFmt w:val="decimal"/>
      <w:lvlText w:val="%1."/>
      <w:lvlJc w:val="left"/>
      <w:pPr>
        <w:tabs>
          <w:tab w:val="left" w:pos="720"/>
        </w:tabs>
        <w:ind w:left="720" w:hanging="360"/>
      </w:pPr>
    </w:lvl>
    <w:lvl w:ilvl="1" w:tplc="2938CE58">
      <w:start w:val="1"/>
      <w:numFmt w:val="lowerLetter"/>
      <w:lvlText w:val="%2."/>
      <w:lvlJc w:val="left"/>
      <w:pPr>
        <w:tabs>
          <w:tab w:val="left" w:pos="1440"/>
        </w:tabs>
        <w:ind w:left="1440" w:hanging="360"/>
      </w:pPr>
    </w:lvl>
    <w:lvl w:ilvl="2" w:tplc="B786265C">
      <w:start w:val="1"/>
      <w:numFmt w:val="lowerRoman"/>
      <w:lvlText w:val="%3."/>
      <w:lvlJc w:val="right"/>
      <w:pPr>
        <w:tabs>
          <w:tab w:val="left" w:pos="2160"/>
        </w:tabs>
        <w:ind w:left="2160" w:hanging="180"/>
      </w:pPr>
    </w:lvl>
    <w:lvl w:ilvl="3" w:tplc="24C4EE0C">
      <w:start w:val="1"/>
      <w:numFmt w:val="decimal"/>
      <w:lvlText w:val="%4."/>
      <w:lvlJc w:val="left"/>
      <w:pPr>
        <w:tabs>
          <w:tab w:val="left" w:pos="2880"/>
        </w:tabs>
        <w:ind w:left="2880" w:hanging="360"/>
      </w:pPr>
    </w:lvl>
    <w:lvl w:ilvl="4" w:tplc="EBA84782">
      <w:start w:val="1"/>
      <w:numFmt w:val="lowerLetter"/>
      <w:lvlText w:val="%5."/>
      <w:lvlJc w:val="left"/>
      <w:pPr>
        <w:tabs>
          <w:tab w:val="left" w:pos="3600"/>
        </w:tabs>
        <w:ind w:left="3600" w:hanging="360"/>
      </w:pPr>
    </w:lvl>
    <w:lvl w:ilvl="5" w:tplc="D75A10CE">
      <w:start w:val="1"/>
      <w:numFmt w:val="lowerRoman"/>
      <w:lvlText w:val="%6."/>
      <w:lvlJc w:val="right"/>
      <w:pPr>
        <w:tabs>
          <w:tab w:val="left" w:pos="4320"/>
        </w:tabs>
        <w:ind w:left="4320" w:hanging="180"/>
      </w:pPr>
    </w:lvl>
    <w:lvl w:ilvl="6" w:tplc="0DE8D648">
      <w:start w:val="1"/>
      <w:numFmt w:val="decimal"/>
      <w:lvlText w:val="%7."/>
      <w:lvlJc w:val="left"/>
      <w:pPr>
        <w:tabs>
          <w:tab w:val="left" w:pos="5040"/>
        </w:tabs>
        <w:ind w:left="5040" w:hanging="360"/>
      </w:pPr>
    </w:lvl>
    <w:lvl w:ilvl="7" w:tplc="1AF46930">
      <w:start w:val="1"/>
      <w:numFmt w:val="lowerLetter"/>
      <w:lvlText w:val="%8."/>
      <w:lvlJc w:val="left"/>
      <w:pPr>
        <w:tabs>
          <w:tab w:val="left" w:pos="5760"/>
        </w:tabs>
        <w:ind w:left="5760" w:hanging="360"/>
      </w:pPr>
    </w:lvl>
    <w:lvl w:ilvl="8" w:tplc="CCE4CB0A">
      <w:start w:val="1"/>
      <w:numFmt w:val="lowerRoman"/>
      <w:lvlText w:val="%9."/>
      <w:lvlJc w:val="right"/>
      <w:pPr>
        <w:tabs>
          <w:tab w:val="left" w:pos="6480"/>
        </w:tabs>
        <w:ind w:left="6480" w:hanging="180"/>
      </w:pPr>
    </w:lvl>
  </w:abstractNum>
  <w:abstractNum w:abstractNumId="22" w15:restartNumberingAfterBreak="0">
    <w:nsid w:val="00000017"/>
    <w:multiLevelType w:val="hybridMultilevel"/>
    <w:tmpl w:val="00000008"/>
    <w:lvl w:ilvl="0" w:tplc="56BA9832">
      <w:start w:val="1"/>
      <w:numFmt w:val="decimal"/>
      <w:lvlText w:val="%1."/>
      <w:lvlJc w:val="left"/>
      <w:pPr>
        <w:tabs>
          <w:tab w:val="left" w:pos="720"/>
        </w:tabs>
        <w:ind w:left="720" w:hanging="360"/>
      </w:pPr>
    </w:lvl>
    <w:lvl w:ilvl="1" w:tplc="1EA28B38">
      <w:start w:val="1"/>
      <w:numFmt w:val="lowerLetter"/>
      <w:lvlText w:val="%2."/>
      <w:lvlJc w:val="left"/>
      <w:pPr>
        <w:tabs>
          <w:tab w:val="left" w:pos="1440"/>
        </w:tabs>
        <w:ind w:left="1440" w:hanging="360"/>
      </w:pPr>
    </w:lvl>
    <w:lvl w:ilvl="2" w:tplc="46BA9BC8">
      <w:start w:val="1"/>
      <w:numFmt w:val="lowerRoman"/>
      <w:lvlText w:val="%3."/>
      <w:lvlJc w:val="right"/>
      <w:pPr>
        <w:tabs>
          <w:tab w:val="left" w:pos="2160"/>
        </w:tabs>
        <w:ind w:left="2160" w:hanging="180"/>
      </w:pPr>
    </w:lvl>
    <w:lvl w:ilvl="3" w:tplc="E3861A28">
      <w:start w:val="1"/>
      <w:numFmt w:val="decimal"/>
      <w:lvlText w:val="%4."/>
      <w:lvlJc w:val="left"/>
      <w:pPr>
        <w:tabs>
          <w:tab w:val="left" w:pos="2880"/>
        </w:tabs>
        <w:ind w:left="2880" w:hanging="360"/>
      </w:pPr>
    </w:lvl>
    <w:lvl w:ilvl="4" w:tplc="DB2A5AF4">
      <w:start w:val="1"/>
      <w:numFmt w:val="lowerLetter"/>
      <w:lvlText w:val="%5."/>
      <w:lvlJc w:val="left"/>
      <w:pPr>
        <w:tabs>
          <w:tab w:val="left" w:pos="3600"/>
        </w:tabs>
        <w:ind w:left="3600" w:hanging="360"/>
      </w:pPr>
    </w:lvl>
    <w:lvl w:ilvl="5" w:tplc="B95A5976">
      <w:start w:val="1"/>
      <w:numFmt w:val="lowerRoman"/>
      <w:lvlText w:val="%6."/>
      <w:lvlJc w:val="right"/>
      <w:pPr>
        <w:tabs>
          <w:tab w:val="left" w:pos="4320"/>
        </w:tabs>
        <w:ind w:left="4320" w:hanging="180"/>
      </w:pPr>
    </w:lvl>
    <w:lvl w:ilvl="6" w:tplc="8C68EB32">
      <w:start w:val="1"/>
      <w:numFmt w:val="decimal"/>
      <w:lvlText w:val="%7."/>
      <w:lvlJc w:val="left"/>
      <w:pPr>
        <w:tabs>
          <w:tab w:val="left" w:pos="5040"/>
        </w:tabs>
        <w:ind w:left="5040" w:hanging="360"/>
      </w:pPr>
    </w:lvl>
    <w:lvl w:ilvl="7" w:tplc="6B2E39D4">
      <w:start w:val="1"/>
      <w:numFmt w:val="lowerLetter"/>
      <w:lvlText w:val="%8."/>
      <w:lvlJc w:val="left"/>
      <w:pPr>
        <w:tabs>
          <w:tab w:val="left" w:pos="5760"/>
        </w:tabs>
        <w:ind w:left="5760" w:hanging="360"/>
      </w:pPr>
    </w:lvl>
    <w:lvl w:ilvl="8" w:tplc="007E6486">
      <w:start w:val="1"/>
      <w:numFmt w:val="lowerRoman"/>
      <w:lvlText w:val="%9."/>
      <w:lvlJc w:val="right"/>
      <w:pPr>
        <w:tabs>
          <w:tab w:val="left" w:pos="6480"/>
        </w:tabs>
        <w:ind w:left="6480" w:hanging="180"/>
      </w:pPr>
    </w:lvl>
  </w:abstractNum>
  <w:abstractNum w:abstractNumId="23" w15:restartNumberingAfterBreak="0">
    <w:nsid w:val="00000018"/>
    <w:multiLevelType w:val="hybridMultilevel"/>
    <w:tmpl w:val="00000009"/>
    <w:lvl w:ilvl="0" w:tplc="A1FE317E">
      <w:start w:val="1"/>
      <w:numFmt w:val="decimal"/>
      <w:lvlText w:val="%1."/>
      <w:lvlJc w:val="left"/>
      <w:pPr>
        <w:tabs>
          <w:tab w:val="left" w:pos="720"/>
        </w:tabs>
        <w:ind w:left="720" w:hanging="360"/>
      </w:pPr>
    </w:lvl>
    <w:lvl w:ilvl="1" w:tplc="19CC04FA">
      <w:start w:val="1"/>
      <w:numFmt w:val="lowerLetter"/>
      <w:lvlText w:val="%2."/>
      <w:lvlJc w:val="left"/>
      <w:pPr>
        <w:tabs>
          <w:tab w:val="left" w:pos="1440"/>
        </w:tabs>
        <w:ind w:left="1440" w:hanging="360"/>
      </w:pPr>
    </w:lvl>
    <w:lvl w:ilvl="2" w:tplc="4386B65C">
      <w:start w:val="1"/>
      <w:numFmt w:val="lowerRoman"/>
      <w:lvlText w:val="%3."/>
      <w:lvlJc w:val="right"/>
      <w:pPr>
        <w:tabs>
          <w:tab w:val="left" w:pos="2160"/>
        </w:tabs>
        <w:ind w:left="2160" w:hanging="180"/>
      </w:pPr>
    </w:lvl>
    <w:lvl w:ilvl="3" w:tplc="7144C422">
      <w:start w:val="1"/>
      <w:numFmt w:val="decimal"/>
      <w:lvlText w:val="%4."/>
      <w:lvlJc w:val="left"/>
      <w:pPr>
        <w:tabs>
          <w:tab w:val="left" w:pos="2880"/>
        </w:tabs>
        <w:ind w:left="2880" w:hanging="360"/>
      </w:pPr>
    </w:lvl>
    <w:lvl w:ilvl="4" w:tplc="FE1C230E">
      <w:start w:val="1"/>
      <w:numFmt w:val="lowerLetter"/>
      <w:lvlText w:val="%5."/>
      <w:lvlJc w:val="left"/>
      <w:pPr>
        <w:tabs>
          <w:tab w:val="left" w:pos="3600"/>
        </w:tabs>
        <w:ind w:left="3600" w:hanging="360"/>
      </w:pPr>
    </w:lvl>
    <w:lvl w:ilvl="5" w:tplc="2752E96A">
      <w:start w:val="1"/>
      <w:numFmt w:val="lowerRoman"/>
      <w:lvlText w:val="%6."/>
      <w:lvlJc w:val="right"/>
      <w:pPr>
        <w:tabs>
          <w:tab w:val="left" w:pos="4320"/>
        </w:tabs>
        <w:ind w:left="4320" w:hanging="180"/>
      </w:pPr>
    </w:lvl>
    <w:lvl w:ilvl="6" w:tplc="1E482D0A">
      <w:start w:val="1"/>
      <w:numFmt w:val="decimal"/>
      <w:lvlText w:val="%7."/>
      <w:lvlJc w:val="left"/>
      <w:pPr>
        <w:tabs>
          <w:tab w:val="left" w:pos="5040"/>
        </w:tabs>
        <w:ind w:left="5040" w:hanging="360"/>
      </w:pPr>
    </w:lvl>
    <w:lvl w:ilvl="7" w:tplc="261EC1D8">
      <w:start w:val="1"/>
      <w:numFmt w:val="lowerLetter"/>
      <w:lvlText w:val="%8."/>
      <w:lvlJc w:val="left"/>
      <w:pPr>
        <w:tabs>
          <w:tab w:val="left" w:pos="5760"/>
        </w:tabs>
        <w:ind w:left="5760" w:hanging="360"/>
      </w:pPr>
    </w:lvl>
    <w:lvl w:ilvl="8" w:tplc="0B564D10">
      <w:start w:val="1"/>
      <w:numFmt w:val="lowerRoman"/>
      <w:lvlText w:val="%9."/>
      <w:lvlJc w:val="right"/>
      <w:pPr>
        <w:tabs>
          <w:tab w:val="left" w:pos="6480"/>
        </w:tabs>
        <w:ind w:left="6480" w:hanging="180"/>
      </w:pPr>
    </w:lvl>
  </w:abstractNum>
  <w:num w:numId="1" w16cid:durableId="349527514">
    <w:abstractNumId w:val="0"/>
  </w:num>
  <w:num w:numId="2" w16cid:durableId="992178039">
    <w:abstractNumId w:val="1"/>
  </w:num>
  <w:num w:numId="3" w16cid:durableId="627468064">
    <w:abstractNumId w:val="2"/>
  </w:num>
  <w:num w:numId="4" w16cid:durableId="259221215">
    <w:abstractNumId w:val="3"/>
  </w:num>
  <w:num w:numId="5" w16cid:durableId="1280720091">
    <w:abstractNumId w:val="4"/>
  </w:num>
  <w:num w:numId="6" w16cid:durableId="561015768">
    <w:abstractNumId w:val="5"/>
  </w:num>
  <w:num w:numId="7" w16cid:durableId="1202480556">
    <w:abstractNumId w:val="6"/>
  </w:num>
  <w:num w:numId="8" w16cid:durableId="530146847">
    <w:abstractNumId w:val="7"/>
  </w:num>
  <w:num w:numId="9" w16cid:durableId="279459299">
    <w:abstractNumId w:val="8"/>
  </w:num>
  <w:num w:numId="10" w16cid:durableId="1348405409">
    <w:abstractNumId w:val="9"/>
  </w:num>
  <w:num w:numId="11" w16cid:durableId="1626543951">
    <w:abstractNumId w:val="10"/>
  </w:num>
  <w:num w:numId="12" w16cid:durableId="1868135079">
    <w:abstractNumId w:val="11"/>
  </w:num>
  <w:num w:numId="13" w16cid:durableId="843787904">
    <w:abstractNumId w:val="12"/>
  </w:num>
  <w:num w:numId="14" w16cid:durableId="1568225647">
    <w:abstractNumId w:val="13"/>
  </w:num>
  <w:num w:numId="15" w16cid:durableId="345906859">
    <w:abstractNumId w:val="14"/>
  </w:num>
  <w:num w:numId="16" w16cid:durableId="1675841754">
    <w:abstractNumId w:val="15"/>
  </w:num>
  <w:num w:numId="17" w16cid:durableId="283081036">
    <w:abstractNumId w:val="16"/>
  </w:num>
  <w:num w:numId="18" w16cid:durableId="1686908457">
    <w:abstractNumId w:val="17"/>
  </w:num>
  <w:num w:numId="19" w16cid:durableId="960302904">
    <w:abstractNumId w:val="18"/>
  </w:num>
  <w:num w:numId="20" w16cid:durableId="1220241890">
    <w:abstractNumId w:val="19"/>
  </w:num>
  <w:num w:numId="21" w16cid:durableId="1410348290">
    <w:abstractNumId w:val="20"/>
  </w:num>
  <w:num w:numId="22" w16cid:durableId="222369192">
    <w:abstractNumId w:val="21"/>
  </w:num>
  <w:num w:numId="23" w16cid:durableId="42995162">
    <w:abstractNumId w:val="22"/>
  </w:num>
  <w:num w:numId="24" w16cid:durableId="1935362099">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rijpma, Auke (RWS PPO)">
    <w15:presenceInfo w15:providerId="AD" w15:userId="S::auke.grijpma@rws.nl::c2441d2a-c354-4b18-be4c-20a361938cc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doNotTrackMoves/>
  <w:defaultTabStop w:val="720"/>
  <w:hyphenationZone w:val="425"/>
  <w:evenAndOddHeaders/>
  <w:doNotShadeFormData/>
  <w:characterSpacingControl w:val="doNotCompress"/>
  <w:footnotePr>
    <w:footnote w:id="-1"/>
    <w:footnote w:id="0"/>
  </w:footnotePr>
  <w:endnotePr>
    <w:endnote w:id="-1"/>
    <w:endnote w:id="0"/>
  </w:endnotePr>
  <w:compat>
    <w:spaceForUL/>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growAutofit/>
    <w:compatSetting w:name="compatibilityMode" w:uri="http://schemas.microsoft.com/office/word" w:val="12"/>
    <w:compatSetting w:name="useWord2013TrackBottomHyphenation" w:uri="http://schemas.microsoft.com/office/word" w:val="1"/>
  </w:compat>
  <w:rsids>
    <w:rsidRoot w:val="00F41D48"/>
    <w:rsid w:val="001C3EE5"/>
    <w:rsid w:val="001F20F7"/>
    <w:rsid w:val="00267044"/>
    <w:rsid w:val="002E79DB"/>
    <w:rsid w:val="00311ABB"/>
    <w:rsid w:val="00403B4F"/>
    <w:rsid w:val="004254A3"/>
    <w:rsid w:val="005E628C"/>
    <w:rsid w:val="008B6AE9"/>
    <w:rsid w:val="00A2090D"/>
    <w:rsid w:val="00A74F75"/>
    <w:rsid w:val="00CE6061"/>
    <w:rsid w:val="00E51595"/>
    <w:rsid w:val="00F13104"/>
    <w:rsid w:val="00F41D4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14:docId w14:val="5ADBCA52"/>
  <w15:docId w15:val="{52FA9F90-BB1D-49A0-A98B-476A86F92B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Verdana"/>
        <w:lang w:val="nl-NL" w:eastAsia="nl-NL" w:bidi="ar-SA"/>
      </w:rPr>
    </w:rPrDefault>
    <w:pPrDefault/>
  </w:docDefaults>
  <w:latentStyles w:defLockedState="0" w:defUIPriority="99" w:defSemiHidden="0" w:defUnhideWhenUsed="0" w:defQFormat="0" w:count="376">
    <w:lsdException w:name="Normal" w:semiHidden="1" w:unhideWhenUsed="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uiPriority w:val="99"/>
    <w:pPr>
      <w:spacing w:line="0" w:lineRule="atLeast"/>
    </w:pPr>
    <w:rPr>
      <w:rFonts w:ascii="'Open Sans',Tahoma" w:eastAsia="'Open Sans',Tahoma" w:hAnsi="'Open Sans',Tahoma" w:cs="'Open Sans',Tahoma"/>
      <w:sz w:val="1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Paragraph">
    <w:name w:val="Paragraph"/>
    <w:uiPriority w:val="99"/>
    <w:rPr>
      <w:sz w:val="24"/>
    </w:rPr>
  </w:style>
  <w:style w:type="paragraph" w:customStyle="1" w:styleId="Address">
    <w:name w:val="Address"/>
    <w:uiPriority w:val="99"/>
    <w:rPr>
      <w:i/>
      <w:sz w:val="24"/>
    </w:rPr>
  </w:style>
  <w:style w:type="paragraph" w:customStyle="1" w:styleId="Center">
    <w:name w:val="Center"/>
    <w:uiPriority w:val="99"/>
    <w:pPr>
      <w:jc w:val="center"/>
    </w:pPr>
    <w:rPr>
      <w:sz w:val="24"/>
    </w:rPr>
  </w:style>
  <w:style w:type="paragraph" w:customStyle="1" w:styleId="Blockquote">
    <w:name w:val="Blockquote"/>
    <w:uiPriority w:val="99"/>
    <w:pPr>
      <w:ind w:left="720"/>
    </w:pPr>
    <w:rPr>
      <w:sz w:val="24"/>
    </w:rPr>
  </w:style>
  <w:style w:type="paragraph" w:customStyle="1" w:styleId="Fieldset">
    <w:name w:val="Fieldset"/>
    <w:uiPriority w:val="99"/>
    <w:pPr>
      <w:ind w:left="60" w:right="60"/>
    </w:pPr>
    <w:rPr>
      <w:sz w:val="24"/>
    </w:rPr>
  </w:style>
  <w:style w:type="paragraph" w:customStyle="1" w:styleId="Preformatted">
    <w:name w:val="Preformatted"/>
    <w:uiPriority w:val="99"/>
    <w:rPr>
      <w:rFonts w:ascii="Arial" w:hAnsi="Arial"/>
      <w:sz w:val="24"/>
    </w:rPr>
  </w:style>
  <w:style w:type="paragraph" w:customStyle="1" w:styleId="Preformattedandwrapping">
    <w:name w:val="Preformatted and wrapping"/>
    <w:uiPriority w:val="99"/>
    <w:rPr>
      <w:rFonts w:ascii="Arial" w:hAnsi="Arial"/>
      <w:sz w:val="24"/>
    </w:rPr>
  </w:style>
  <w:style w:type="paragraph" w:customStyle="1" w:styleId="Kop11">
    <w:name w:val="Kop 11"/>
    <w:uiPriority w:val="99"/>
    <w:pPr>
      <w:spacing w:after="60" w:line="0" w:lineRule="atLeast"/>
    </w:pPr>
    <w:rPr>
      <w:sz w:val="24"/>
    </w:rPr>
  </w:style>
  <w:style w:type="paragraph" w:customStyle="1" w:styleId="Kop21">
    <w:name w:val="Kop 21"/>
    <w:uiPriority w:val="99"/>
    <w:pPr>
      <w:spacing w:after="120" w:line="0" w:lineRule="atLeast"/>
    </w:pPr>
    <w:rPr>
      <w:b/>
      <w:sz w:val="18"/>
    </w:rPr>
  </w:style>
  <w:style w:type="paragraph" w:customStyle="1" w:styleId="Kop31">
    <w:name w:val="Kop 31"/>
    <w:uiPriority w:val="99"/>
    <w:pPr>
      <w:spacing w:after="60" w:line="0" w:lineRule="atLeast"/>
    </w:pPr>
    <w:rPr>
      <w:i/>
      <w:sz w:val="18"/>
    </w:rPr>
  </w:style>
  <w:style w:type="paragraph" w:customStyle="1" w:styleId="Kop41">
    <w:name w:val="Kop 41"/>
    <w:uiPriority w:val="99"/>
    <w:pPr>
      <w:spacing w:after="60" w:line="0" w:lineRule="atLeast"/>
    </w:pPr>
    <w:rPr>
      <w:sz w:val="18"/>
    </w:rPr>
  </w:style>
  <w:style w:type="paragraph" w:customStyle="1" w:styleId="Kop51">
    <w:name w:val="Kop 51"/>
    <w:uiPriority w:val="99"/>
    <w:rPr>
      <w:rFonts w:ascii="Arial" w:hAnsi="Arial"/>
      <w:b/>
      <w:sz w:val="18"/>
    </w:rPr>
  </w:style>
  <w:style w:type="paragraph" w:customStyle="1" w:styleId="Kop61">
    <w:name w:val="Kop 61"/>
    <w:uiPriority w:val="99"/>
    <w:rPr>
      <w:rFonts w:ascii="Arial" w:hAnsi="Arial"/>
      <w:b/>
      <w:sz w:val="16"/>
    </w:rPr>
  </w:style>
  <w:style w:type="character" w:styleId="Verwijzingopmerking">
    <w:name w:val="annotation reference"/>
    <w:basedOn w:val="Standaardalinea-lettertype"/>
    <w:uiPriority w:val="99"/>
    <w:semiHidden/>
    <w:unhideWhenUsed/>
    <w:rsid w:val="005E628C"/>
    <w:rPr>
      <w:sz w:val="16"/>
      <w:szCs w:val="16"/>
    </w:rPr>
  </w:style>
  <w:style w:type="paragraph" w:styleId="Tekstopmerking">
    <w:name w:val="annotation text"/>
    <w:basedOn w:val="Standaard"/>
    <w:link w:val="TekstopmerkingChar"/>
    <w:uiPriority w:val="99"/>
    <w:unhideWhenUsed/>
    <w:rsid w:val="005E628C"/>
    <w:pPr>
      <w:spacing w:line="240" w:lineRule="auto"/>
    </w:pPr>
    <w:rPr>
      <w:sz w:val="20"/>
    </w:rPr>
  </w:style>
  <w:style w:type="character" w:customStyle="1" w:styleId="TekstopmerkingChar">
    <w:name w:val="Tekst opmerking Char"/>
    <w:basedOn w:val="Standaardalinea-lettertype"/>
    <w:link w:val="Tekstopmerking"/>
    <w:uiPriority w:val="99"/>
    <w:rsid w:val="005E628C"/>
    <w:rPr>
      <w:rFonts w:ascii="'Open Sans',Tahoma" w:eastAsia="'Open Sans',Tahoma" w:hAnsi="'Open Sans',Tahoma" w:cs="'Open Sans',Tahoma"/>
    </w:rPr>
  </w:style>
  <w:style w:type="paragraph" w:styleId="Onderwerpvanopmerking">
    <w:name w:val="annotation subject"/>
    <w:basedOn w:val="Tekstopmerking"/>
    <w:next w:val="Tekstopmerking"/>
    <w:link w:val="OnderwerpvanopmerkingChar"/>
    <w:uiPriority w:val="99"/>
    <w:semiHidden/>
    <w:unhideWhenUsed/>
    <w:rsid w:val="005E628C"/>
    <w:rPr>
      <w:b/>
      <w:bCs/>
    </w:rPr>
  </w:style>
  <w:style w:type="character" w:customStyle="1" w:styleId="OnderwerpvanopmerkingChar">
    <w:name w:val="Onderwerp van opmerking Char"/>
    <w:basedOn w:val="TekstopmerkingChar"/>
    <w:link w:val="Onderwerpvanopmerking"/>
    <w:uiPriority w:val="99"/>
    <w:semiHidden/>
    <w:rsid w:val="005E628C"/>
    <w:rPr>
      <w:rFonts w:ascii="'Open Sans',Tahoma" w:eastAsia="'Open Sans',Tahoma" w:hAnsi="'Open Sans',Tahoma" w:cs="'Open Sans',Tahoma"/>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5.jpeg"/><Relationship Id="rId26" Type="http://schemas.openxmlformats.org/officeDocument/2006/relationships/image" Target="media/image9.jpeg"/><Relationship Id="rId39" Type="http://schemas.openxmlformats.org/officeDocument/2006/relationships/fontTable" Target="fontTable.xml"/><Relationship Id="rId21" Type="http://schemas.openxmlformats.org/officeDocument/2006/relationships/image" Target="media/image8.jpeg"/><Relationship Id="rId34" Type="http://schemas.openxmlformats.org/officeDocument/2006/relationships/image" Target="media/image17.jpe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2.jpe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microsoft.com/office/2016/09/relationships/commentsIds" Target="commentsIds.xml"/><Relationship Id="rId32" Type="http://schemas.openxmlformats.org/officeDocument/2006/relationships/image" Target="media/image15.jpeg"/><Relationship Id="rId37" Type="http://schemas.openxmlformats.org/officeDocument/2006/relationships/footer" Target="footer6.xml"/><Relationship Id="rId40"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2.jpeg"/><Relationship Id="rId23" Type="http://schemas.microsoft.com/office/2011/relationships/commentsExtended" Target="commentsExtended.xml"/><Relationship Id="rId28" Type="http://schemas.openxmlformats.org/officeDocument/2006/relationships/image" Target="media/image11.jpeg"/><Relationship Id="rId36" Type="http://schemas.openxmlformats.org/officeDocument/2006/relationships/header" Target="header4.xml"/><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oter" Target="footer5.xml"/><Relationship Id="rId22" Type="http://schemas.openxmlformats.org/officeDocument/2006/relationships/comments" Target="comments.xml"/><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header" Target="header3.xml"/><Relationship Id="rId8"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image" Target="media/image4.jpeg"/><Relationship Id="rId25" Type="http://schemas.microsoft.com/office/2018/08/relationships/commentsExtensible" Target="commentsExtensible.xml"/><Relationship Id="rId33" Type="http://schemas.openxmlformats.org/officeDocument/2006/relationships/image" Target="media/image16.jpeg"/><Relationship Id="rId38" Type="http://schemas.openxmlformats.org/officeDocument/2006/relationships/footer" Target="footer7.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291</TotalTime>
  <Pages>67</Pages>
  <Words>14087</Words>
  <Characters>77479</Characters>
  <Application>Microsoft Office Word</Application>
  <DocSecurity>0</DocSecurity>
  <Lines>645</Lines>
  <Paragraphs>182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91384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Grijpma, Auke (RWS PPO)</cp:lastModifiedBy>
  <cp:revision>2</cp:revision>
  <dcterms:created xsi:type="dcterms:W3CDTF">2025-07-01T08:04:00Z</dcterms:created>
  <dcterms:modified xsi:type="dcterms:W3CDTF">2025-07-02T07:44:00Z</dcterms:modified>
</cp:coreProperties>
</file>